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093" w:rsidRPr="009644FB" w:rsidRDefault="009B2093" w:rsidP="007639E6">
      <w:pPr>
        <w:pStyle w:val="Tijeloteksta3"/>
        <w:jc w:val="both"/>
        <w:rPr>
          <w:bCs/>
          <w:i/>
          <w:color w:val="000000"/>
          <w:sz w:val="22"/>
          <w:szCs w:val="22"/>
          <w:u w:val="single"/>
        </w:rPr>
      </w:pPr>
      <w:r w:rsidRPr="009644FB">
        <w:rPr>
          <w:bCs/>
          <w:i/>
          <w:color w:val="000000"/>
          <w:sz w:val="22"/>
          <w:szCs w:val="22"/>
          <w:u w:val="single"/>
        </w:rPr>
        <w:t>NACRT   PRIJEDLOGA</w:t>
      </w:r>
    </w:p>
    <w:p w:rsidR="009B2093" w:rsidRPr="009644FB" w:rsidRDefault="009B2093" w:rsidP="007639E6">
      <w:pPr>
        <w:pStyle w:val="Tijeloteksta3"/>
        <w:jc w:val="both"/>
        <w:rPr>
          <w:bCs/>
          <w:color w:val="000000"/>
          <w:sz w:val="22"/>
          <w:szCs w:val="22"/>
        </w:rPr>
      </w:pPr>
    </w:p>
    <w:p w:rsidR="000F54AD" w:rsidRPr="009644FB" w:rsidRDefault="000F54AD" w:rsidP="007639E6">
      <w:pPr>
        <w:pStyle w:val="Tijeloteksta3"/>
        <w:jc w:val="both"/>
        <w:rPr>
          <w:bCs/>
          <w:color w:val="000000"/>
          <w:sz w:val="22"/>
          <w:szCs w:val="22"/>
        </w:rPr>
      </w:pPr>
      <w:r w:rsidRPr="009644FB">
        <w:rPr>
          <w:bCs/>
          <w:color w:val="000000"/>
          <w:sz w:val="22"/>
          <w:szCs w:val="22"/>
        </w:rPr>
        <w:t xml:space="preserve">Na temelju članka 35. </w:t>
      </w:r>
      <w:r w:rsidR="00726CDF" w:rsidRPr="009644FB">
        <w:rPr>
          <w:bCs/>
          <w:color w:val="000000"/>
          <w:sz w:val="22"/>
          <w:szCs w:val="22"/>
        </w:rPr>
        <w:t xml:space="preserve"> stavak 2. </w:t>
      </w:r>
      <w:r w:rsidRPr="009644FB">
        <w:rPr>
          <w:bCs/>
          <w:color w:val="000000"/>
          <w:sz w:val="22"/>
          <w:szCs w:val="22"/>
        </w:rPr>
        <w:t xml:space="preserve">Zakona o vlasništvu i drugim stvarnim pravima </w:t>
      </w:r>
      <w:r w:rsidR="009E6916" w:rsidRPr="009644FB">
        <w:rPr>
          <w:bCs/>
          <w:color w:val="000000"/>
          <w:sz w:val="22"/>
          <w:szCs w:val="22"/>
        </w:rPr>
        <w:t xml:space="preserve">("Narodne novine" </w:t>
      </w:r>
      <w:r w:rsidR="008968B5" w:rsidRPr="009644FB">
        <w:rPr>
          <w:bCs/>
          <w:color w:val="000000"/>
          <w:sz w:val="22"/>
          <w:szCs w:val="22"/>
        </w:rPr>
        <w:t xml:space="preserve">broj </w:t>
      </w:r>
      <w:r w:rsidR="00D76702" w:rsidRPr="009644FB">
        <w:rPr>
          <w:sz w:val="22"/>
          <w:szCs w:val="22"/>
        </w:rPr>
        <w:t>91/96, 68/98, 137/99, 22/00, 73/00, 114/01, 79/06, 141/06, 146/08, 38/09, 153/09, 143/12, 152/14</w:t>
      </w:r>
      <w:r w:rsidR="008968B5" w:rsidRPr="009644FB">
        <w:rPr>
          <w:sz w:val="22"/>
          <w:szCs w:val="22"/>
        </w:rPr>
        <w:t xml:space="preserve"> i 81/15 – pročišćeni tekst</w:t>
      </w:r>
      <w:r w:rsidR="00D76702" w:rsidRPr="009644FB">
        <w:rPr>
          <w:sz w:val="22"/>
          <w:szCs w:val="22"/>
        </w:rPr>
        <w:t xml:space="preserve">) </w:t>
      </w:r>
      <w:r w:rsidRPr="009644FB">
        <w:rPr>
          <w:bCs/>
          <w:color w:val="000000"/>
          <w:sz w:val="22"/>
          <w:szCs w:val="22"/>
        </w:rPr>
        <w:t>i</w:t>
      </w:r>
      <w:r w:rsidR="006D299B" w:rsidRPr="009644FB">
        <w:rPr>
          <w:bCs/>
          <w:color w:val="000000"/>
          <w:sz w:val="22"/>
          <w:szCs w:val="22"/>
        </w:rPr>
        <w:t xml:space="preserve"> </w:t>
      </w:r>
      <w:r w:rsidR="006D299B" w:rsidRPr="009644FB">
        <w:rPr>
          <w:bCs/>
          <w:sz w:val="22"/>
          <w:szCs w:val="22"/>
        </w:rPr>
        <w:t>članka 36</w:t>
      </w:r>
      <w:r w:rsidR="00A67B0F" w:rsidRPr="009644FB">
        <w:rPr>
          <w:bCs/>
          <w:sz w:val="22"/>
          <w:szCs w:val="22"/>
        </w:rPr>
        <w:t>.</w:t>
      </w:r>
      <w:r w:rsidR="00693BB8" w:rsidRPr="009644FB">
        <w:rPr>
          <w:bCs/>
          <w:sz w:val="22"/>
          <w:szCs w:val="22"/>
        </w:rPr>
        <w:t xml:space="preserve"> Statuta Grada Novske</w:t>
      </w:r>
      <w:r w:rsidRPr="009644FB">
        <w:rPr>
          <w:bCs/>
          <w:sz w:val="22"/>
          <w:szCs w:val="22"/>
        </w:rPr>
        <w:t xml:space="preserve"> ("Služ</w:t>
      </w:r>
      <w:r w:rsidR="00693BB8" w:rsidRPr="009644FB">
        <w:rPr>
          <w:bCs/>
          <w:sz w:val="22"/>
          <w:szCs w:val="22"/>
        </w:rPr>
        <w:t xml:space="preserve">beni vjesnik" broj </w:t>
      </w:r>
      <w:r w:rsidR="006E66D4" w:rsidRPr="009644FB">
        <w:rPr>
          <w:sz w:val="22"/>
          <w:szCs w:val="22"/>
          <w:lang w:val="hr-HR"/>
        </w:rPr>
        <w:t>24/09, 47/10, 29/11, 3/13, 8/13, 39/14, 4/18</w:t>
      </w:r>
      <w:r w:rsidR="002C355D" w:rsidRPr="009644FB">
        <w:rPr>
          <w:sz w:val="22"/>
          <w:szCs w:val="22"/>
          <w:lang w:val="hr-HR"/>
        </w:rPr>
        <w:t xml:space="preserve"> i 15/18</w:t>
      </w:r>
      <w:r w:rsidR="006E66D4" w:rsidRPr="009644FB">
        <w:rPr>
          <w:sz w:val="22"/>
          <w:szCs w:val="22"/>
          <w:lang w:val="hr-HR"/>
        </w:rPr>
        <w:t>)</w:t>
      </w:r>
      <w:r w:rsidR="007639E6" w:rsidRPr="009644FB">
        <w:rPr>
          <w:sz w:val="22"/>
          <w:szCs w:val="22"/>
          <w:lang w:val="hr-HR"/>
        </w:rPr>
        <w:t xml:space="preserve"> </w:t>
      </w:r>
      <w:r w:rsidR="00693BB8" w:rsidRPr="009644FB">
        <w:rPr>
          <w:bCs/>
          <w:color w:val="000000"/>
          <w:sz w:val="22"/>
          <w:szCs w:val="22"/>
        </w:rPr>
        <w:t>Gradsko vijeće Grada Novske</w:t>
      </w:r>
      <w:r w:rsidRPr="009644FB">
        <w:rPr>
          <w:bCs/>
          <w:color w:val="000000"/>
          <w:sz w:val="22"/>
          <w:szCs w:val="22"/>
        </w:rPr>
        <w:t xml:space="preserve"> na</w:t>
      </w:r>
      <w:r w:rsidR="007639E6" w:rsidRPr="009644FB">
        <w:rPr>
          <w:bCs/>
          <w:color w:val="000000"/>
          <w:sz w:val="22"/>
          <w:szCs w:val="22"/>
        </w:rPr>
        <w:t>……….</w:t>
      </w:r>
      <w:r w:rsidRPr="009644FB">
        <w:rPr>
          <w:bCs/>
          <w:color w:val="000000"/>
          <w:sz w:val="22"/>
          <w:szCs w:val="22"/>
        </w:rPr>
        <w:t xml:space="preserve"> sjednici </w:t>
      </w:r>
      <w:r w:rsidR="00726CDF" w:rsidRPr="009644FB">
        <w:rPr>
          <w:bCs/>
          <w:color w:val="000000"/>
          <w:sz w:val="22"/>
          <w:szCs w:val="22"/>
        </w:rPr>
        <w:t>održanoj ………</w:t>
      </w:r>
      <w:r w:rsidR="00693BB8" w:rsidRPr="009644FB">
        <w:rPr>
          <w:bCs/>
          <w:color w:val="000000"/>
          <w:sz w:val="22"/>
          <w:szCs w:val="22"/>
        </w:rPr>
        <w:t xml:space="preserve">2018. </w:t>
      </w:r>
      <w:r w:rsidRPr="009644FB">
        <w:rPr>
          <w:bCs/>
          <w:color w:val="000000"/>
          <w:sz w:val="22"/>
          <w:szCs w:val="22"/>
        </w:rPr>
        <w:t xml:space="preserve">godine, donijelo je </w:t>
      </w:r>
    </w:p>
    <w:p w:rsidR="007639E6" w:rsidRPr="009644FB" w:rsidRDefault="007639E6" w:rsidP="007639E6">
      <w:pPr>
        <w:pStyle w:val="Tijeloteksta3"/>
        <w:jc w:val="both"/>
        <w:rPr>
          <w:b/>
          <w:sz w:val="22"/>
          <w:szCs w:val="22"/>
          <w:lang w:val="hr-HR"/>
        </w:rPr>
      </w:pPr>
    </w:p>
    <w:p w:rsidR="0062002C" w:rsidRPr="009644FB" w:rsidRDefault="0062002C" w:rsidP="007639E6">
      <w:pPr>
        <w:pStyle w:val="Tijeloteksta3"/>
        <w:jc w:val="both"/>
        <w:rPr>
          <w:b/>
          <w:sz w:val="22"/>
          <w:szCs w:val="22"/>
          <w:lang w:val="hr-HR"/>
        </w:rPr>
      </w:pPr>
    </w:p>
    <w:p w:rsidR="0062002C" w:rsidRPr="009644FB" w:rsidRDefault="0062002C" w:rsidP="00693BB8">
      <w:pPr>
        <w:pStyle w:val="Bezproreda"/>
        <w:jc w:val="center"/>
        <w:rPr>
          <w:rFonts w:ascii="Times New Roman" w:eastAsia="Times New Roman" w:hAnsi="Times New Roman" w:cs="Times New Roman"/>
          <w:b/>
        </w:rPr>
      </w:pPr>
    </w:p>
    <w:p w:rsidR="00693BB8" w:rsidRPr="009644FB" w:rsidRDefault="00693BB8" w:rsidP="00693BB8">
      <w:pPr>
        <w:pStyle w:val="Bezproreda"/>
        <w:jc w:val="center"/>
        <w:rPr>
          <w:rFonts w:ascii="Times New Roman" w:eastAsia="Times New Roman" w:hAnsi="Times New Roman" w:cs="Times New Roman"/>
          <w:b/>
        </w:rPr>
      </w:pPr>
      <w:r w:rsidRPr="009644FB">
        <w:rPr>
          <w:rFonts w:ascii="Times New Roman" w:eastAsia="Times New Roman" w:hAnsi="Times New Roman" w:cs="Times New Roman"/>
          <w:b/>
        </w:rPr>
        <w:t>ODLUKU</w:t>
      </w:r>
    </w:p>
    <w:p w:rsidR="0062002C" w:rsidRPr="009644FB" w:rsidRDefault="000F54AD" w:rsidP="0062002C">
      <w:pPr>
        <w:pStyle w:val="Bezproreda"/>
        <w:jc w:val="center"/>
        <w:rPr>
          <w:rFonts w:ascii="Times New Roman" w:eastAsia="Times New Roman" w:hAnsi="Times New Roman" w:cs="Times New Roman"/>
          <w:b/>
        </w:rPr>
      </w:pPr>
      <w:r w:rsidRPr="009644FB">
        <w:rPr>
          <w:rFonts w:ascii="Times New Roman" w:eastAsia="Times New Roman" w:hAnsi="Times New Roman" w:cs="Times New Roman"/>
          <w:b/>
        </w:rPr>
        <w:t>o davanju na korištenje javni</w:t>
      </w:r>
      <w:r w:rsidR="00B26497" w:rsidRPr="009644FB">
        <w:rPr>
          <w:rFonts w:ascii="Times New Roman" w:eastAsia="Times New Roman" w:hAnsi="Times New Roman" w:cs="Times New Roman"/>
          <w:b/>
        </w:rPr>
        <w:t>h površina i</w:t>
      </w:r>
      <w:r w:rsidR="002201F2">
        <w:rPr>
          <w:rFonts w:ascii="Times New Roman" w:eastAsia="Times New Roman" w:hAnsi="Times New Roman" w:cs="Times New Roman"/>
          <w:b/>
        </w:rPr>
        <w:t xml:space="preserve"> dijelova neizgrađenog građevinskog zemljišta </w:t>
      </w:r>
      <w:r w:rsidR="000D4193" w:rsidRPr="009644FB">
        <w:rPr>
          <w:rFonts w:ascii="Times New Roman" w:eastAsia="Times New Roman" w:hAnsi="Times New Roman" w:cs="Times New Roman"/>
          <w:b/>
        </w:rPr>
        <w:t xml:space="preserve">u vlasništvu Grada Novske </w:t>
      </w:r>
      <w:r w:rsidR="00B26497" w:rsidRPr="009644FB">
        <w:rPr>
          <w:rFonts w:ascii="Times New Roman" w:eastAsia="Times New Roman" w:hAnsi="Times New Roman" w:cs="Times New Roman"/>
          <w:b/>
        </w:rPr>
        <w:t xml:space="preserve"> </w:t>
      </w:r>
    </w:p>
    <w:p w:rsidR="000F54AD" w:rsidRPr="009644FB" w:rsidRDefault="000F54AD" w:rsidP="0062002C">
      <w:pPr>
        <w:tabs>
          <w:tab w:val="left" w:pos="55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9644FB">
        <w:rPr>
          <w:rFonts w:ascii="Times New Roman" w:eastAsia="Times New Roman" w:hAnsi="Times New Roman" w:cs="Times New Roman"/>
          <w:b/>
          <w:bCs/>
          <w:color w:val="000000"/>
        </w:rPr>
        <w:t>I. OPĆE ODREDBE</w:t>
      </w:r>
    </w:p>
    <w:p w:rsidR="000F54AD" w:rsidRPr="009644FB" w:rsidRDefault="000F54AD" w:rsidP="0062002C">
      <w:pPr>
        <w:tabs>
          <w:tab w:val="left" w:pos="557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</w:rPr>
      </w:pPr>
      <w:r w:rsidRPr="009644FB">
        <w:rPr>
          <w:rFonts w:ascii="Times New Roman" w:eastAsia="Times New Roman" w:hAnsi="Times New Roman" w:cs="Times New Roman"/>
          <w:bCs/>
          <w:color w:val="000000"/>
        </w:rPr>
        <w:t>Članak 1.</w:t>
      </w:r>
    </w:p>
    <w:p w:rsidR="005A7FD8" w:rsidRPr="009644FB" w:rsidRDefault="00693BB8" w:rsidP="00C033DF">
      <w:pPr>
        <w:pStyle w:val="Bezproreda"/>
        <w:jc w:val="both"/>
        <w:rPr>
          <w:rFonts w:ascii="Times New Roman" w:eastAsia="Times New Roman" w:hAnsi="Times New Roman" w:cs="Times New Roman"/>
        </w:rPr>
      </w:pPr>
      <w:r w:rsidRPr="009644FB">
        <w:rPr>
          <w:rFonts w:eastAsia="Times New Roman"/>
        </w:rPr>
        <w:tab/>
      </w:r>
      <w:r w:rsidR="000F54AD" w:rsidRPr="009644FB">
        <w:rPr>
          <w:rFonts w:ascii="Times New Roman" w:eastAsia="Times New Roman" w:hAnsi="Times New Roman" w:cs="Times New Roman"/>
        </w:rPr>
        <w:t>Ovom se Odlukom uređuje davanje na korištenje i privreme</w:t>
      </w:r>
      <w:r w:rsidR="009B7BFD" w:rsidRPr="009644FB">
        <w:rPr>
          <w:rFonts w:ascii="Times New Roman" w:eastAsia="Times New Roman" w:hAnsi="Times New Roman" w:cs="Times New Roman"/>
        </w:rPr>
        <w:t xml:space="preserve">no korištenje javnih površina </w:t>
      </w:r>
      <w:r w:rsidR="006F7D0B" w:rsidRPr="009644FB">
        <w:rPr>
          <w:rFonts w:ascii="Times New Roman" w:eastAsia="Times New Roman" w:hAnsi="Times New Roman" w:cs="Times New Roman"/>
        </w:rPr>
        <w:t xml:space="preserve">i </w:t>
      </w:r>
      <w:r w:rsidR="002201F2">
        <w:rPr>
          <w:rFonts w:ascii="Times New Roman" w:eastAsia="Times New Roman" w:hAnsi="Times New Roman" w:cs="Times New Roman"/>
        </w:rPr>
        <w:t xml:space="preserve">dijelova neizgrađenog građevinskog zemljišta </w:t>
      </w:r>
      <w:r w:rsidR="006F7D0B" w:rsidRPr="009644FB">
        <w:rPr>
          <w:rFonts w:ascii="Times New Roman" w:eastAsia="Times New Roman" w:hAnsi="Times New Roman" w:cs="Times New Roman"/>
        </w:rPr>
        <w:t xml:space="preserve">u vlasništvu Grada Novske (u daljnjem tekstu: nekretnine) </w:t>
      </w:r>
      <w:r w:rsidR="000F54AD" w:rsidRPr="009644FB">
        <w:rPr>
          <w:rFonts w:ascii="Times New Roman" w:eastAsia="Times New Roman" w:hAnsi="Times New Roman" w:cs="Times New Roman"/>
        </w:rPr>
        <w:t xml:space="preserve">za postavljanje privremenih objekata, reklamnih </w:t>
      </w:r>
      <w:r w:rsidR="007812B4" w:rsidRPr="009644FB">
        <w:rPr>
          <w:rFonts w:ascii="Times New Roman" w:eastAsia="Times New Roman" w:hAnsi="Times New Roman" w:cs="Times New Roman"/>
        </w:rPr>
        <w:t xml:space="preserve">i </w:t>
      </w:r>
      <w:r w:rsidR="000F54AD" w:rsidRPr="009644FB">
        <w:rPr>
          <w:rFonts w:ascii="Times New Roman" w:eastAsia="Times New Roman" w:hAnsi="Times New Roman" w:cs="Times New Roman"/>
        </w:rPr>
        <w:t>oglasnih predmeta, kao i davanje na korištenje i privremeno k</w:t>
      </w:r>
      <w:r w:rsidRPr="009644FB">
        <w:rPr>
          <w:rFonts w:ascii="Times New Roman" w:eastAsia="Times New Roman" w:hAnsi="Times New Roman" w:cs="Times New Roman"/>
        </w:rPr>
        <w:t>orištenje privremenih objekata (kiosci</w:t>
      </w:r>
      <w:r w:rsidR="00F57BAB" w:rsidRPr="009644FB">
        <w:rPr>
          <w:rFonts w:ascii="Times New Roman" w:eastAsia="Times New Roman" w:hAnsi="Times New Roman" w:cs="Times New Roman"/>
        </w:rPr>
        <w:t xml:space="preserve">) </w:t>
      </w:r>
      <w:r w:rsidRPr="009644FB">
        <w:rPr>
          <w:rFonts w:ascii="Times New Roman" w:eastAsia="Times New Roman" w:hAnsi="Times New Roman" w:cs="Times New Roman"/>
        </w:rPr>
        <w:t xml:space="preserve"> u vlasništvu Grada Novske</w:t>
      </w:r>
      <w:r w:rsidR="009B7BFD" w:rsidRPr="009644FB">
        <w:rPr>
          <w:rFonts w:ascii="Times New Roman" w:eastAsia="Times New Roman" w:hAnsi="Times New Roman" w:cs="Times New Roman"/>
        </w:rPr>
        <w:t>.</w:t>
      </w:r>
      <w:r w:rsidRPr="009644FB">
        <w:rPr>
          <w:rFonts w:ascii="Times New Roman" w:eastAsia="Times New Roman" w:hAnsi="Times New Roman" w:cs="Times New Roman"/>
        </w:rPr>
        <w:tab/>
      </w:r>
    </w:p>
    <w:p w:rsidR="000F54AD" w:rsidRPr="009644FB" w:rsidRDefault="00CC54E2" w:rsidP="00CC54E2">
      <w:pPr>
        <w:pStyle w:val="Bezproreda"/>
        <w:jc w:val="both"/>
        <w:rPr>
          <w:rFonts w:ascii="Times New Roman" w:eastAsia="Times New Roman" w:hAnsi="Times New Roman" w:cs="Times New Roman"/>
        </w:rPr>
      </w:pPr>
      <w:r w:rsidRPr="009644FB">
        <w:rPr>
          <w:rFonts w:ascii="Times New Roman" w:hAnsi="Times New Roman" w:cs="Times New Roman"/>
        </w:rPr>
        <w:tab/>
      </w:r>
      <w:r w:rsidR="005A7FD8" w:rsidRPr="009644FB">
        <w:rPr>
          <w:rFonts w:ascii="Times New Roman" w:hAnsi="Times New Roman" w:cs="Times New Roman"/>
        </w:rPr>
        <w:t>S</w:t>
      </w:r>
      <w:r w:rsidR="000F54AD" w:rsidRPr="009644FB">
        <w:rPr>
          <w:rFonts w:ascii="Times New Roman" w:eastAsia="Times New Roman" w:hAnsi="Times New Roman" w:cs="Times New Roman"/>
        </w:rPr>
        <w:t>adržaj pojma javne površine određen je odlukom kojom se uređuje komunalni red.</w:t>
      </w:r>
      <w:r w:rsidR="00693BB8" w:rsidRPr="009644FB">
        <w:rPr>
          <w:rFonts w:ascii="Times New Roman" w:eastAsia="Times New Roman" w:hAnsi="Times New Roman" w:cs="Times New Roman"/>
        </w:rPr>
        <w:t xml:space="preserve">  </w:t>
      </w:r>
    </w:p>
    <w:p w:rsidR="00693BB8" w:rsidRPr="009644FB" w:rsidRDefault="000F54AD" w:rsidP="0062002C">
      <w:pPr>
        <w:tabs>
          <w:tab w:val="left" w:pos="557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</w:rPr>
      </w:pPr>
      <w:r w:rsidRPr="009644FB">
        <w:rPr>
          <w:rFonts w:ascii="Times New Roman" w:eastAsia="Times New Roman" w:hAnsi="Times New Roman" w:cs="Times New Roman"/>
          <w:bCs/>
          <w:color w:val="000000"/>
        </w:rPr>
        <w:t>Članak 2.</w:t>
      </w:r>
    </w:p>
    <w:p w:rsidR="00693BB8" w:rsidRPr="009644FB" w:rsidRDefault="00693BB8" w:rsidP="00EB6003">
      <w:pPr>
        <w:pStyle w:val="Bezproreda"/>
        <w:rPr>
          <w:rFonts w:ascii="Times New Roman" w:eastAsia="Times New Roman" w:hAnsi="Times New Roman" w:cs="Times New Roman"/>
        </w:rPr>
      </w:pPr>
      <w:r w:rsidRPr="009644FB">
        <w:rPr>
          <w:rFonts w:eastAsia="Times New Roman"/>
        </w:rPr>
        <w:tab/>
      </w:r>
      <w:r w:rsidR="0073622D" w:rsidRPr="009644FB">
        <w:rPr>
          <w:rFonts w:ascii="Times New Roman" w:eastAsia="Times New Roman" w:hAnsi="Times New Roman" w:cs="Times New Roman"/>
        </w:rPr>
        <w:t>Privremeni objekti  u smislu ove Odluke</w:t>
      </w:r>
      <w:r w:rsidR="000F54AD" w:rsidRPr="009644FB">
        <w:rPr>
          <w:rFonts w:ascii="Times New Roman" w:eastAsia="Times New Roman" w:hAnsi="Times New Roman" w:cs="Times New Roman"/>
        </w:rPr>
        <w:t xml:space="preserve"> jesu: </w:t>
      </w:r>
    </w:p>
    <w:p w:rsidR="00693BB8" w:rsidRPr="009644FB" w:rsidRDefault="000F54AD" w:rsidP="00EB6003">
      <w:pPr>
        <w:pStyle w:val="Bezproreda"/>
        <w:rPr>
          <w:rFonts w:ascii="Times New Roman" w:eastAsia="Times New Roman" w:hAnsi="Times New Roman" w:cs="Times New Roman"/>
        </w:rPr>
      </w:pPr>
      <w:r w:rsidRPr="009644FB">
        <w:rPr>
          <w:rFonts w:ascii="Times New Roman" w:eastAsia="Times New Roman" w:hAnsi="Times New Roman" w:cs="Times New Roman"/>
        </w:rPr>
        <w:t>1. kiosk,</w:t>
      </w:r>
    </w:p>
    <w:p w:rsidR="00693BB8" w:rsidRPr="009644FB" w:rsidRDefault="000F54AD" w:rsidP="00EB6003">
      <w:pPr>
        <w:pStyle w:val="Bezproreda"/>
        <w:rPr>
          <w:rFonts w:ascii="Times New Roman" w:eastAsia="Times New Roman" w:hAnsi="Times New Roman" w:cs="Times New Roman"/>
        </w:rPr>
      </w:pPr>
      <w:r w:rsidRPr="009644FB">
        <w:rPr>
          <w:rFonts w:ascii="Times New Roman" w:eastAsia="Times New Roman" w:hAnsi="Times New Roman" w:cs="Times New Roman"/>
        </w:rPr>
        <w:t xml:space="preserve">2. montažni objekt, </w:t>
      </w:r>
    </w:p>
    <w:p w:rsidR="00693BB8" w:rsidRPr="009644FB" w:rsidRDefault="000F54AD" w:rsidP="00EB6003">
      <w:pPr>
        <w:pStyle w:val="Bezproreda"/>
        <w:rPr>
          <w:rFonts w:ascii="Times New Roman" w:eastAsia="Times New Roman" w:hAnsi="Times New Roman" w:cs="Times New Roman"/>
        </w:rPr>
      </w:pPr>
      <w:r w:rsidRPr="009644FB">
        <w:rPr>
          <w:rFonts w:ascii="Times New Roman" w:eastAsia="Times New Roman" w:hAnsi="Times New Roman" w:cs="Times New Roman"/>
        </w:rPr>
        <w:t>3. pokretna naprava,</w:t>
      </w:r>
    </w:p>
    <w:p w:rsidR="00693BB8" w:rsidRPr="009644FB" w:rsidRDefault="000F54AD" w:rsidP="00EB6003">
      <w:pPr>
        <w:pStyle w:val="Bezproreda"/>
        <w:rPr>
          <w:rFonts w:ascii="Times New Roman" w:eastAsia="Times New Roman" w:hAnsi="Times New Roman" w:cs="Times New Roman"/>
        </w:rPr>
      </w:pPr>
      <w:r w:rsidRPr="009644FB">
        <w:rPr>
          <w:rFonts w:ascii="Times New Roman" w:eastAsia="Times New Roman" w:hAnsi="Times New Roman" w:cs="Times New Roman"/>
        </w:rPr>
        <w:t>4. ugostiteljska terasa,</w:t>
      </w:r>
    </w:p>
    <w:p w:rsidR="000F54AD" w:rsidRPr="009644FB" w:rsidRDefault="00675C46" w:rsidP="00EB6003">
      <w:pPr>
        <w:pStyle w:val="Bezproreda"/>
        <w:rPr>
          <w:rFonts w:ascii="Times New Roman" w:eastAsia="Times New Roman" w:hAnsi="Times New Roman" w:cs="Times New Roman"/>
        </w:rPr>
      </w:pPr>
      <w:r w:rsidRPr="009644FB">
        <w:rPr>
          <w:rFonts w:ascii="Times New Roman" w:eastAsia="Times New Roman" w:hAnsi="Times New Roman" w:cs="Times New Roman"/>
        </w:rPr>
        <w:t>5. štand.</w:t>
      </w:r>
    </w:p>
    <w:p w:rsidR="000F54AD" w:rsidRPr="009644FB" w:rsidRDefault="000F54AD" w:rsidP="00693BB8">
      <w:pPr>
        <w:tabs>
          <w:tab w:val="left" w:pos="557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</w:rPr>
      </w:pPr>
      <w:r w:rsidRPr="009644FB">
        <w:rPr>
          <w:rFonts w:ascii="Times New Roman" w:eastAsia="Times New Roman" w:hAnsi="Times New Roman" w:cs="Times New Roman"/>
          <w:bCs/>
          <w:color w:val="000000"/>
        </w:rPr>
        <w:t>Članak 3.</w:t>
      </w:r>
    </w:p>
    <w:p w:rsidR="007028EF" w:rsidRPr="009644FB" w:rsidRDefault="0073622D" w:rsidP="00927817">
      <w:pPr>
        <w:pStyle w:val="Bezproreda"/>
        <w:ind w:firstLine="708"/>
        <w:rPr>
          <w:rFonts w:ascii="Times New Roman" w:eastAsia="Times New Roman" w:hAnsi="Times New Roman" w:cs="Times New Roman"/>
        </w:rPr>
      </w:pPr>
      <w:r w:rsidRPr="009644FB">
        <w:rPr>
          <w:rFonts w:ascii="Times New Roman" w:eastAsia="Times New Roman" w:hAnsi="Times New Roman" w:cs="Times New Roman"/>
        </w:rPr>
        <w:t xml:space="preserve">Reklamni </w:t>
      </w:r>
      <w:r w:rsidR="007028EF" w:rsidRPr="009644FB">
        <w:rPr>
          <w:rFonts w:ascii="Times New Roman" w:eastAsia="Times New Roman" w:hAnsi="Times New Roman" w:cs="Times New Roman"/>
        </w:rPr>
        <w:t xml:space="preserve"> i oglasni </w:t>
      </w:r>
      <w:r w:rsidRPr="009644FB">
        <w:rPr>
          <w:rFonts w:ascii="Times New Roman" w:eastAsia="Times New Roman" w:hAnsi="Times New Roman" w:cs="Times New Roman"/>
        </w:rPr>
        <w:t xml:space="preserve">predmeti  u smislu ove Odluke </w:t>
      </w:r>
      <w:r w:rsidR="000F54AD" w:rsidRPr="009644FB">
        <w:rPr>
          <w:rFonts w:ascii="Times New Roman" w:eastAsia="Times New Roman" w:hAnsi="Times New Roman" w:cs="Times New Roman"/>
        </w:rPr>
        <w:t xml:space="preserve"> jesu: </w:t>
      </w:r>
    </w:p>
    <w:p w:rsidR="006F7D0B" w:rsidRPr="009644FB" w:rsidRDefault="00132CD3" w:rsidP="00EB6003">
      <w:pPr>
        <w:pStyle w:val="Bezproreda"/>
        <w:rPr>
          <w:rFonts w:ascii="Times New Roman" w:eastAsia="Times New Roman" w:hAnsi="Times New Roman" w:cs="Times New Roman"/>
        </w:rPr>
      </w:pPr>
      <w:r w:rsidRPr="009644FB">
        <w:rPr>
          <w:rFonts w:ascii="Times New Roman" w:eastAsia="Times New Roman" w:hAnsi="Times New Roman" w:cs="Times New Roman"/>
        </w:rPr>
        <w:t>1</w:t>
      </w:r>
      <w:r w:rsidR="006F7D0B" w:rsidRPr="009644FB">
        <w:rPr>
          <w:rFonts w:ascii="Times New Roman" w:eastAsia="Times New Roman" w:hAnsi="Times New Roman" w:cs="Times New Roman"/>
        </w:rPr>
        <w:t>. reklamne ploče,</w:t>
      </w:r>
    </w:p>
    <w:p w:rsidR="006F7D0B" w:rsidRPr="009644FB" w:rsidRDefault="00132CD3" w:rsidP="00EB6003">
      <w:pPr>
        <w:pStyle w:val="Bezproreda"/>
        <w:rPr>
          <w:rFonts w:ascii="Times New Roman" w:eastAsia="Times New Roman" w:hAnsi="Times New Roman" w:cs="Times New Roman"/>
        </w:rPr>
      </w:pPr>
      <w:r w:rsidRPr="009644FB">
        <w:rPr>
          <w:rFonts w:ascii="Times New Roman" w:eastAsia="Times New Roman" w:hAnsi="Times New Roman" w:cs="Times New Roman"/>
        </w:rPr>
        <w:t>2</w:t>
      </w:r>
      <w:r w:rsidR="006F7D0B" w:rsidRPr="009644FB">
        <w:rPr>
          <w:rFonts w:ascii="Times New Roman" w:eastAsia="Times New Roman" w:hAnsi="Times New Roman" w:cs="Times New Roman"/>
        </w:rPr>
        <w:t>. reklamne konstrukcije,</w:t>
      </w:r>
    </w:p>
    <w:p w:rsidR="006F7D0B" w:rsidRPr="009644FB" w:rsidRDefault="00132CD3" w:rsidP="00EB6003">
      <w:pPr>
        <w:pStyle w:val="Bezproreda"/>
        <w:rPr>
          <w:rFonts w:ascii="Times New Roman" w:eastAsia="Times New Roman" w:hAnsi="Times New Roman" w:cs="Times New Roman"/>
        </w:rPr>
      </w:pPr>
      <w:r w:rsidRPr="009644FB">
        <w:rPr>
          <w:rFonts w:ascii="Times New Roman" w:eastAsia="Times New Roman" w:hAnsi="Times New Roman" w:cs="Times New Roman"/>
        </w:rPr>
        <w:t>3. reklamni ormarići,</w:t>
      </w:r>
    </w:p>
    <w:p w:rsidR="00132CD3" w:rsidRPr="009644FB" w:rsidRDefault="00132CD3" w:rsidP="00EB6003">
      <w:pPr>
        <w:pStyle w:val="Bezproreda"/>
        <w:rPr>
          <w:rFonts w:ascii="Times New Roman" w:eastAsia="Times New Roman" w:hAnsi="Times New Roman" w:cs="Times New Roman"/>
        </w:rPr>
      </w:pPr>
      <w:r w:rsidRPr="009644FB">
        <w:rPr>
          <w:rFonts w:ascii="Times New Roman" w:eastAsia="Times New Roman" w:hAnsi="Times New Roman" w:cs="Times New Roman"/>
        </w:rPr>
        <w:t>4. putokazi,</w:t>
      </w:r>
    </w:p>
    <w:p w:rsidR="00132CD3" w:rsidRPr="009644FB" w:rsidRDefault="00132CD3" w:rsidP="00EB6003">
      <w:pPr>
        <w:pStyle w:val="Bezproreda"/>
        <w:rPr>
          <w:rFonts w:ascii="Times New Roman" w:eastAsia="Times New Roman" w:hAnsi="Times New Roman" w:cs="Times New Roman"/>
        </w:rPr>
      </w:pPr>
      <w:r w:rsidRPr="009644FB">
        <w:rPr>
          <w:rFonts w:ascii="Times New Roman" w:eastAsia="Times New Roman" w:hAnsi="Times New Roman" w:cs="Times New Roman"/>
        </w:rPr>
        <w:t>5. jarboli za zastave</w:t>
      </w:r>
    </w:p>
    <w:p w:rsidR="00927817" w:rsidRPr="009644FB" w:rsidRDefault="00927817" w:rsidP="00EB6003">
      <w:pPr>
        <w:pStyle w:val="Bezproreda"/>
        <w:rPr>
          <w:rFonts w:ascii="Times New Roman" w:eastAsia="Times New Roman" w:hAnsi="Times New Roman" w:cs="Times New Roman"/>
        </w:rPr>
      </w:pPr>
      <w:r w:rsidRPr="009644FB">
        <w:rPr>
          <w:rFonts w:ascii="Times New Roman" w:eastAsia="Times New Roman" w:hAnsi="Times New Roman" w:cs="Times New Roman"/>
        </w:rPr>
        <w:t>6</w:t>
      </w:r>
      <w:r w:rsidR="007028EF" w:rsidRPr="009644FB">
        <w:rPr>
          <w:rFonts w:ascii="Times New Roman" w:eastAsia="Times New Roman" w:hAnsi="Times New Roman" w:cs="Times New Roman"/>
        </w:rPr>
        <w:t xml:space="preserve">. </w:t>
      </w:r>
      <w:r w:rsidRPr="009644FB">
        <w:rPr>
          <w:rFonts w:ascii="Times New Roman" w:eastAsia="Times New Roman" w:hAnsi="Times New Roman" w:cs="Times New Roman"/>
        </w:rPr>
        <w:t>oglasni ormarići,</w:t>
      </w:r>
    </w:p>
    <w:p w:rsidR="00693BB8" w:rsidRPr="009644FB" w:rsidRDefault="00927817" w:rsidP="00EB6003">
      <w:pPr>
        <w:pStyle w:val="Bezproreda"/>
        <w:rPr>
          <w:rFonts w:ascii="Times New Roman" w:eastAsia="Times New Roman" w:hAnsi="Times New Roman" w:cs="Times New Roman"/>
        </w:rPr>
      </w:pPr>
      <w:r w:rsidRPr="009644FB">
        <w:rPr>
          <w:rFonts w:ascii="Times New Roman" w:eastAsia="Times New Roman" w:hAnsi="Times New Roman" w:cs="Times New Roman"/>
        </w:rPr>
        <w:t xml:space="preserve">7. </w:t>
      </w:r>
      <w:r w:rsidR="007028EF" w:rsidRPr="009644FB">
        <w:rPr>
          <w:rFonts w:ascii="Times New Roman" w:eastAsia="Times New Roman" w:hAnsi="Times New Roman" w:cs="Times New Roman"/>
        </w:rPr>
        <w:t xml:space="preserve">oglasni </w:t>
      </w:r>
      <w:r w:rsidR="00132CD3" w:rsidRPr="009644FB">
        <w:rPr>
          <w:rFonts w:ascii="Times New Roman" w:eastAsia="Times New Roman" w:hAnsi="Times New Roman" w:cs="Times New Roman"/>
        </w:rPr>
        <w:t xml:space="preserve"> pano</w:t>
      </w:r>
      <w:r w:rsidR="00AE27F3" w:rsidRPr="009644FB">
        <w:rPr>
          <w:rFonts w:ascii="Times New Roman" w:eastAsia="Times New Roman" w:hAnsi="Times New Roman" w:cs="Times New Roman"/>
        </w:rPr>
        <w:t xml:space="preserve"> </w:t>
      </w:r>
      <w:r w:rsidRPr="009644FB">
        <w:rPr>
          <w:rFonts w:ascii="Times New Roman" w:eastAsia="Times New Roman" w:hAnsi="Times New Roman" w:cs="Times New Roman"/>
        </w:rPr>
        <w:t xml:space="preserve">i </w:t>
      </w:r>
      <w:r w:rsidR="00132CD3" w:rsidRPr="009644FB">
        <w:rPr>
          <w:rFonts w:ascii="Times New Roman" w:eastAsia="Times New Roman" w:hAnsi="Times New Roman" w:cs="Times New Roman"/>
        </w:rPr>
        <w:t xml:space="preserve"> i stup</w:t>
      </w:r>
      <w:r w:rsidRPr="009644FB">
        <w:rPr>
          <w:rFonts w:ascii="Times New Roman" w:eastAsia="Times New Roman" w:hAnsi="Times New Roman" w:cs="Times New Roman"/>
        </w:rPr>
        <w:t>ovi</w:t>
      </w:r>
      <w:r w:rsidR="00132CD3" w:rsidRPr="009644FB">
        <w:rPr>
          <w:rFonts w:ascii="Times New Roman" w:eastAsia="Times New Roman" w:hAnsi="Times New Roman" w:cs="Times New Roman"/>
        </w:rPr>
        <w:t>,</w:t>
      </w:r>
    </w:p>
    <w:p w:rsidR="00132CD3" w:rsidRPr="009644FB" w:rsidRDefault="00132CD3" w:rsidP="00EB6003">
      <w:pPr>
        <w:pStyle w:val="Bezproreda"/>
        <w:rPr>
          <w:rFonts w:ascii="Times New Roman" w:eastAsia="Times New Roman" w:hAnsi="Times New Roman" w:cs="Times New Roman"/>
        </w:rPr>
      </w:pPr>
      <w:r w:rsidRPr="009644FB">
        <w:rPr>
          <w:rFonts w:ascii="Times New Roman" w:eastAsia="Times New Roman" w:hAnsi="Times New Roman" w:cs="Times New Roman"/>
        </w:rPr>
        <w:t xml:space="preserve">8. </w:t>
      </w:r>
      <w:r w:rsidR="00927817" w:rsidRPr="009644FB">
        <w:rPr>
          <w:rFonts w:ascii="Times New Roman" w:eastAsia="Times New Roman" w:hAnsi="Times New Roman" w:cs="Times New Roman"/>
        </w:rPr>
        <w:t>plakati.</w:t>
      </w:r>
    </w:p>
    <w:p w:rsidR="00F57BAB" w:rsidRPr="009644FB" w:rsidRDefault="007671D9" w:rsidP="007671D9">
      <w:pPr>
        <w:tabs>
          <w:tab w:val="left" w:pos="557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</w:rPr>
      </w:pPr>
      <w:r w:rsidRPr="009644FB">
        <w:rPr>
          <w:rFonts w:ascii="Times New Roman" w:eastAsia="Times New Roman" w:hAnsi="Times New Roman" w:cs="Times New Roman"/>
          <w:bCs/>
        </w:rPr>
        <w:t>Članak 4.</w:t>
      </w:r>
    </w:p>
    <w:p w:rsidR="00177651" w:rsidRPr="009644FB" w:rsidRDefault="00193BA0" w:rsidP="00011599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9644FB">
        <w:rPr>
          <w:rFonts w:ascii="Times New Roman" w:hAnsi="Times New Roman" w:cs="Times New Roman"/>
        </w:rPr>
        <w:t>Sadržaj pojmova privremenih objekata, reklamnih i oglasnih predmeta iz članaka</w:t>
      </w:r>
      <w:r w:rsidR="00011599" w:rsidRPr="009644FB">
        <w:rPr>
          <w:rFonts w:ascii="Times New Roman" w:hAnsi="Times New Roman" w:cs="Times New Roman"/>
        </w:rPr>
        <w:t xml:space="preserve">  2. i 3. ove Odluke,  lokacije i </w:t>
      </w:r>
      <w:r w:rsidRPr="009644FB">
        <w:rPr>
          <w:rFonts w:ascii="Times New Roman" w:hAnsi="Times New Roman" w:cs="Times New Roman"/>
        </w:rPr>
        <w:t>uvjeti za njihovo postavljan</w:t>
      </w:r>
      <w:r w:rsidR="00011599" w:rsidRPr="009644FB">
        <w:rPr>
          <w:rFonts w:ascii="Times New Roman" w:hAnsi="Times New Roman" w:cs="Times New Roman"/>
        </w:rPr>
        <w:t xml:space="preserve">je određuju se </w:t>
      </w:r>
      <w:r w:rsidRPr="009644FB">
        <w:rPr>
          <w:rFonts w:ascii="Times New Roman" w:hAnsi="Times New Roman" w:cs="Times New Roman"/>
        </w:rPr>
        <w:t xml:space="preserve">posebnim aktima.  </w:t>
      </w:r>
    </w:p>
    <w:p w:rsidR="005962DC" w:rsidRPr="009644FB" w:rsidRDefault="005962DC" w:rsidP="00011599">
      <w:pPr>
        <w:pStyle w:val="Bezproreda"/>
        <w:ind w:firstLine="708"/>
        <w:jc w:val="both"/>
        <w:rPr>
          <w:rFonts w:ascii="Times New Roman" w:hAnsi="Times New Roman" w:cs="Times New Roman"/>
        </w:rPr>
      </w:pPr>
    </w:p>
    <w:p w:rsidR="005962DC" w:rsidRPr="009644FB" w:rsidRDefault="005962DC" w:rsidP="00011599">
      <w:pPr>
        <w:pStyle w:val="Bezproreda"/>
        <w:ind w:firstLine="708"/>
        <w:jc w:val="both"/>
        <w:rPr>
          <w:rFonts w:ascii="Times New Roman" w:hAnsi="Times New Roman" w:cs="Times New Roman"/>
        </w:rPr>
      </w:pPr>
    </w:p>
    <w:p w:rsidR="005962DC" w:rsidRPr="009644FB" w:rsidRDefault="005962DC" w:rsidP="00011599">
      <w:pPr>
        <w:pStyle w:val="Bezproreda"/>
        <w:ind w:firstLine="708"/>
        <w:jc w:val="both"/>
        <w:rPr>
          <w:rFonts w:ascii="Times New Roman" w:hAnsi="Times New Roman" w:cs="Times New Roman"/>
        </w:rPr>
      </w:pPr>
    </w:p>
    <w:p w:rsidR="005962DC" w:rsidRPr="009644FB" w:rsidRDefault="005962DC" w:rsidP="00011599">
      <w:pPr>
        <w:pStyle w:val="Bezproreda"/>
        <w:ind w:firstLine="708"/>
        <w:jc w:val="both"/>
        <w:rPr>
          <w:rFonts w:ascii="Times New Roman" w:hAnsi="Times New Roman" w:cs="Times New Roman"/>
        </w:rPr>
      </w:pPr>
    </w:p>
    <w:p w:rsidR="005962DC" w:rsidRPr="009644FB" w:rsidRDefault="005962DC" w:rsidP="00011599">
      <w:pPr>
        <w:pStyle w:val="Bezproreda"/>
        <w:ind w:firstLine="708"/>
        <w:jc w:val="both"/>
        <w:rPr>
          <w:rFonts w:ascii="Times New Roman" w:hAnsi="Times New Roman" w:cs="Times New Roman"/>
        </w:rPr>
      </w:pPr>
    </w:p>
    <w:p w:rsidR="000F54AD" w:rsidRPr="009644FB" w:rsidRDefault="000F54AD" w:rsidP="00693BB8">
      <w:pPr>
        <w:tabs>
          <w:tab w:val="left" w:pos="55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9644FB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II. KORIŠTENJE</w:t>
      </w:r>
      <w:r w:rsidR="00693BB8" w:rsidRPr="009644FB">
        <w:rPr>
          <w:rFonts w:ascii="Times New Roman" w:eastAsia="Times New Roman" w:hAnsi="Times New Roman" w:cs="Times New Roman"/>
          <w:b/>
          <w:bCs/>
          <w:color w:val="000000"/>
        </w:rPr>
        <w:t xml:space="preserve">  </w:t>
      </w:r>
    </w:p>
    <w:p w:rsidR="000F54AD" w:rsidRPr="009644FB" w:rsidRDefault="000F54AD" w:rsidP="00694205">
      <w:pPr>
        <w:pStyle w:val="Bezproreda"/>
        <w:jc w:val="center"/>
        <w:rPr>
          <w:rFonts w:ascii="Times New Roman" w:eastAsia="Times New Roman" w:hAnsi="Times New Roman" w:cs="Times New Roman"/>
        </w:rPr>
      </w:pPr>
      <w:r w:rsidRPr="009644FB">
        <w:rPr>
          <w:rFonts w:ascii="Times New Roman" w:eastAsia="Times New Roman" w:hAnsi="Times New Roman" w:cs="Times New Roman"/>
        </w:rPr>
        <w:t>Članak 5.</w:t>
      </w:r>
    </w:p>
    <w:p w:rsidR="00694205" w:rsidRPr="009644FB" w:rsidRDefault="00694205" w:rsidP="00694205">
      <w:pPr>
        <w:pStyle w:val="Bezproreda"/>
        <w:jc w:val="center"/>
        <w:rPr>
          <w:rFonts w:ascii="Times New Roman" w:eastAsia="Times New Roman" w:hAnsi="Times New Roman" w:cs="Times New Roman"/>
        </w:rPr>
      </w:pPr>
    </w:p>
    <w:p w:rsidR="006864DA" w:rsidRPr="009644FB" w:rsidRDefault="00693BB8" w:rsidP="002201F2">
      <w:pPr>
        <w:pStyle w:val="Bezproreda"/>
        <w:jc w:val="both"/>
        <w:rPr>
          <w:rFonts w:ascii="Times New Roman" w:hAnsi="Times New Roman" w:cs="Times New Roman"/>
        </w:rPr>
      </w:pPr>
      <w:r w:rsidRPr="009644FB">
        <w:rPr>
          <w:rFonts w:ascii="Times New Roman" w:eastAsia="Times New Roman" w:hAnsi="Times New Roman" w:cs="Times New Roman"/>
        </w:rPr>
        <w:tab/>
      </w:r>
      <w:r w:rsidR="002201F2">
        <w:rPr>
          <w:rFonts w:ascii="Times New Roman" w:eastAsia="Times New Roman" w:hAnsi="Times New Roman" w:cs="Times New Roman"/>
        </w:rPr>
        <w:t xml:space="preserve">Nekretnine i privremeni objekti (kiosci) </w:t>
      </w:r>
      <w:r w:rsidR="000F54AD" w:rsidRPr="009644FB">
        <w:rPr>
          <w:rFonts w:ascii="Times New Roman" w:eastAsia="Times New Roman" w:hAnsi="Times New Roman" w:cs="Times New Roman"/>
        </w:rPr>
        <w:t xml:space="preserve"> iz članka 1. stavka 1. ove Odluke daju se na korištenje putem javnog natječaj</w:t>
      </w:r>
      <w:r w:rsidR="006864DA" w:rsidRPr="009644FB">
        <w:rPr>
          <w:rFonts w:ascii="Times New Roman" w:eastAsia="Times New Roman" w:hAnsi="Times New Roman" w:cs="Times New Roman"/>
        </w:rPr>
        <w:t>a (u daljnjem tekstu: natječaj)</w:t>
      </w:r>
      <w:r w:rsidR="00B642B6" w:rsidRPr="009644FB">
        <w:rPr>
          <w:rFonts w:ascii="Times New Roman" w:eastAsia="Times New Roman" w:hAnsi="Times New Roman" w:cs="Times New Roman"/>
        </w:rPr>
        <w:t>.</w:t>
      </w:r>
    </w:p>
    <w:p w:rsidR="00693BB8" w:rsidRPr="009644FB" w:rsidRDefault="006864DA" w:rsidP="00B642B6">
      <w:pPr>
        <w:tabs>
          <w:tab w:val="left" w:pos="557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</w:rPr>
      </w:pPr>
      <w:r w:rsidRPr="009644FB">
        <w:rPr>
          <w:rFonts w:ascii="Times New Roman" w:eastAsia="Times New Roman" w:hAnsi="Times New Roman" w:cs="Times New Roman"/>
          <w:bCs/>
          <w:color w:val="000000"/>
        </w:rPr>
        <w:t>Članak 6.</w:t>
      </w:r>
    </w:p>
    <w:p w:rsidR="00A67B0F" w:rsidRPr="009644FB" w:rsidRDefault="00A67B0F" w:rsidP="00A67B0F">
      <w:pPr>
        <w:pStyle w:val="Bezproreda"/>
        <w:ind w:firstLine="708"/>
        <w:rPr>
          <w:rFonts w:ascii="Times New Roman" w:eastAsia="Times New Roman" w:hAnsi="Times New Roman" w:cs="Times New Roman"/>
        </w:rPr>
      </w:pPr>
      <w:r w:rsidRPr="009644FB">
        <w:rPr>
          <w:rFonts w:ascii="Times New Roman" w:eastAsia="Times New Roman" w:hAnsi="Times New Roman" w:cs="Times New Roman"/>
        </w:rPr>
        <w:t>Odluku o davanju na ko</w:t>
      </w:r>
      <w:r w:rsidR="002201F2">
        <w:rPr>
          <w:rFonts w:ascii="Times New Roman" w:eastAsia="Times New Roman" w:hAnsi="Times New Roman" w:cs="Times New Roman"/>
        </w:rPr>
        <w:t xml:space="preserve">rištenje nekretnina i privremenih objekata (kiosci) </w:t>
      </w:r>
      <w:r w:rsidRPr="009644FB">
        <w:rPr>
          <w:rFonts w:ascii="Times New Roman" w:eastAsia="Times New Roman" w:hAnsi="Times New Roman" w:cs="Times New Roman"/>
        </w:rPr>
        <w:t xml:space="preserve"> donosi Gradonačelnik Grada Novske (u daljnjem tekstu: Gradonačelnik) na temelju provedenog natječaja.</w:t>
      </w:r>
    </w:p>
    <w:p w:rsidR="00693BB8" w:rsidRPr="009644FB" w:rsidRDefault="000F54AD" w:rsidP="00A67B0F">
      <w:pPr>
        <w:pStyle w:val="Bezproreda"/>
        <w:ind w:firstLine="708"/>
        <w:jc w:val="both"/>
        <w:rPr>
          <w:rFonts w:ascii="Times New Roman" w:eastAsia="Times New Roman" w:hAnsi="Times New Roman" w:cs="Times New Roman"/>
        </w:rPr>
      </w:pPr>
      <w:r w:rsidRPr="009644FB">
        <w:rPr>
          <w:rFonts w:ascii="Times New Roman" w:eastAsia="Times New Roman" w:hAnsi="Times New Roman" w:cs="Times New Roman"/>
        </w:rPr>
        <w:t>Natječaj se provodi prikupljanjem pisanih ponuda u zatvorenim omotnicama.</w:t>
      </w:r>
    </w:p>
    <w:p w:rsidR="00693BB8" w:rsidRPr="009644FB" w:rsidRDefault="00693BB8" w:rsidP="006864DA">
      <w:pPr>
        <w:pStyle w:val="Bezproreda"/>
        <w:jc w:val="both"/>
        <w:rPr>
          <w:rFonts w:ascii="Times New Roman" w:eastAsia="Times New Roman" w:hAnsi="Times New Roman" w:cs="Times New Roman"/>
        </w:rPr>
      </w:pPr>
      <w:r w:rsidRPr="009644FB">
        <w:rPr>
          <w:rFonts w:ascii="Times New Roman" w:eastAsia="Times New Roman" w:hAnsi="Times New Roman" w:cs="Times New Roman"/>
        </w:rPr>
        <w:tab/>
      </w:r>
      <w:r w:rsidR="00A67B0F" w:rsidRPr="009644FB">
        <w:rPr>
          <w:rFonts w:ascii="Times New Roman" w:eastAsia="Times New Roman" w:hAnsi="Times New Roman" w:cs="Times New Roman"/>
        </w:rPr>
        <w:t>Natječaj provodi Povjerenstvo.</w:t>
      </w:r>
    </w:p>
    <w:p w:rsidR="00A67B0F" w:rsidRPr="009644FB" w:rsidRDefault="00A67B0F" w:rsidP="00A67B0F">
      <w:pPr>
        <w:pStyle w:val="Bezproreda"/>
        <w:ind w:firstLine="708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9644FB">
        <w:rPr>
          <w:rFonts w:ascii="Times New Roman" w:eastAsia="Times New Roman" w:hAnsi="Times New Roman" w:cs="Times New Roman"/>
          <w:bCs/>
          <w:color w:val="000000"/>
        </w:rPr>
        <w:t>Stalni sastav Povjerenstva  čini predsjednik i dva člana.</w:t>
      </w:r>
    </w:p>
    <w:p w:rsidR="00693BB8" w:rsidRPr="009644FB" w:rsidRDefault="00675C46" w:rsidP="00A67B0F">
      <w:pPr>
        <w:pStyle w:val="Bezproreda"/>
        <w:ind w:firstLine="708"/>
        <w:jc w:val="both"/>
        <w:rPr>
          <w:rFonts w:ascii="Times New Roman" w:eastAsia="Times New Roman" w:hAnsi="Times New Roman" w:cs="Times New Roman"/>
        </w:rPr>
      </w:pPr>
      <w:r w:rsidRPr="009644FB">
        <w:rPr>
          <w:rFonts w:ascii="Times New Roman" w:eastAsia="Times New Roman" w:hAnsi="Times New Roman" w:cs="Times New Roman"/>
        </w:rPr>
        <w:t xml:space="preserve">Predsjednika i članove Povjerenstva  imenuje Gradonačelnik </w:t>
      </w:r>
      <w:r w:rsidR="000F54AD" w:rsidRPr="009644FB">
        <w:rPr>
          <w:rFonts w:ascii="Times New Roman" w:eastAsia="Times New Roman" w:hAnsi="Times New Roman" w:cs="Times New Roman"/>
        </w:rPr>
        <w:t xml:space="preserve"> na vrijeme od četiri godine. </w:t>
      </w:r>
    </w:p>
    <w:p w:rsidR="00A67B0F" w:rsidRPr="009644FB" w:rsidRDefault="00A67B0F" w:rsidP="006864DA">
      <w:pPr>
        <w:pStyle w:val="Bezproreda"/>
        <w:ind w:firstLine="708"/>
        <w:jc w:val="both"/>
        <w:rPr>
          <w:rFonts w:ascii="Times New Roman" w:eastAsia="Times New Roman" w:hAnsi="Times New Roman" w:cs="Times New Roman"/>
          <w:bCs/>
          <w:color w:val="000000"/>
        </w:rPr>
      </w:pPr>
    </w:p>
    <w:p w:rsidR="000F54AD" w:rsidRPr="009644FB" w:rsidRDefault="000F54AD" w:rsidP="0073622D">
      <w:pPr>
        <w:pStyle w:val="Bezproreda"/>
        <w:jc w:val="center"/>
        <w:rPr>
          <w:rFonts w:ascii="Times New Roman" w:eastAsia="Times New Roman" w:hAnsi="Times New Roman" w:cs="Times New Roman"/>
          <w:bCs/>
          <w:color w:val="000000"/>
        </w:rPr>
      </w:pPr>
      <w:r w:rsidRPr="009644FB">
        <w:rPr>
          <w:rFonts w:ascii="Times New Roman" w:eastAsia="Times New Roman" w:hAnsi="Times New Roman" w:cs="Times New Roman"/>
          <w:bCs/>
          <w:color w:val="000000"/>
        </w:rPr>
        <w:t>Članak 7.</w:t>
      </w:r>
    </w:p>
    <w:p w:rsidR="0073622D" w:rsidRPr="009644FB" w:rsidRDefault="0073622D" w:rsidP="0073622D">
      <w:pPr>
        <w:pStyle w:val="Bezproreda"/>
        <w:jc w:val="center"/>
        <w:rPr>
          <w:rFonts w:ascii="Times New Roman" w:eastAsia="Times New Roman" w:hAnsi="Times New Roman" w:cs="Times New Roman"/>
        </w:rPr>
      </w:pPr>
    </w:p>
    <w:p w:rsidR="00693BB8" w:rsidRPr="009644FB" w:rsidRDefault="00017D8A" w:rsidP="00CC5C56">
      <w:pPr>
        <w:pStyle w:val="Bezproreda"/>
        <w:ind w:firstLine="708"/>
        <w:jc w:val="both"/>
        <w:rPr>
          <w:rFonts w:ascii="Times New Roman" w:eastAsia="Times New Roman" w:hAnsi="Times New Roman" w:cs="Times New Roman"/>
        </w:rPr>
      </w:pPr>
      <w:r w:rsidRPr="009644FB">
        <w:rPr>
          <w:rFonts w:ascii="Times New Roman" w:eastAsia="Times New Roman" w:hAnsi="Times New Roman" w:cs="Times New Roman"/>
        </w:rPr>
        <w:t>T</w:t>
      </w:r>
      <w:r w:rsidR="000F54AD" w:rsidRPr="009644FB">
        <w:rPr>
          <w:rFonts w:ascii="Times New Roman" w:eastAsia="Times New Roman" w:hAnsi="Times New Roman" w:cs="Times New Roman"/>
        </w:rPr>
        <w:t>ekst natječaja utvrđ</w:t>
      </w:r>
      <w:r w:rsidR="009418DF" w:rsidRPr="009644FB">
        <w:rPr>
          <w:rFonts w:ascii="Times New Roman" w:eastAsia="Times New Roman" w:hAnsi="Times New Roman" w:cs="Times New Roman"/>
        </w:rPr>
        <w:t>uje Gradonačelnik na prijedlog U</w:t>
      </w:r>
      <w:r w:rsidR="00C033DF" w:rsidRPr="009644FB">
        <w:rPr>
          <w:rFonts w:ascii="Times New Roman" w:eastAsia="Times New Roman" w:hAnsi="Times New Roman" w:cs="Times New Roman"/>
        </w:rPr>
        <w:t>pr</w:t>
      </w:r>
      <w:r w:rsidR="00177651" w:rsidRPr="009644FB">
        <w:rPr>
          <w:rFonts w:ascii="Times New Roman" w:eastAsia="Times New Roman" w:hAnsi="Times New Roman" w:cs="Times New Roman"/>
        </w:rPr>
        <w:t xml:space="preserve">avnog odjela  za komunalni sustav </w:t>
      </w:r>
      <w:r w:rsidR="00C033DF" w:rsidRPr="009644FB">
        <w:rPr>
          <w:rFonts w:ascii="Times New Roman" w:eastAsia="Times New Roman" w:hAnsi="Times New Roman" w:cs="Times New Roman"/>
        </w:rPr>
        <w:t>(u daljnjem tekstu: Odjel).</w:t>
      </w:r>
    </w:p>
    <w:p w:rsidR="00693BB8" w:rsidRPr="009644FB" w:rsidRDefault="000F54AD" w:rsidP="00CC5C56">
      <w:pPr>
        <w:pStyle w:val="Bezproreda"/>
        <w:ind w:firstLine="708"/>
        <w:jc w:val="both"/>
        <w:rPr>
          <w:rFonts w:ascii="Times New Roman" w:eastAsia="Times New Roman" w:hAnsi="Times New Roman" w:cs="Times New Roman"/>
        </w:rPr>
      </w:pPr>
      <w:r w:rsidRPr="009644FB">
        <w:rPr>
          <w:rFonts w:ascii="Times New Roman" w:eastAsia="Times New Roman" w:hAnsi="Times New Roman" w:cs="Times New Roman"/>
        </w:rPr>
        <w:t>Postupak i uvjeti natječaja objavljuju s</w:t>
      </w:r>
      <w:r w:rsidR="00C033DF" w:rsidRPr="009644FB">
        <w:rPr>
          <w:rFonts w:ascii="Times New Roman" w:eastAsia="Times New Roman" w:hAnsi="Times New Roman" w:cs="Times New Roman"/>
        </w:rPr>
        <w:t>e na web stranicama Grada Novske</w:t>
      </w:r>
      <w:r w:rsidRPr="009644FB">
        <w:rPr>
          <w:rFonts w:ascii="Times New Roman" w:eastAsia="Times New Roman" w:hAnsi="Times New Roman" w:cs="Times New Roman"/>
        </w:rPr>
        <w:t xml:space="preserve"> (u daljnjem tekstu: Grada)</w:t>
      </w:r>
      <w:r w:rsidR="009418DF" w:rsidRPr="009644FB">
        <w:rPr>
          <w:rFonts w:ascii="Times New Roman" w:eastAsia="Times New Roman" w:hAnsi="Times New Roman" w:cs="Times New Roman"/>
        </w:rPr>
        <w:t xml:space="preserve"> te se ističu na oglasnoj ploči </w:t>
      </w:r>
      <w:r w:rsidR="009418DF" w:rsidRPr="009644FB">
        <w:rPr>
          <w:rFonts w:ascii="Times New Roman" w:hAnsi="Times New Roman"/>
        </w:rPr>
        <w:t xml:space="preserve">u službenim prostorijama Grada Novske, </w:t>
      </w:r>
      <w:r w:rsidRPr="009644FB">
        <w:rPr>
          <w:rFonts w:ascii="Times New Roman" w:eastAsia="Times New Roman" w:hAnsi="Times New Roman" w:cs="Times New Roman"/>
        </w:rPr>
        <w:t>a obavijest o objavi javnog natječaj</w:t>
      </w:r>
      <w:r w:rsidR="00ED4AF9" w:rsidRPr="009644FB">
        <w:rPr>
          <w:rFonts w:ascii="Times New Roman" w:eastAsia="Times New Roman" w:hAnsi="Times New Roman" w:cs="Times New Roman"/>
        </w:rPr>
        <w:t xml:space="preserve">a objavljuje se u </w:t>
      </w:r>
      <w:r w:rsidR="00F57BAB" w:rsidRPr="009644FB">
        <w:rPr>
          <w:rFonts w:ascii="Times New Roman" w:eastAsia="Times New Roman" w:hAnsi="Times New Roman" w:cs="Times New Roman"/>
        </w:rPr>
        <w:t xml:space="preserve">u </w:t>
      </w:r>
      <w:r w:rsidR="009256E8" w:rsidRPr="009644FB">
        <w:rPr>
          <w:rFonts w:ascii="Times New Roman" w:eastAsia="Times New Roman" w:hAnsi="Times New Roman" w:cs="Times New Roman"/>
        </w:rPr>
        <w:t>službenom glasilu</w:t>
      </w:r>
      <w:r w:rsidR="00B91E5D" w:rsidRPr="009644FB">
        <w:rPr>
          <w:rFonts w:ascii="Times New Roman" w:eastAsia="Times New Roman" w:hAnsi="Times New Roman" w:cs="Times New Roman"/>
        </w:rPr>
        <w:t xml:space="preserve">  ili dnevnom tisku.</w:t>
      </w:r>
    </w:p>
    <w:p w:rsidR="00693BB8" w:rsidRPr="009644FB" w:rsidRDefault="000F54AD" w:rsidP="00CC5C56">
      <w:pPr>
        <w:pStyle w:val="Bezproreda"/>
        <w:ind w:firstLine="708"/>
        <w:jc w:val="both"/>
        <w:rPr>
          <w:rFonts w:ascii="Times New Roman" w:eastAsia="Times New Roman" w:hAnsi="Times New Roman" w:cs="Times New Roman"/>
        </w:rPr>
      </w:pPr>
      <w:r w:rsidRPr="009644FB">
        <w:rPr>
          <w:rFonts w:ascii="Times New Roman" w:eastAsia="Times New Roman" w:hAnsi="Times New Roman" w:cs="Times New Roman"/>
        </w:rPr>
        <w:t>Tekst natječaja iz stavka 1. ovoga članka sadrži naročito sljedeće:</w:t>
      </w:r>
    </w:p>
    <w:p w:rsidR="00693BB8" w:rsidRPr="009644FB" w:rsidRDefault="000F54AD" w:rsidP="00CC5C56">
      <w:pPr>
        <w:pStyle w:val="Bezproreda"/>
        <w:jc w:val="both"/>
        <w:rPr>
          <w:rFonts w:ascii="Times New Roman" w:eastAsia="Times New Roman" w:hAnsi="Times New Roman" w:cs="Times New Roman"/>
        </w:rPr>
      </w:pPr>
      <w:r w:rsidRPr="009644FB">
        <w:rPr>
          <w:rFonts w:ascii="Times New Roman" w:eastAsia="Times New Roman" w:hAnsi="Times New Roman" w:cs="Times New Roman"/>
        </w:rPr>
        <w:t>1. oznaku lokacije i povr</w:t>
      </w:r>
      <w:r w:rsidR="002201F2">
        <w:rPr>
          <w:rFonts w:ascii="Times New Roman" w:eastAsia="Times New Roman" w:hAnsi="Times New Roman" w:cs="Times New Roman"/>
        </w:rPr>
        <w:t>šinu nekretnine i/ili kioska</w:t>
      </w:r>
      <w:r w:rsidRPr="009644FB">
        <w:rPr>
          <w:rFonts w:ascii="Times New Roman" w:eastAsia="Times New Roman" w:hAnsi="Times New Roman" w:cs="Times New Roman"/>
        </w:rPr>
        <w:t xml:space="preserve"> koja se daje na korištenje te izvod iz odgovarajućeg plana lokacija</w:t>
      </w:r>
      <w:r w:rsidR="00B91E5D" w:rsidRPr="009644FB">
        <w:rPr>
          <w:rFonts w:ascii="Times New Roman" w:eastAsia="Times New Roman" w:hAnsi="Times New Roman" w:cs="Times New Roman"/>
        </w:rPr>
        <w:t xml:space="preserve"> ili katastarskog plana</w:t>
      </w:r>
      <w:r w:rsidRPr="009644FB">
        <w:rPr>
          <w:rFonts w:ascii="Times New Roman" w:eastAsia="Times New Roman" w:hAnsi="Times New Roman" w:cs="Times New Roman"/>
        </w:rPr>
        <w:t xml:space="preserve">, </w:t>
      </w:r>
    </w:p>
    <w:p w:rsidR="00693BB8" w:rsidRPr="009644FB" w:rsidRDefault="00602673" w:rsidP="00CC5C56">
      <w:pPr>
        <w:pStyle w:val="Bezproreda"/>
        <w:jc w:val="both"/>
        <w:rPr>
          <w:rFonts w:ascii="Times New Roman" w:eastAsia="Times New Roman" w:hAnsi="Times New Roman" w:cs="Times New Roman"/>
        </w:rPr>
      </w:pPr>
      <w:r w:rsidRPr="009644FB">
        <w:rPr>
          <w:rFonts w:ascii="Times New Roman" w:eastAsia="Times New Roman" w:hAnsi="Times New Roman" w:cs="Times New Roman"/>
        </w:rPr>
        <w:t xml:space="preserve">2. oznaku </w:t>
      </w:r>
      <w:r w:rsidR="00F57BAB" w:rsidRPr="009644FB">
        <w:rPr>
          <w:rFonts w:ascii="Times New Roman" w:eastAsia="Times New Roman" w:hAnsi="Times New Roman" w:cs="Times New Roman"/>
        </w:rPr>
        <w:t xml:space="preserve">privremenog objekta ili </w:t>
      </w:r>
      <w:r w:rsidR="000F54AD" w:rsidRPr="009644FB">
        <w:rPr>
          <w:rFonts w:ascii="Times New Roman" w:eastAsia="Times New Roman" w:hAnsi="Times New Roman" w:cs="Times New Roman"/>
        </w:rPr>
        <w:t xml:space="preserve"> </w:t>
      </w:r>
      <w:r w:rsidR="00F57BAB" w:rsidRPr="009644FB">
        <w:rPr>
          <w:rFonts w:ascii="Times New Roman" w:eastAsia="Times New Roman" w:hAnsi="Times New Roman" w:cs="Times New Roman"/>
        </w:rPr>
        <w:t xml:space="preserve">reklamnog </w:t>
      </w:r>
      <w:r w:rsidRPr="009644FB">
        <w:rPr>
          <w:rFonts w:ascii="Times New Roman" w:eastAsia="Times New Roman" w:hAnsi="Times New Roman" w:cs="Times New Roman"/>
        </w:rPr>
        <w:t xml:space="preserve"> i oglasnog </w:t>
      </w:r>
      <w:r w:rsidR="00F57BAB" w:rsidRPr="009644FB">
        <w:rPr>
          <w:rFonts w:ascii="Times New Roman" w:eastAsia="Times New Roman" w:hAnsi="Times New Roman" w:cs="Times New Roman"/>
        </w:rPr>
        <w:t xml:space="preserve">predmeta </w:t>
      </w:r>
      <w:r w:rsidR="000F54AD" w:rsidRPr="009644FB">
        <w:rPr>
          <w:rFonts w:ascii="Times New Roman" w:eastAsia="Times New Roman" w:hAnsi="Times New Roman" w:cs="Times New Roman"/>
        </w:rPr>
        <w:t>koji će se postaviti te djelatnost koja će se obav</w:t>
      </w:r>
      <w:r w:rsidRPr="009644FB">
        <w:rPr>
          <w:rFonts w:ascii="Times New Roman" w:eastAsia="Times New Roman" w:hAnsi="Times New Roman" w:cs="Times New Roman"/>
        </w:rPr>
        <w:t>ljati u/na privremenom objektu, reklamnom i oglasnom pr</w:t>
      </w:r>
      <w:r w:rsidR="002201F2">
        <w:rPr>
          <w:rFonts w:ascii="Times New Roman" w:eastAsia="Times New Roman" w:hAnsi="Times New Roman" w:cs="Times New Roman"/>
        </w:rPr>
        <w:t>ed</w:t>
      </w:r>
      <w:r w:rsidRPr="009644FB">
        <w:rPr>
          <w:rFonts w:ascii="Times New Roman" w:eastAsia="Times New Roman" w:hAnsi="Times New Roman" w:cs="Times New Roman"/>
        </w:rPr>
        <w:t>metu,</w:t>
      </w:r>
    </w:p>
    <w:p w:rsidR="00CC5C56" w:rsidRPr="009644FB" w:rsidRDefault="000F54AD" w:rsidP="00CC5C56">
      <w:pPr>
        <w:pStyle w:val="Bezproreda"/>
        <w:jc w:val="both"/>
        <w:rPr>
          <w:rFonts w:ascii="Times New Roman" w:eastAsia="Times New Roman" w:hAnsi="Times New Roman" w:cs="Times New Roman"/>
        </w:rPr>
      </w:pPr>
      <w:r w:rsidRPr="009644FB">
        <w:rPr>
          <w:rFonts w:ascii="Times New Roman" w:eastAsia="Times New Roman" w:hAnsi="Times New Roman" w:cs="Times New Roman"/>
        </w:rPr>
        <w:t>3. odredbu o tome da se na lokaciji nalazi privremeni objekt</w:t>
      </w:r>
      <w:r w:rsidR="009256E8" w:rsidRPr="009644FB">
        <w:rPr>
          <w:rFonts w:ascii="Times New Roman" w:eastAsia="Times New Roman" w:hAnsi="Times New Roman" w:cs="Times New Roman"/>
        </w:rPr>
        <w:t xml:space="preserve"> (kiosk)</w:t>
      </w:r>
      <w:r w:rsidRPr="009644FB">
        <w:rPr>
          <w:rFonts w:ascii="Times New Roman" w:eastAsia="Times New Roman" w:hAnsi="Times New Roman" w:cs="Times New Roman"/>
        </w:rPr>
        <w:t xml:space="preserve"> uz odredbu o pravu prvenstva sukladno članku 13. ove Odluke, </w:t>
      </w:r>
    </w:p>
    <w:p w:rsidR="00CC5C56" w:rsidRDefault="00CC5C56" w:rsidP="00CC5C56">
      <w:pPr>
        <w:pStyle w:val="Bezproreda"/>
        <w:jc w:val="both"/>
        <w:rPr>
          <w:rFonts w:ascii="Times New Roman" w:eastAsia="Times New Roman" w:hAnsi="Times New Roman" w:cs="Times New Roman"/>
        </w:rPr>
      </w:pPr>
      <w:r w:rsidRPr="009644FB">
        <w:rPr>
          <w:rFonts w:ascii="Times New Roman" w:eastAsia="Times New Roman" w:hAnsi="Times New Roman" w:cs="Times New Roman"/>
        </w:rPr>
        <w:t>4.</w:t>
      </w:r>
      <w:r w:rsidR="000F54AD" w:rsidRPr="009644FB">
        <w:rPr>
          <w:rFonts w:ascii="Times New Roman" w:eastAsia="Times New Roman" w:hAnsi="Times New Roman" w:cs="Times New Roman"/>
        </w:rPr>
        <w:t xml:space="preserve"> početni iznos naknade za korištenje po m2</w:t>
      </w:r>
      <w:r w:rsidR="002201F2">
        <w:rPr>
          <w:rFonts w:ascii="Times New Roman" w:eastAsia="Times New Roman" w:hAnsi="Times New Roman" w:cs="Times New Roman"/>
        </w:rPr>
        <w:t>,</w:t>
      </w:r>
    </w:p>
    <w:p w:rsidR="002201F2" w:rsidRPr="009644FB" w:rsidRDefault="002201F2" w:rsidP="00CC5C56">
      <w:pPr>
        <w:pStyle w:val="Bezproreda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 početni iznos naknade za kiosk u kunama,</w:t>
      </w:r>
    </w:p>
    <w:p w:rsidR="00CC5C56" w:rsidRPr="009644FB" w:rsidRDefault="002201F2" w:rsidP="00CC5C56">
      <w:pPr>
        <w:pStyle w:val="Bezproreda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</w:t>
      </w:r>
      <w:r w:rsidR="000F54AD" w:rsidRPr="009644FB">
        <w:rPr>
          <w:rFonts w:ascii="Times New Roman" w:eastAsia="Times New Roman" w:hAnsi="Times New Roman" w:cs="Times New Roman"/>
        </w:rPr>
        <w:t>. vrijeme trajanja korištenja,</w:t>
      </w:r>
    </w:p>
    <w:p w:rsidR="00CC5C56" w:rsidRPr="009644FB" w:rsidRDefault="002201F2" w:rsidP="00CC5C56">
      <w:pPr>
        <w:pStyle w:val="Bezproreda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</w:t>
      </w:r>
      <w:r w:rsidR="000F54AD" w:rsidRPr="009644FB">
        <w:rPr>
          <w:rFonts w:ascii="Times New Roman" w:eastAsia="Times New Roman" w:hAnsi="Times New Roman" w:cs="Times New Roman"/>
        </w:rPr>
        <w:t>. vrijeme i mjesto javnog otvaranja ponuda,</w:t>
      </w:r>
    </w:p>
    <w:p w:rsidR="00CC5C56" w:rsidRPr="009644FB" w:rsidRDefault="002201F2" w:rsidP="00CC5C56">
      <w:pPr>
        <w:pStyle w:val="Bezproreda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</w:t>
      </w:r>
      <w:r w:rsidR="000F54AD" w:rsidRPr="009644FB">
        <w:rPr>
          <w:rFonts w:ascii="Times New Roman" w:eastAsia="Times New Roman" w:hAnsi="Times New Roman" w:cs="Times New Roman"/>
        </w:rPr>
        <w:t xml:space="preserve"> iznos jamčevine koju treba položiti svaki ponuditelj, kao i podatke o računu u korist kojeg se uplaćuje jamčevina,</w:t>
      </w:r>
    </w:p>
    <w:p w:rsidR="00CC5C56" w:rsidRPr="009644FB" w:rsidRDefault="002201F2" w:rsidP="00CC5C56">
      <w:pPr>
        <w:pStyle w:val="Bezproreda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</w:t>
      </w:r>
      <w:r w:rsidR="000F54AD" w:rsidRPr="009644FB">
        <w:rPr>
          <w:rFonts w:ascii="Times New Roman" w:eastAsia="Times New Roman" w:hAnsi="Times New Roman" w:cs="Times New Roman"/>
        </w:rPr>
        <w:t xml:space="preserve">. rok za podnošenje ponude na natječaj, </w:t>
      </w:r>
    </w:p>
    <w:p w:rsidR="000F54AD" w:rsidRPr="009644FB" w:rsidRDefault="002201F2" w:rsidP="00CC5C56">
      <w:pPr>
        <w:pStyle w:val="Bezproreda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</w:t>
      </w:r>
      <w:r w:rsidR="000F54AD" w:rsidRPr="009644FB">
        <w:rPr>
          <w:rFonts w:ascii="Times New Roman" w:eastAsia="Times New Roman" w:hAnsi="Times New Roman" w:cs="Times New Roman"/>
        </w:rPr>
        <w:t xml:space="preserve">. rok u kojem je odabrani ponuditelj dužan sklopiti </w:t>
      </w:r>
      <w:r w:rsidR="00ED4AF9" w:rsidRPr="009644FB">
        <w:rPr>
          <w:rFonts w:ascii="Times New Roman" w:eastAsia="Times New Roman" w:hAnsi="Times New Roman" w:cs="Times New Roman"/>
        </w:rPr>
        <w:t>ugovor o davanju na korištenje</w:t>
      </w:r>
      <w:r w:rsidR="00602673" w:rsidRPr="009644FB">
        <w:rPr>
          <w:rFonts w:ascii="Times New Roman" w:eastAsia="Times New Roman" w:hAnsi="Times New Roman" w:cs="Times New Roman"/>
        </w:rPr>
        <w:t>,</w:t>
      </w:r>
      <w:r w:rsidR="00ED4AF9" w:rsidRPr="009644FB">
        <w:rPr>
          <w:rFonts w:ascii="Times New Roman" w:eastAsia="Times New Roman" w:hAnsi="Times New Roman" w:cs="Times New Roman"/>
        </w:rPr>
        <w:t xml:space="preserve"> </w:t>
      </w:r>
      <w:r w:rsidR="00CC5C56" w:rsidRPr="009644FB">
        <w:rPr>
          <w:rFonts w:ascii="Times New Roman" w:eastAsia="Times New Roman" w:hAnsi="Times New Roman" w:cs="Times New Roman"/>
        </w:rPr>
        <w:t xml:space="preserve"> </w:t>
      </w:r>
      <w:r w:rsidR="000F54AD" w:rsidRPr="009644FB">
        <w:rPr>
          <w:rFonts w:ascii="Times New Roman" w:eastAsia="Times New Roman" w:hAnsi="Times New Roman" w:cs="Times New Roman"/>
        </w:rPr>
        <w:t xml:space="preserve"> </w:t>
      </w:r>
    </w:p>
    <w:p w:rsidR="00CC5C56" w:rsidRPr="009644FB" w:rsidRDefault="002201F2" w:rsidP="00CC5C56">
      <w:pPr>
        <w:pStyle w:val="Bezproreda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</w:t>
      </w:r>
      <w:r w:rsidR="000F54AD" w:rsidRPr="009644FB">
        <w:rPr>
          <w:rFonts w:ascii="Times New Roman" w:eastAsia="Times New Roman" w:hAnsi="Times New Roman" w:cs="Times New Roman"/>
        </w:rPr>
        <w:t>. obvezu korisnika da o svom trošku ishodi lokacijsku dozvolu ili akt kojim se odobrava gradnja, ako su potrebni prema propisima kojima se uređuje gradnja ili drugi potreban akt u svezi korištenja sukladno posebnim propisima,</w:t>
      </w:r>
    </w:p>
    <w:p w:rsidR="00CC5C56" w:rsidRPr="009644FB" w:rsidRDefault="002201F2" w:rsidP="00ED4AF9">
      <w:pPr>
        <w:pStyle w:val="Bezproreda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12.</w:t>
      </w:r>
      <w:r w:rsidR="000F54AD" w:rsidRPr="009644FB">
        <w:rPr>
          <w:rFonts w:ascii="Times New Roman" w:eastAsia="Times New Roman" w:hAnsi="Times New Roman" w:cs="Times New Roman"/>
        </w:rPr>
        <w:t>odredbu da na natječaju ne može sudjelovati ponuditelj</w:t>
      </w:r>
      <w:r w:rsidR="00ED4AF9" w:rsidRPr="009644FB">
        <w:rPr>
          <w:rFonts w:ascii="Times New Roman" w:eastAsia="Times New Roman" w:hAnsi="Times New Roman" w:cs="Times New Roman"/>
          <w:bCs/>
          <w:color w:val="000000"/>
        </w:rPr>
        <w:t xml:space="preserve"> koji</w:t>
      </w:r>
      <w:r w:rsidR="00602673" w:rsidRPr="009644FB">
        <w:rPr>
          <w:rFonts w:ascii="Times New Roman" w:eastAsia="Times New Roman" w:hAnsi="Times New Roman" w:cs="Times New Roman"/>
          <w:bCs/>
          <w:color w:val="000000"/>
        </w:rPr>
        <w:t xml:space="preserve"> na dan podnošenja ponude </w:t>
      </w:r>
      <w:r w:rsidR="00ED4AF9" w:rsidRPr="009644FB">
        <w:rPr>
          <w:rFonts w:ascii="Times New Roman" w:eastAsia="Times New Roman" w:hAnsi="Times New Roman" w:cs="Times New Roman"/>
          <w:bCs/>
          <w:color w:val="000000"/>
        </w:rPr>
        <w:t xml:space="preserve"> ima nepodmiren dug p</w:t>
      </w:r>
      <w:r w:rsidR="00685CDA" w:rsidRPr="009644FB">
        <w:rPr>
          <w:rFonts w:ascii="Times New Roman" w:eastAsia="Times New Roman" w:hAnsi="Times New Roman" w:cs="Times New Roman"/>
          <w:bCs/>
          <w:color w:val="000000"/>
        </w:rPr>
        <w:t xml:space="preserve">rema Gradu po bilo kojem osnovu, </w:t>
      </w:r>
      <w:r w:rsidR="00685CDA" w:rsidRPr="009644FB">
        <w:rPr>
          <w:rFonts w:ascii="Times New Roman" w:eastAsia="Times New Roman" w:hAnsi="Times New Roman" w:cs="Times New Roman"/>
        </w:rPr>
        <w:t>osim ako je sa Gradom regulirao plaćanje duga,</w:t>
      </w:r>
    </w:p>
    <w:p w:rsidR="00CC5C56" w:rsidRPr="009644FB" w:rsidRDefault="000F54AD" w:rsidP="00ED4AF9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9644FB">
        <w:rPr>
          <w:rFonts w:ascii="Times New Roman" w:hAnsi="Times New Roman" w:cs="Times New Roman"/>
        </w:rPr>
        <w:t>Iznos jamčevine iz stavka 3. toč</w:t>
      </w:r>
      <w:r w:rsidR="00F57BAB" w:rsidRPr="009644FB">
        <w:rPr>
          <w:rFonts w:ascii="Times New Roman" w:hAnsi="Times New Roman" w:cs="Times New Roman"/>
        </w:rPr>
        <w:t>ke 7. ovoga članka utvrđuje se u iznosu od 10% početnog godišnj</w:t>
      </w:r>
      <w:r w:rsidR="00602673" w:rsidRPr="009644FB">
        <w:rPr>
          <w:rFonts w:ascii="Times New Roman" w:hAnsi="Times New Roman" w:cs="Times New Roman"/>
        </w:rPr>
        <w:t>eg iznosa naknade za korištenje, ali ne manje od 100,00 kn.</w:t>
      </w:r>
      <w:r w:rsidR="00F57BAB" w:rsidRPr="009644FB">
        <w:rPr>
          <w:rFonts w:ascii="Times New Roman" w:hAnsi="Times New Roman" w:cs="Times New Roman"/>
        </w:rPr>
        <w:t xml:space="preserve"> </w:t>
      </w:r>
    </w:p>
    <w:p w:rsidR="000F54AD" w:rsidRPr="009644FB" w:rsidRDefault="000F54AD" w:rsidP="00ED4AF9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9644FB">
        <w:rPr>
          <w:rFonts w:ascii="Times New Roman" w:eastAsia="Times New Roman" w:hAnsi="Times New Roman" w:cs="Times New Roman"/>
          <w:bCs/>
          <w:color w:val="000000"/>
        </w:rPr>
        <w:t>Tekst natječaja može sadržavati i druge uvjete i podatke u svezi davanja na korištenje.</w:t>
      </w:r>
      <w:r w:rsidR="00CC5C56" w:rsidRPr="009644FB">
        <w:rPr>
          <w:rFonts w:ascii="Times New Roman" w:eastAsia="Times New Roman" w:hAnsi="Times New Roman" w:cs="Times New Roman"/>
          <w:bCs/>
          <w:color w:val="000000"/>
        </w:rPr>
        <w:t xml:space="preserve">  </w:t>
      </w:r>
    </w:p>
    <w:p w:rsidR="00ED4AF9" w:rsidRPr="009644FB" w:rsidRDefault="00ED4AF9" w:rsidP="00ED4AF9">
      <w:pPr>
        <w:tabs>
          <w:tab w:val="left" w:pos="557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</w:rPr>
      </w:pPr>
      <w:r w:rsidRPr="009644FB">
        <w:rPr>
          <w:rFonts w:ascii="Times New Roman" w:eastAsia="Times New Roman" w:hAnsi="Times New Roman" w:cs="Times New Roman"/>
          <w:bCs/>
          <w:color w:val="000000"/>
        </w:rPr>
        <w:t>Članak 8.</w:t>
      </w:r>
    </w:p>
    <w:p w:rsidR="00CC5C56" w:rsidRPr="009644FB" w:rsidRDefault="000F54AD" w:rsidP="00ED4AF9">
      <w:pPr>
        <w:pStyle w:val="Bezproreda"/>
        <w:ind w:firstLine="708"/>
        <w:rPr>
          <w:rFonts w:ascii="Times New Roman" w:eastAsia="Times New Roman" w:hAnsi="Times New Roman" w:cs="Times New Roman"/>
        </w:rPr>
      </w:pPr>
      <w:r w:rsidRPr="009644FB">
        <w:rPr>
          <w:rFonts w:ascii="Times New Roman" w:eastAsia="Times New Roman" w:hAnsi="Times New Roman" w:cs="Times New Roman"/>
        </w:rPr>
        <w:t xml:space="preserve">Pisana ponuda za sudjelovanje na natječaju mora sadržavati: </w:t>
      </w:r>
    </w:p>
    <w:p w:rsidR="00CC5C56" w:rsidRPr="009644FB" w:rsidRDefault="000F54AD" w:rsidP="00ED4AF9">
      <w:pPr>
        <w:pStyle w:val="Bezproreda"/>
        <w:rPr>
          <w:rFonts w:ascii="Times New Roman" w:eastAsia="Times New Roman" w:hAnsi="Times New Roman" w:cs="Times New Roman"/>
        </w:rPr>
      </w:pPr>
      <w:r w:rsidRPr="009644FB">
        <w:rPr>
          <w:rFonts w:ascii="Times New Roman" w:eastAsia="Times New Roman" w:hAnsi="Times New Roman" w:cs="Times New Roman"/>
        </w:rPr>
        <w:t>1.</w:t>
      </w:r>
      <w:r w:rsidR="00CC5C56" w:rsidRPr="009644FB">
        <w:rPr>
          <w:rFonts w:ascii="Times New Roman" w:eastAsia="Times New Roman" w:hAnsi="Times New Roman" w:cs="Times New Roman"/>
        </w:rPr>
        <w:t xml:space="preserve"> </w:t>
      </w:r>
      <w:r w:rsidRPr="009644FB">
        <w:rPr>
          <w:rFonts w:ascii="Times New Roman" w:eastAsia="Times New Roman" w:hAnsi="Times New Roman" w:cs="Times New Roman"/>
        </w:rPr>
        <w:t>presliku rješenja o upisu u sudski registar za pravne osobe, odnosno obrtni registar za</w:t>
      </w:r>
      <w:r w:rsidR="00ED4AF9" w:rsidRPr="009644FB">
        <w:rPr>
          <w:rFonts w:ascii="Times New Roman" w:eastAsia="Times New Roman" w:hAnsi="Times New Roman" w:cs="Times New Roman"/>
        </w:rPr>
        <w:t xml:space="preserve"> fizičke osobe ili drugi odgovarajući dokaz pravne sposobnosti,</w:t>
      </w:r>
      <w:r w:rsidR="00CC5C56" w:rsidRPr="009644FB">
        <w:rPr>
          <w:rFonts w:ascii="Times New Roman" w:eastAsia="Times New Roman" w:hAnsi="Times New Roman" w:cs="Times New Roman"/>
        </w:rPr>
        <w:t xml:space="preserve">   </w:t>
      </w:r>
      <w:r w:rsidRPr="009644FB">
        <w:rPr>
          <w:rFonts w:ascii="Times New Roman" w:eastAsia="Times New Roman" w:hAnsi="Times New Roman" w:cs="Times New Roman"/>
        </w:rPr>
        <w:t xml:space="preserve"> </w:t>
      </w:r>
    </w:p>
    <w:p w:rsidR="00CC5C56" w:rsidRDefault="000F54AD" w:rsidP="00ED4AF9">
      <w:pPr>
        <w:pStyle w:val="Bezproreda"/>
        <w:rPr>
          <w:rFonts w:ascii="Times New Roman" w:eastAsia="Times New Roman" w:hAnsi="Times New Roman" w:cs="Times New Roman"/>
        </w:rPr>
      </w:pPr>
      <w:r w:rsidRPr="009644FB">
        <w:rPr>
          <w:rFonts w:ascii="Times New Roman" w:eastAsia="Times New Roman" w:hAnsi="Times New Roman" w:cs="Times New Roman"/>
        </w:rPr>
        <w:t xml:space="preserve">2. ponuđenu naknadu </w:t>
      </w:r>
      <w:r w:rsidR="00602673" w:rsidRPr="009644FB">
        <w:rPr>
          <w:rFonts w:ascii="Times New Roman" w:eastAsia="Times New Roman" w:hAnsi="Times New Roman" w:cs="Times New Roman"/>
        </w:rPr>
        <w:t xml:space="preserve">  </w:t>
      </w:r>
      <w:r w:rsidRPr="009644FB">
        <w:rPr>
          <w:rFonts w:ascii="Times New Roman" w:eastAsia="Times New Roman" w:hAnsi="Times New Roman" w:cs="Times New Roman"/>
        </w:rPr>
        <w:t>za korištenje po m</w:t>
      </w:r>
      <w:r w:rsidR="00602673" w:rsidRPr="009644FB">
        <w:rPr>
          <w:rFonts w:ascii="Times New Roman" w:eastAsia="Times New Roman" w:hAnsi="Times New Roman" w:cs="Times New Roman"/>
        </w:rPr>
        <w:t xml:space="preserve">2 korištenja i u ukupnom iznosu, </w:t>
      </w:r>
    </w:p>
    <w:p w:rsidR="002201F2" w:rsidRPr="009644FB" w:rsidRDefault="002201F2" w:rsidP="00ED4AF9">
      <w:pPr>
        <w:pStyle w:val="Bezproreda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 ponuđenu naknadu za kiosk,</w:t>
      </w:r>
    </w:p>
    <w:p w:rsidR="00CC5C56" w:rsidRPr="009644FB" w:rsidRDefault="000F54AD" w:rsidP="00ED4AF9">
      <w:pPr>
        <w:pStyle w:val="Bezproreda"/>
        <w:rPr>
          <w:rFonts w:ascii="Times New Roman" w:eastAsia="Times New Roman" w:hAnsi="Times New Roman" w:cs="Times New Roman"/>
        </w:rPr>
      </w:pPr>
      <w:r w:rsidRPr="009644FB">
        <w:rPr>
          <w:rFonts w:ascii="Times New Roman" w:eastAsia="Times New Roman" w:hAnsi="Times New Roman" w:cs="Times New Roman"/>
        </w:rPr>
        <w:t>3. dokaz o uplati jamčevine,</w:t>
      </w:r>
    </w:p>
    <w:p w:rsidR="005B4A67" w:rsidRPr="009644FB" w:rsidRDefault="000F54AD" w:rsidP="00ED4AF9">
      <w:pPr>
        <w:pStyle w:val="Bezproreda"/>
        <w:rPr>
          <w:rFonts w:ascii="Times New Roman" w:eastAsia="Times New Roman" w:hAnsi="Times New Roman" w:cs="Times New Roman"/>
        </w:rPr>
      </w:pPr>
      <w:r w:rsidRPr="009644FB">
        <w:rPr>
          <w:rFonts w:ascii="Times New Roman" w:eastAsia="Times New Roman" w:hAnsi="Times New Roman" w:cs="Times New Roman"/>
        </w:rPr>
        <w:t xml:space="preserve">4. </w:t>
      </w:r>
      <w:r w:rsidR="005B4A67" w:rsidRPr="009644FB">
        <w:rPr>
          <w:rFonts w:ascii="Times New Roman" w:eastAsia="Times New Roman" w:hAnsi="Times New Roman" w:cs="Times New Roman"/>
        </w:rPr>
        <w:t xml:space="preserve">dokaz da ponuditelj </w:t>
      </w:r>
      <w:r w:rsidR="00602673" w:rsidRPr="009644FB">
        <w:rPr>
          <w:rFonts w:ascii="Times New Roman" w:eastAsia="Times New Roman" w:hAnsi="Times New Roman" w:cs="Times New Roman"/>
        </w:rPr>
        <w:t xml:space="preserve"> na dan podnošenja ponude </w:t>
      </w:r>
      <w:r w:rsidR="005B4A67" w:rsidRPr="009644FB">
        <w:rPr>
          <w:rFonts w:ascii="Times New Roman" w:eastAsia="Times New Roman" w:hAnsi="Times New Roman" w:cs="Times New Roman"/>
        </w:rPr>
        <w:t>nema dugovanja prema Gradu po bilo kojem osnovu,</w:t>
      </w:r>
      <w:r w:rsidR="00685CDA" w:rsidRPr="009644FB">
        <w:rPr>
          <w:rFonts w:ascii="Times New Roman" w:eastAsia="Times New Roman" w:hAnsi="Times New Roman" w:cs="Times New Roman"/>
        </w:rPr>
        <w:t xml:space="preserve"> </w:t>
      </w:r>
    </w:p>
    <w:p w:rsidR="00586071" w:rsidRPr="009644FB" w:rsidRDefault="005B4A67" w:rsidP="00347609">
      <w:pPr>
        <w:pStyle w:val="Bezproreda"/>
        <w:rPr>
          <w:rFonts w:ascii="Times New Roman" w:eastAsia="Times New Roman" w:hAnsi="Times New Roman" w:cs="Times New Roman"/>
        </w:rPr>
      </w:pPr>
      <w:r w:rsidRPr="009644FB">
        <w:rPr>
          <w:rFonts w:ascii="Times New Roman" w:eastAsia="Times New Roman" w:hAnsi="Times New Roman" w:cs="Times New Roman"/>
        </w:rPr>
        <w:t>5.</w:t>
      </w:r>
      <w:r w:rsidR="000F54AD" w:rsidRPr="009644FB">
        <w:rPr>
          <w:rFonts w:ascii="Times New Roman" w:eastAsia="Times New Roman" w:hAnsi="Times New Roman" w:cs="Times New Roman"/>
        </w:rPr>
        <w:t>ostalu dokumentaciju koju je ponuditelj obvezan podnijeti sukladno uvjetima iz natječaja.</w:t>
      </w:r>
      <w:r w:rsidR="00CC5C56" w:rsidRPr="009644FB">
        <w:rPr>
          <w:rFonts w:ascii="Times New Roman" w:eastAsia="Times New Roman" w:hAnsi="Times New Roman" w:cs="Times New Roman"/>
        </w:rPr>
        <w:t xml:space="preserve"> </w:t>
      </w:r>
      <w:r w:rsidR="00347609" w:rsidRPr="009644FB">
        <w:rPr>
          <w:rFonts w:ascii="Times New Roman" w:eastAsia="Times New Roman" w:hAnsi="Times New Roman" w:cs="Times New Roman"/>
        </w:rPr>
        <w:t xml:space="preserve"> </w:t>
      </w:r>
    </w:p>
    <w:p w:rsidR="000F54AD" w:rsidRPr="009644FB" w:rsidRDefault="000F54AD" w:rsidP="00CC5C56">
      <w:pPr>
        <w:tabs>
          <w:tab w:val="left" w:pos="557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</w:rPr>
      </w:pPr>
      <w:r w:rsidRPr="009644FB">
        <w:rPr>
          <w:rFonts w:ascii="Times New Roman" w:eastAsia="Times New Roman" w:hAnsi="Times New Roman" w:cs="Times New Roman"/>
          <w:bCs/>
          <w:color w:val="000000"/>
        </w:rPr>
        <w:t>Članak 9.</w:t>
      </w:r>
    </w:p>
    <w:p w:rsidR="000F54AD" w:rsidRPr="009644FB" w:rsidRDefault="000F54AD" w:rsidP="00693BB8">
      <w:pPr>
        <w:tabs>
          <w:tab w:val="left" w:pos="55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9644FB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62002C" w:rsidRPr="009644FB">
        <w:rPr>
          <w:rFonts w:ascii="Times New Roman" w:eastAsia="Times New Roman" w:hAnsi="Times New Roman" w:cs="Times New Roman"/>
          <w:bCs/>
          <w:color w:val="000000"/>
        </w:rPr>
        <w:tab/>
      </w:r>
      <w:r w:rsidR="00E519CA">
        <w:rPr>
          <w:rFonts w:ascii="Times New Roman" w:eastAsia="Times New Roman" w:hAnsi="Times New Roman" w:cs="Times New Roman"/>
          <w:bCs/>
          <w:color w:val="000000"/>
        </w:rPr>
        <w:t xml:space="preserve">   </w:t>
      </w:r>
      <w:r w:rsidRPr="009644FB">
        <w:rPr>
          <w:rFonts w:ascii="Times New Roman" w:eastAsia="Times New Roman" w:hAnsi="Times New Roman" w:cs="Times New Roman"/>
          <w:bCs/>
          <w:color w:val="000000"/>
        </w:rPr>
        <w:t>Natječaj se provodi javnim otvaranjem pristiglih ponuda.</w:t>
      </w:r>
      <w:r w:rsidR="00CC5C56" w:rsidRPr="009644FB">
        <w:rPr>
          <w:rFonts w:ascii="Times New Roman" w:eastAsia="Times New Roman" w:hAnsi="Times New Roman" w:cs="Times New Roman"/>
          <w:bCs/>
          <w:color w:val="000000"/>
        </w:rPr>
        <w:t xml:space="preserve"> </w:t>
      </w:r>
    </w:p>
    <w:p w:rsidR="000F54AD" w:rsidRPr="009644FB" w:rsidRDefault="000F54AD" w:rsidP="00CC5C56">
      <w:pPr>
        <w:tabs>
          <w:tab w:val="left" w:pos="557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</w:rPr>
      </w:pPr>
      <w:r w:rsidRPr="009644FB">
        <w:rPr>
          <w:rFonts w:ascii="Times New Roman" w:eastAsia="Times New Roman" w:hAnsi="Times New Roman" w:cs="Times New Roman"/>
          <w:bCs/>
          <w:color w:val="000000"/>
        </w:rPr>
        <w:t>Članak 10.</w:t>
      </w:r>
    </w:p>
    <w:p w:rsidR="00ED4AF9" w:rsidRPr="009644FB" w:rsidRDefault="000F54AD" w:rsidP="00EB6003">
      <w:pPr>
        <w:pStyle w:val="Bezproreda"/>
        <w:ind w:firstLine="708"/>
        <w:jc w:val="both"/>
        <w:rPr>
          <w:rFonts w:ascii="Times New Roman" w:eastAsia="Times New Roman" w:hAnsi="Times New Roman" w:cs="Times New Roman"/>
        </w:rPr>
      </w:pPr>
      <w:r w:rsidRPr="009644FB">
        <w:rPr>
          <w:rFonts w:ascii="Times New Roman" w:eastAsia="Times New Roman" w:hAnsi="Times New Roman" w:cs="Times New Roman"/>
        </w:rPr>
        <w:t xml:space="preserve">Najpovoljnijom ponudom smatrat će se ona ponuda koja, uz ispunjavanje uvjeta iz natječaja, sadrži najveći iznos naknade za korištenje. </w:t>
      </w:r>
    </w:p>
    <w:p w:rsidR="000F54AD" w:rsidRPr="009644FB" w:rsidRDefault="000F54AD" w:rsidP="00EB6003">
      <w:pPr>
        <w:pStyle w:val="Bezproreda"/>
        <w:ind w:firstLine="708"/>
        <w:jc w:val="both"/>
        <w:rPr>
          <w:rFonts w:ascii="Times New Roman" w:eastAsia="Times New Roman" w:hAnsi="Times New Roman" w:cs="Times New Roman"/>
        </w:rPr>
      </w:pPr>
      <w:r w:rsidRPr="009644FB">
        <w:rPr>
          <w:rFonts w:ascii="Times New Roman" w:eastAsia="Times New Roman" w:hAnsi="Times New Roman" w:cs="Times New Roman"/>
        </w:rPr>
        <w:t>U slučaju da dva ili više ponuditelja, koji ispunjavaju uvjete iz natječaja, ponude jednaki iznos naknade za korištenje, pravo prvenstva ima ponuditelj čija je ponuda ranije zaprimljena u pisarnici Grada.</w:t>
      </w:r>
      <w:r w:rsidR="00CC5C56" w:rsidRPr="009644FB">
        <w:rPr>
          <w:rFonts w:ascii="Times New Roman" w:eastAsia="Times New Roman" w:hAnsi="Times New Roman" w:cs="Times New Roman"/>
        </w:rPr>
        <w:t xml:space="preserve"> </w:t>
      </w:r>
      <w:r w:rsidRPr="009644FB">
        <w:rPr>
          <w:rFonts w:ascii="Times New Roman" w:eastAsia="Times New Roman" w:hAnsi="Times New Roman" w:cs="Times New Roman"/>
        </w:rPr>
        <w:t xml:space="preserve"> </w:t>
      </w:r>
    </w:p>
    <w:p w:rsidR="000F54AD" w:rsidRPr="009644FB" w:rsidRDefault="000F54AD" w:rsidP="00CC5C56">
      <w:pPr>
        <w:tabs>
          <w:tab w:val="left" w:pos="557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</w:rPr>
      </w:pPr>
      <w:r w:rsidRPr="009644FB">
        <w:rPr>
          <w:rFonts w:ascii="Times New Roman" w:eastAsia="Times New Roman" w:hAnsi="Times New Roman" w:cs="Times New Roman"/>
          <w:bCs/>
          <w:color w:val="000000"/>
        </w:rPr>
        <w:t>Članak 11.</w:t>
      </w:r>
    </w:p>
    <w:p w:rsidR="00EB6003" w:rsidRPr="009644FB" w:rsidRDefault="000F54AD" w:rsidP="00E27F8D">
      <w:pPr>
        <w:pStyle w:val="Bezproreda"/>
        <w:shd w:val="clear" w:color="auto" w:fill="FFFFFF" w:themeFill="background1"/>
        <w:ind w:firstLine="708"/>
        <w:jc w:val="both"/>
        <w:rPr>
          <w:rFonts w:ascii="Times New Roman" w:eastAsia="Times New Roman" w:hAnsi="Times New Roman" w:cs="Times New Roman"/>
        </w:rPr>
      </w:pPr>
      <w:r w:rsidRPr="009644FB">
        <w:rPr>
          <w:rFonts w:ascii="Times New Roman" w:eastAsia="Times New Roman" w:hAnsi="Times New Roman" w:cs="Times New Roman"/>
        </w:rPr>
        <w:t>Na temelju odluke Gradonačelnika, Grad i odabrani ponuditelj sklapaju ugovor o davanju na korišt</w:t>
      </w:r>
      <w:r w:rsidR="00685CDA" w:rsidRPr="009644FB">
        <w:rPr>
          <w:rFonts w:ascii="Times New Roman" w:eastAsia="Times New Roman" w:hAnsi="Times New Roman" w:cs="Times New Roman"/>
        </w:rPr>
        <w:t xml:space="preserve">enje nekretnine i/ili  privremenog objekta (kioska) </w:t>
      </w:r>
      <w:r w:rsidRPr="009644FB">
        <w:rPr>
          <w:rFonts w:ascii="Times New Roman" w:eastAsia="Times New Roman" w:hAnsi="Times New Roman" w:cs="Times New Roman"/>
        </w:rPr>
        <w:t xml:space="preserve"> u roku od 30 dana od donošenja odluke.</w:t>
      </w:r>
    </w:p>
    <w:p w:rsidR="00FE3B50" w:rsidRPr="009644FB" w:rsidRDefault="000F54AD" w:rsidP="00E27F8D">
      <w:pPr>
        <w:pStyle w:val="Bezproreda"/>
        <w:shd w:val="clear" w:color="auto" w:fill="FFFFFF" w:themeFill="background1"/>
        <w:ind w:firstLine="708"/>
        <w:jc w:val="both"/>
        <w:rPr>
          <w:rFonts w:ascii="Times New Roman" w:eastAsia="Times New Roman" w:hAnsi="Times New Roman" w:cs="Times New Roman"/>
        </w:rPr>
      </w:pPr>
      <w:r w:rsidRPr="009644FB">
        <w:rPr>
          <w:rFonts w:ascii="Times New Roman" w:eastAsia="Times New Roman" w:hAnsi="Times New Roman" w:cs="Times New Roman"/>
        </w:rPr>
        <w:t xml:space="preserve">Ugovor o davanju na korištenje </w:t>
      </w:r>
      <w:r w:rsidR="00FE3B50" w:rsidRPr="009644FB">
        <w:rPr>
          <w:rFonts w:ascii="Times New Roman" w:eastAsia="Times New Roman" w:hAnsi="Times New Roman" w:cs="Times New Roman"/>
        </w:rPr>
        <w:t xml:space="preserve"> na rok do 5 godina </w:t>
      </w:r>
      <w:r w:rsidRPr="009644FB">
        <w:rPr>
          <w:rFonts w:ascii="Times New Roman" w:eastAsia="Times New Roman" w:hAnsi="Times New Roman" w:cs="Times New Roman"/>
        </w:rPr>
        <w:t xml:space="preserve">u ime Grada sklapa </w:t>
      </w:r>
      <w:r w:rsidR="00FE3B50" w:rsidRPr="009644FB">
        <w:rPr>
          <w:rFonts w:ascii="Times New Roman" w:eastAsia="Times New Roman" w:hAnsi="Times New Roman" w:cs="Times New Roman"/>
        </w:rPr>
        <w:t xml:space="preserve"> Gradonačelnik.</w:t>
      </w:r>
    </w:p>
    <w:p w:rsidR="00EB6003" w:rsidRPr="009644FB" w:rsidRDefault="00FE3B50" w:rsidP="00123C00">
      <w:pPr>
        <w:pStyle w:val="Bezproreda"/>
        <w:ind w:firstLine="708"/>
        <w:jc w:val="both"/>
        <w:rPr>
          <w:rFonts w:ascii="Times New Roman" w:eastAsia="Times New Roman" w:hAnsi="Times New Roman" w:cs="Times New Roman"/>
        </w:rPr>
      </w:pPr>
      <w:r w:rsidRPr="009644FB">
        <w:rPr>
          <w:rFonts w:ascii="Times New Roman" w:eastAsia="Times New Roman" w:hAnsi="Times New Roman" w:cs="Times New Roman"/>
        </w:rPr>
        <w:t>Ugovor o davanju na  privremeno korištenje do 30 dana</w:t>
      </w:r>
      <w:r w:rsidR="00123C00">
        <w:rPr>
          <w:rFonts w:ascii="Times New Roman" w:eastAsia="Times New Roman" w:hAnsi="Times New Roman" w:cs="Times New Roman"/>
        </w:rPr>
        <w:t xml:space="preserve"> unutar jedne kalendarske  godine,</w:t>
      </w:r>
      <w:r w:rsidRPr="009644FB">
        <w:rPr>
          <w:rFonts w:ascii="Times New Roman" w:eastAsia="Times New Roman" w:hAnsi="Times New Roman" w:cs="Times New Roman"/>
        </w:rPr>
        <w:t xml:space="preserve">  u ime Grada </w:t>
      </w:r>
      <w:r w:rsidR="000F54AD" w:rsidRPr="009644FB">
        <w:rPr>
          <w:rFonts w:ascii="Times New Roman" w:eastAsia="Times New Roman" w:hAnsi="Times New Roman" w:cs="Times New Roman"/>
        </w:rPr>
        <w:t xml:space="preserve"> </w:t>
      </w:r>
      <w:r w:rsidRPr="009644FB">
        <w:rPr>
          <w:rFonts w:ascii="Times New Roman" w:eastAsia="Times New Roman" w:hAnsi="Times New Roman" w:cs="Times New Roman"/>
        </w:rPr>
        <w:t>sklapa Odjel.</w:t>
      </w:r>
    </w:p>
    <w:p w:rsidR="000F54AD" w:rsidRPr="009644FB" w:rsidRDefault="000F54AD" w:rsidP="00CC5C56">
      <w:pPr>
        <w:tabs>
          <w:tab w:val="left" w:pos="557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</w:rPr>
      </w:pPr>
      <w:r w:rsidRPr="009644FB">
        <w:rPr>
          <w:rFonts w:ascii="Times New Roman" w:eastAsia="Times New Roman" w:hAnsi="Times New Roman" w:cs="Times New Roman"/>
          <w:bCs/>
          <w:color w:val="000000"/>
        </w:rPr>
        <w:t>Članak 12.</w:t>
      </w:r>
    </w:p>
    <w:p w:rsidR="00017D8A" w:rsidRPr="009644FB" w:rsidRDefault="00EB6003" w:rsidP="00EB6003">
      <w:pPr>
        <w:pStyle w:val="Bezproreda"/>
        <w:rPr>
          <w:rFonts w:ascii="Times New Roman" w:eastAsia="Times New Roman" w:hAnsi="Times New Roman" w:cs="Times New Roman"/>
        </w:rPr>
      </w:pPr>
      <w:r w:rsidRPr="009644FB">
        <w:rPr>
          <w:rFonts w:eastAsia="Times New Roman"/>
        </w:rPr>
        <w:tab/>
      </w:r>
      <w:r w:rsidR="000F54AD" w:rsidRPr="009644FB">
        <w:rPr>
          <w:rFonts w:ascii="Times New Roman" w:eastAsia="Times New Roman" w:hAnsi="Times New Roman" w:cs="Times New Roman"/>
        </w:rPr>
        <w:t>Ugovor o davanju na korištenje osobito sadrži:</w:t>
      </w:r>
    </w:p>
    <w:p w:rsidR="00017D8A" w:rsidRPr="009644FB" w:rsidRDefault="000F54AD" w:rsidP="00EB6003">
      <w:pPr>
        <w:pStyle w:val="Bezproreda"/>
        <w:rPr>
          <w:rFonts w:ascii="Times New Roman" w:eastAsia="Times New Roman" w:hAnsi="Times New Roman" w:cs="Times New Roman"/>
        </w:rPr>
      </w:pPr>
      <w:r w:rsidRPr="009644FB">
        <w:rPr>
          <w:rFonts w:ascii="Times New Roman" w:eastAsia="Times New Roman" w:hAnsi="Times New Roman" w:cs="Times New Roman"/>
        </w:rPr>
        <w:t xml:space="preserve">1. ugovorne strane, </w:t>
      </w:r>
    </w:p>
    <w:p w:rsidR="00017D8A" w:rsidRPr="009644FB" w:rsidRDefault="000F54AD" w:rsidP="00EB6003">
      <w:pPr>
        <w:pStyle w:val="Bezproreda"/>
        <w:rPr>
          <w:rFonts w:ascii="Times New Roman" w:eastAsia="Times New Roman" w:hAnsi="Times New Roman" w:cs="Times New Roman"/>
        </w:rPr>
      </w:pPr>
      <w:r w:rsidRPr="009644FB">
        <w:rPr>
          <w:rFonts w:ascii="Times New Roman" w:eastAsia="Times New Roman" w:hAnsi="Times New Roman" w:cs="Times New Roman"/>
        </w:rPr>
        <w:t>2. ugovorenu djelatnost,</w:t>
      </w:r>
    </w:p>
    <w:p w:rsidR="000F54AD" w:rsidRPr="009644FB" w:rsidRDefault="000F54AD" w:rsidP="00FE3B50">
      <w:pPr>
        <w:pStyle w:val="Bezproreda"/>
        <w:jc w:val="both"/>
        <w:rPr>
          <w:rFonts w:ascii="Times New Roman" w:eastAsia="Times New Roman" w:hAnsi="Times New Roman" w:cs="Times New Roman"/>
        </w:rPr>
      </w:pPr>
      <w:r w:rsidRPr="009644FB">
        <w:rPr>
          <w:rFonts w:ascii="Times New Roman" w:eastAsia="Times New Roman" w:hAnsi="Times New Roman" w:cs="Times New Roman"/>
        </w:rPr>
        <w:t xml:space="preserve">3. odredbu o mogućnosti izmjene i/ili dopune ugovorene djelatnosti za vrijeme trajanja ugovora,  kada se na korištenje daje nekretnina za postavljanje privremenih objekata iz članka 2. točaka 1. i 2. ove Odluke, </w:t>
      </w:r>
    </w:p>
    <w:p w:rsidR="00017D8A" w:rsidRPr="009644FB" w:rsidRDefault="0073622D" w:rsidP="00EB6003">
      <w:pPr>
        <w:pStyle w:val="Bezproreda"/>
        <w:rPr>
          <w:rFonts w:ascii="Times New Roman" w:eastAsia="Times New Roman" w:hAnsi="Times New Roman" w:cs="Times New Roman"/>
        </w:rPr>
      </w:pPr>
      <w:r w:rsidRPr="009644FB">
        <w:rPr>
          <w:rFonts w:ascii="Times New Roman" w:eastAsia="Times New Roman" w:hAnsi="Times New Roman" w:cs="Times New Roman"/>
        </w:rPr>
        <w:t>4</w:t>
      </w:r>
      <w:r w:rsidR="000F54AD" w:rsidRPr="009644FB">
        <w:rPr>
          <w:rFonts w:ascii="Times New Roman" w:eastAsia="Times New Roman" w:hAnsi="Times New Roman" w:cs="Times New Roman"/>
        </w:rPr>
        <w:t>. oznaku nekretnine</w:t>
      </w:r>
      <w:r w:rsidR="00EB4A78" w:rsidRPr="009644FB">
        <w:rPr>
          <w:rFonts w:ascii="Times New Roman" w:eastAsia="Times New Roman" w:hAnsi="Times New Roman" w:cs="Times New Roman"/>
        </w:rPr>
        <w:t xml:space="preserve"> koja se daje na korištenje </w:t>
      </w:r>
      <w:r w:rsidR="000F54AD" w:rsidRPr="009644FB">
        <w:rPr>
          <w:rFonts w:ascii="Times New Roman" w:eastAsia="Times New Roman" w:hAnsi="Times New Roman" w:cs="Times New Roman"/>
        </w:rPr>
        <w:t xml:space="preserve"> i/ili</w:t>
      </w:r>
      <w:r w:rsidR="00EB4A78" w:rsidRPr="009644FB">
        <w:rPr>
          <w:rFonts w:ascii="Times New Roman" w:eastAsia="Times New Roman" w:hAnsi="Times New Roman" w:cs="Times New Roman"/>
        </w:rPr>
        <w:t xml:space="preserve"> kioska koji se daje na korištenje ,</w:t>
      </w:r>
    </w:p>
    <w:p w:rsidR="00E43035" w:rsidRPr="009644FB" w:rsidRDefault="0073622D" w:rsidP="00EB6003">
      <w:pPr>
        <w:pStyle w:val="Bezproreda"/>
        <w:rPr>
          <w:rFonts w:ascii="Times New Roman" w:eastAsia="Times New Roman" w:hAnsi="Times New Roman" w:cs="Times New Roman"/>
        </w:rPr>
      </w:pPr>
      <w:r w:rsidRPr="009644FB">
        <w:rPr>
          <w:rFonts w:ascii="Times New Roman" w:eastAsia="Times New Roman" w:hAnsi="Times New Roman" w:cs="Times New Roman"/>
        </w:rPr>
        <w:t>5</w:t>
      </w:r>
      <w:r w:rsidR="000F54AD" w:rsidRPr="009644FB">
        <w:rPr>
          <w:rFonts w:ascii="Times New Roman" w:eastAsia="Times New Roman" w:hAnsi="Times New Roman" w:cs="Times New Roman"/>
        </w:rPr>
        <w:t>. iznos naknade za korištenje, rok i način plaćanja,</w:t>
      </w:r>
    </w:p>
    <w:p w:rsidR="00017D8A" w:rsidRPr="009644FB" w:rsidRDefault="0073622D" w:rsidP="00EB6003">
      <w:pPr>
        <w:pStyle w:val="Bezproreda"/>
        <w:rPr>
          <w:rFonts w:ascii="Times New Roman" w:eastAsia="Times New Roman" w:hAnsi="Times New Roman" w:cs="Times New Roman"/>
        </w:rPr>
      </w:pPr>
      <w:r w:rsidRPr="009644FB">
        <w:rPr>
          <w:rFonts w:ascii="Times New Roman" w:eastAsia="Times New Roman" w:hAnsi="Times New Roman" w:cs="Times New Roman"/>
        </w:rPr>
        <w:t>6</w:t>
      </w:r>
      <w:r w:rsidR="00E43035" w:rsidRPr="009644FB">
        <w:rPr>
          <w:rFonts w:ascii="Times New Roman" w:eastAsia="Times New Roman" w:hAnsi="Times New Roman" w:cs="Times New Roman"/>
        </w:rPr>
        <w:t xml:space="preserve">. </w:t>
      </w:r>
      <w:r w:rsidR="00E43035" w:rsidRPr="009644FB">
        <w:t xml:space="preserve"> </w:t>
      </w:r>
      <w:r w:rsidR="00E43035" w:rsidRPr="009644FB">
        <w:rPr>
          <w:rFonts w:ascii="Times New Roman" w:eastAsia="Times New Roman" w:hAnsi="Times New Roman" w:cs="Times New Roman"/>
        </w:rPr>
        <w:t>utvrđenje uplate jednokr</w:t>
      </w:r>
      <w:r w:rsidR="00EB4A78" w:rsidRPr="009644FB">
        <w:rPr>
          <w:rFonts w:ascii="Times New Roman" w:eastAsia="Times New Roman" w:hAnsi="Times New Roman" w:cs="Times New Roman"/>
        </w:rPr>
        <w:t>atne naknade,</w:t>
      </w:r>
    </w:p>
    <w:p w:rsidR="00017D8A" w:rsidRPr="009644FB" w:rsidRDefault="0073622D" w:rsidP="00EB6003">
      <w:pPr>
        <w:pStyle w:val="Bezproreda"/>
        <w:rPr>
          <w:rFonts w:ascii="Times New Roman" w:eastAsia="Times New Roman" w:hAnsi="Times New Roman" w:cs="Times New Roman"/>
        </w:rPr>
      </w:pPr>
      <w:r w:rsidRPr="009644FB">
        <w:rPr>
          <w:rFonts w:ascii="Times New Roman" w:eastAsia="Times New Roman" w:hAnsi="Times New Roman" w:cs="Times New Roman"/>
        </w:rPr>
        <w:t>7</w:t>
      </w:r>
      <w:r w:rsidR="000F54AD" w:rsidRPr="009644FB">
        <w:rPr>
          <w:rFonts w:ascii="Times New Roman" w:eastAsia="Times New Roman" w:hAnsi="Times New Roman" w:cs="Times New Roman"/>
        </w:rPr>
        <w:t>. otkazni rok,</w:t>
      </w:r>
    </w:p>
    <w:p w:rsidR="00017D8A" w:rsidRPr="009644FB" w:rsidRDefault="0073622D" w:rsidP="00EB6003">
      <w:pPr>
        <w:pStyle w:val="Bezproreda"/>
        <w:rPr>
          <w:rFonts w:ascii="Times New Roman" w:eastAsia="Times New Roman" w:hAnsi="Times New Roman" w:cs="Times New Roman"/>
        </w:rPr>
      </w:pPr>
      <w:r w:rsidRPr="009644FB">
        <w:rPr>
          <w:rFonts w:ascii="Times New Roman" w:eastAsia="Times New Roman" w:hAnsi="Times New Roman" w:cs="Times New Roman"/>
        </w:rPr>
        <w:t>8</w:t>
      </w:r>
      <w:r w:rsidR="000F54AD" w:rsidRPr="009644FB">
        <w:rPr>
          <w:rFonts w:ascii="Times New Roman" w:eastAsia="Times New Roman" w:hAnsi="Times New Roman" w:cs="Times New Roman"/>
        </w:rPr>
        <w:t xml:space="preserve">. odredbu o prestanku ugovora, </w:t>
      </w:r>
    </w:p>
    <w:p w:rsidR="00017D8A" w:rsidRPr="009644FB" w:rsidRDefault="0073622D" w:rsidP="00EB6003">
      <w:pPr>
        <w:pStyle w:val="Bezproreda"/>
        <w:rPr>
          <w:rFonts w:ascii="Times New Roman" w:eastAsia="Times New Roman" w:hAnsi="Times New Roman" w:cs="Times New Roman"/>
        </w:rPr>
      </w:pPr>
      <w:r w:rsidRPr="009644FB">
        <w:rPr>
          <w:rFonts w:ascii="Times New Roman" w:eastAsia="Times New Roman" w:hAnsi="Times New Roman" w:cs="Times New Roman"/>
        </w:rPr>
        <w:t>9</w:t>
      </w:r>
      <w:r w:rsidR="000F54AD" w:rsidRPr="009644FB">
        <w:rPr>
          <w:rFonts w:ascii="Times New Roman" w:eastAsia="Times New Roman" w:hAnsi="Times New Roman" w:cs="Times New Roman"/>
        </w:rPr>
        <w:t xml:space="preserve">. </w:t>
      </w:r>
      <w:r w:rsidR="00EB4A78" w:rsidRPr="009644FB">
        <w:rPr>
          <w:rFonts w:ascii="Times New Roman" w:eastAsia="Times New Roman" w:hAnsi="Times New Roman" w:cs="Times New Roman"/>
        </w:rPr>
        <w:t xml:space="preserve"> </w:t>
      </w:r>
      <w:r w:rsidR="000F54AD" w:rsidRPr="009644FB">
        <w:rPr>
          <w:rFonts w:ascii="Times New Roman" w:eastAsia="Times New Roman" w:hAnsi="Times New Roman" w:cs="Times New Roman"/>
        </w:rPr>
        <w:t xml:space="preserve">rok </w:t>
      </w:r>
      <w:r w:rsidR="00F70F5D">
        <w:rPr>
          <w:rFonts w:ascii="Times New Roman" w:eastAsia="Times New Roman" w:hAnsi="Times New Roman" w:cs="Times New Roman"/>
        </w:rPr>
        <w:t>za postavljanje privremenih objekata, reklamnih i oglasnih predmeta</w:t>
      </w:r>
      <w:r w:rsidR="00DE2A77">
        <w:rPr>
          <w:rFonts w:ascii="Times New Roman" w:eastAsia="Times New Roman" w:hAnsi="Times New Roman" w:cs="Times New Roman"/>
        </w:rPr>
        <w:t>,</w:t>
      </w:r>
    </w:p>
    <w:p w:rsidR="00017D8A" w:rsidRPr="009644FB" w:rsidRDefault="0073622D" w:rsidP="00FE3B50">
      <w:pPr>
        <w:pStyle w:val="Bezproreda"/>
        <w:jc w:val="both"/>
        <w:rPr>
          <w:rFonts w:ascii="Times New Roman" w:eastAsia="Times New Roman" w:hAnsi="Times New Roman" w:cs="Times New Roman"/>
        </w:rPr>
      </w:pPr>
      <w:r w:rsidRPr="009644FB">
        <w:rPr>
          <w:rFonts w:ascii="Times New Roman" w:eastAsia="Times New Roman" w:hAnsi="Times New Roman" w:cs="Times New Roman"/>
        </w:rPr>
        <w:t>10</w:t>
      </w:r>
      <w:r w:rsidR="000F54AD" w:rsidRPr="009644FB">
        <w:rPr>
          <w:rFonts w:ascii="Times New Roman" w:eastAsia="Times New Roman" w:hAnsi="Times New Roman" w:cs="Times New Roman"/>
        </w:rPr>
        <w:t>. odredbu da korisnik ne smije predm</w:t>
      </w:r>
      <w:r w:rsidR="002201F2">
        <w:rPr>
          <w:rFonts w:ascii="Times New Roman" w:eastAsia="Times New Roman" w:hAnsi="Times New Roman" w:cs="Times New Roman"/>
        </w:rPr>
        <w:t>etnu nekretninu i/ili kiosk</w:t>
      </w:r>
      <w:r w:rsidR="000F54AD" w:rsidRPr="009644FB">
        <w:rPr>
          <w:rFonts w:ascii="Times New Roman" w:eastAsia="Times New Roman" w:hAnsi="Times New Roman" w:cs="Times New Roman"/>
        </w:rPr>
        <w:t xml:space="preserve"> dati drugome na korištenje, </w:t>
      </w:r>
    </w:p>
    <w:p w:rsidR="00017D8A" w:rsidRPr="009644FB" w:rsidRDefault="0073622D" w:rsidP="00FE3B50">
      <w:pPr>
        <w:pStyle w:val="Bezproreda"/>
        <w:jc w:val="both"/>
        <w:rPr>
          <w:rFonts w:ascii="Times New Roman" w:eastAsia="Times New Roman" w:hAnsi="Times New Roman" w:cs="Times New Roman"/>
        </w:rPr>
      </w:pPr>
      <w:r w:rsidRPr="009644FB">
        <w:rPr>
          <w:rFonts w:ascii="Times New Roman" w:eastAsia="Times New Roman" w:hAnsi="Times New Roman" w:cs="Times New Roman"/>
        </w:rPr>
        <w:t>11</w:t>
      </w:r>
      <w:r w:rsidR="000F54AD" w:rsidRPr="009644FB">
        <w:rPr>
          <w:rFonts w:ascii="Times New Roman" w:eastAsia="Times New Roman" w:hAnsi="Times New Roman" w:cs="Times New Roman"/>
        </w:rPr>
        <w:t>. odredbu da je korisnik dužan najkasnije u roku od 30 dana od dana isteka korišt</w:t>
      </w:r>
      <w:r w:rsidR="002201F2">
        <w:rPr>
          <w:rFonts w:ascii="Times New Roman" w:eastAsia="Times New Roman" w:hAnsi="Times New Roman" w:cs="Times New Roman"/>
        </w:rPr>
        <w:t>enja nekretninu i/ili kiosk</w:t>
      </w:r>
      <w:r w:rsidR="000F54AD" w:rsidRPr="009644FB">
        <w:rPr>
          <w:rFonts w:ascii="Times New Roman" w:eastAsia="Times New Roman" w:hAnsi="Times New Roman" w:cs="Times New Roman"/>
        </w:rPr>
        <w:t xml:space="preserve"> dovesti u prvobitno stanje, </w:t>
      </w:r>
    </w:p>
    <w:p w:rsidR="00017D8A" w:rsidRPr="009644FB" w:rsidRDefault="0073622D" w:rsidP="00FE3B50">
      <w:pPr>
        <w:pStyle w:val="Bezproreda"/>
        <w:jc w:val="both"/>
        <w:rPr>
          <w:rFonts w:ascii="Times New Roman" w:eastAsia="Times New Roman" w:hAnsi="Times New Roman" w:cs="Times New Roman"/>
        </w:rPr>
      </w:pPr>
      <w:r w:rsidRPr="009644FB">
        <w:rPr>
          <w:rFonts w:ascii="Times New Roman" w:eastAsia="Times New Roman" w:hAnsi="Times New Roman" w:cs="Times New Roman"/>
        </w:rPr>
        <w:t>12</w:t>
      </w:r>
      <w:r w:rsidR="000F54AD" w:rsidRPr="009644FB">
        <w:rPr>
          <w:rFonts w:ascii="Times New Roman" w:eastAsia="Times New Roman" w:hAnsi="Times New Roman" w:cs="Times New Roman"/>
        </w:rPr>
        <w:t>. odredbu o primopredaji nekretnine</w:t>
      </w:r>
      <w:r w:rsidR="002201F2">
        <w:rPr>
          <w:rFonts w:ascii="Times New Roman" w:eastAsia="Times New Roman" w:hAnsi="Times New Roman" w:cs="Times New Roman"/>
        </w:rPr>
        <w:t xml:space="preserve"> i/ili kioska </w:t>
      </w:r>
      <w:r w:rsidR="000F54AD" w:rsidRPr="009644FB">
        <w:rPr>
          <w:rFonts w:ascii="Times New Roman" w:eastAsia="Times New Roman" w:hAnsi="Times New Roman" w:cs="Times New Roman"/>
        </w:rPr>
        <w:t>prilikom davanja na korištenje i nakon isteka korištenja,</w:t>
      </w:r>
    </w:p>
    <w:p w:rsidR="005E59BD" w:rsidRPr="009644FB" w:rsidRDefault="0073622D" w:rsidP="005E59BD">
      <w:pPr>
        <w:pStyle w:val="Bezproreda"/>
        <w:jc w:val="both"/>
        <w:rPr>
          <w:rFonts w:ascii="Times New Roman" w:eastAsia="Times New Roman" w:hAnsi="Times New Roman" w:cs="Times New Roman"/>
        </w:rPr>
      </w:pPr>
      <w:r w:rsidRPr="009644FB">
        <w:rPr>
          <w:rFonts w:ascii="Times New Roman" w:eastAsia="Times New Roman" w:hAnsi="Times New Roman" w:cs="Times New Roman"/>
        </w:rPr>
        <w:t>13</w:t>
      </w:r>
      <w:r w:rsidR="000F54AD" w:rsidRPr="009644FB">
        <w:rPr>
          <w:rFonts w:ascii="Times New Roman" w:eastAsia="Times New Roman" w:hAnsi="Times New Roman" w:cs="Times New Roman"/>
        </w:rPr>
        <w:t>. odredbu da je korisnik u slučaju prestanka ugovora dužan plaćati ugovorenu naknadu do primopredaje nekr</w:t>
      </w:r>
      <w:r w:rsidR="00EB4A78" w:rsidRPr="009644FB">
        <w:rPr>
          <w:rFonts w:ascii="Times New Roman" w:eastAsia="Times New Roman" w:hAnsi="Times New Roman" w:cs="Times New Roman"/>
        </w:rPr>
        <w:t xml:space="preserve">etnine i/ili </w:t>
      </w:r>
      <w:r w:rsidR="002201F2">
        <w:rPr>
          <w:rFonts w:ascii="Times New Roman" w:eastAsia="Times New Roman" w:hAnsi="Times New Roman" w:cs="Times New Roman"/>
        </w:rPr>
        <w:t xml:space="preserve">kioska </w:t>
      </w:r>
      <w:r w:rsidR="005E59BD" w:rsidRPr="009644FB">
        <w:rPr>
          <w:rFonts w:ascii="Times New Roman" w:eastAsia="Times New Roman" w:hAnsi="Times New Roman" w:cs="Times New Roman"/>
        </w:rPr>
        <w:t xml:space="preserve">Gradu. </w:t>
      </w:r>
    </w:p>
    <w:p w:rsidR="00945E25" w:rsidRDefault="00281270" w:rsidP="00945E25">
      <w:pPr>
        <w:pStyle w:val="Bezproreda"/>
        <w:shd w:val="clear" w:color="auto" w:fill="FFFFFF" w:themeFill="background1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9644FB">
        <w:rPr>
          <w:rFonts w:ascii="Times New Roman" w:eastAsia="Times New Roman" w:hAnsi="Times New Roman" w:cs="Times New Roman"/>
          <w:bCs/>
          <w:color w:val="000000"/>
        </w:rPr>
        <w:tab/>
        <w:t>Ugovor o davanju na korišt</w:t>
      </w:r>
      <w:r w:rsidR="00EB4A78" w:rsidRPr="009644FB">
        <w:rPr>
          <w:rFonts w:ascii="Times New Roman" w:eastAsia="Times New Roman" w:hAnsi="Times New Roman" w:cs="Times New Roman"/>
          <w:bCs/>
          <w:color w:val="000000"/>
        </w:rPr>
        <w:t xml:space="preserve">enje nekretnine i/ili </w:t>
      </w:r>
      <w:r w:rsidR="002201F2">
        <w:rPr>
          <w:rFonts w:ascii="Times New Roman" w:eastAsia="Times New Roman" w:hAnsi="Times New Roman" w:cs="Times New Roman"/>
          <w:bCs/>
          <w:color w:val="000000"/>
        </w:rPr>
        <w:t xml:space="preserve"> kioska </w:t>
      </w:r>
      <w:r w:rsidRPr="009644FB">
        <w:rPr>
          <w:rFonts w:ascii="Times New Roman" w:eastAsia="Times New Roman" w:hAnsi="Times New Roman" w:cs="Times New Roman"/>
          <w:bCs/>
          <w:color w:val="000000"/>
        </w:rPr>
        <w:t>sklapa se kao ovršna isprava u smislu Zakona o javnom bilježništvu, o trošku zakupnika, osim za ugovore za koje se ugovorena naknada u cijelosti uplati prije početka korištenja ( unaprijed</w:t>
      </w:r>
      <w:r w:rsidR="00945E25" w:rsidRPr="009644FB">
        <w:rPr>
          <w:rFonts w:ascii="Times New Roman" w:eastAsia="Times New Roman" w:hAnsi="Times New Roman" w:cs="Times New Roman"/>
          <w:bCs/>
          <w:color w:val="000000"/>
        </w:rPr>
        <w:t>)</w:t>
      </w:r>
      <w:r w:rsidRPr="009644FB">
        <w:rPr>
          <w:rFonts w:ascii="Times New Roman" w:eastAsia="Times New Roman" w:hAnsi="Times New Roman" w:cs="Times New Roman"/>
          <w:bCs/>
          <w:color w:val="000000"/>
        </w:rPr>
        <w:t xml:space="preserve">.  </w:t>
      </w:r>
    </w:p>
    <w:p w:rsidR="00A72150" w:rsidRDefault="00A72150" w:rsidP="00945E25">
      <w:pPr>
        <w:pStyle w:val="Bezproreda"/>
        <w:shd w:val="clear" w:color="auto" w:fill="FFFFFF" w:themeFill="background1"/>
        <w:jc w:val="both"/>
        <w:rPr>
          <w:rFonts w:ascii="Times New Roman" w:eastAsia="Times New Roman" w:hAnsi="Times New Roman" w:cs="Times New Roman"/>
          <w:bCs/>
          <w:color w:val="000000"/>
        </w:rPr>
      </w:pPr>
    </w:p>
    <w:p w:rsidR="00A72150" w:rsidRDefault="00A72150" w:rsidP="00945E25">
      <w:pPr>
        <w:pStyle w:val="Bezproreda"/>
        <w:shd w:val="clear" w:color="auto" w:fill="FFFFFF" w:themeFill="background1"/>
        <w:jc w:val="both"/>
        <w:rPr>
          <w:rFonts w:ascii="Times New Roman" w:eastAsia="Times New Roman" w:hAnsi="Times New Roman" w:cs="Times New Roman"/>
          <w:bCs/>
          <w:color w:val="000000"/>
        </w:rPr>
      </w:pPr>
    </w:p>
    <w:p w:rsidR="00A72150" w:rsidRDefault="00A72150" w:rsidP="00945E25">
      <w:pPr>
        <w:pStyle w:val="Bezproreda"/>
        <w:shd w:val="clear" w:color="auto" w:fill="FFFFFF" w:themeFill="background1"/>
        <w:jc w:val="both"/>
        <w:rPr>
          <w:rFonts w:ascii="Times New Roman" w:eastAsia="Times New Roman" w:hAnsi="Times New Roman" w:cs="Times New Roman"/>
          <w:bCs/>
          <w:color w:val="000000"/>
        </w:rPr>
      </w:pPr>
    </w:p>
    <w:p w:rsidR="00A72150" w:rsidRPr="009644FB" w:rsidRDefault="00A72150" w:rsidP="00945E25">
      <w:pPr>
        <w:pStyle w:val="Bezproreda"/>
        <w:shd w:val="clear" w:color="auto" w:fill="FFFFFF" w:themeFill="background1"/>
        <w:jc w:val="both"/>
        <w:rPr>
          <w:rFonts w:ascii="Times New Roman" w:eastAsia="Times New Roman" w:hAnsi="Times New Roman" w:cs="Times New Roman"/>
          <w:bCs/>
          <w:color w:val="000000"/>
        </w:rPr>
      </w:pPr>
    </w:p>
    <w:p w:rsidR="00945E25" w:rsidRPr="009644FB" w:rsidRDefault="00945E25" w:rsidP="00945E25">
      <w:pPr>
        <w:pStyle w:val="Bezproreda"/>
        <w:shd w:val="clear" w:color="auto" w:fill="FFFFFF" w:themeFill="background1"/>
        <w:jc w:val="both"/>
        <w:rPr>
          <w:rFonts w:ascii="Times New Roman" w:eastAsia="Times New Roman" w:hAnsi="Times New Roman" w:cs="Times New Roman"/>
          <w:bCs/>
          <w:color w:val="000000"/>
        </w:rPr>
      </w:pPr>
    </w:p>
    <w:p w:rsidR="000F54AD" w:rsidRPr="009644FB" w:rsidRDefault="000F54AD" w:rsidP="00945E25">
      <w:pPr>
        <w:pStyle w:val="Bezproreda"/>
        <w:shd w:val="clear" w:color="auto" w:fill="FFFFFF" w:themeFill="background1"/>
        <w:jc w:val="center"/>
        <w:rPr>
          <w:rFonts w:ascii="Times New Roman" w:eastAsia="Times New Roman" w:hAnsi="Times New Roman" w:cs="Times New Roman"/>
          <w:bCs/>
          <w:color w:val="000000"/>
        </w:rPr>
      </w:pPr>
      <w:r w:rsidRPr="009644FB">
        <w:rPr>
          <w:rFonts w:ascii="Times New Roman" w:eastAsia="Times New Roman" w:hAnsi="Times New Roman" w:cs="Times New Roman"/>
          <w:bCs/>
          <w:color w:val="000000"/>
        </w:rPr>
        <w:t>Članak 13.</w:t>
      </w:r>
    </w:p>
    <w:p w:rsidR="00945E25" w:rsidRPr="009644FB" w:rsidRDefault="00945E25" w:rsidP="00945E25">
      <w:pPr>
        <w:pStyle w:val="Bezproreda"/>
        <w:shd w:val="clear" w:color="auto" w:fill="FFFFFF" w:themeFill="background1"/>
        <w:jc w:val="center"/>
        <w:rPr>
          <w:rFonts w:ascii="Times New Roman" w:eastAsia="Times New Roman" w:hAnsi="Times New Roman" w:cs="Times New Roman"/>
          <w:bCs/>
          <w:color w:val="000000"/>
        </w:rPr>
      </w:pPr>
    </w:p>
    <w:p w:rsidR="00017D8A" w:rsidRPr="009644FB" w:rsidRDefault="000F54AD" w:rsidP="00EB6003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9644FB">
        <w:rPr>
          <w:rFonts w:ascii="Times New Roman" w:hAnsi="Times New Roman" w:cs="Times New Roman"/>
        </w:rPr>
        <w:t>Ukoliko se po isteku ugovora o davanju na korištenje nekretni</w:t>
      </w:r>
      <w:r w:rsidR="00640516">
        <w:rPr>
          <w:rFonts w:ascii="Times New Roman" w:hAnsi="Times New Roman" w:cs="Times New Roman"/>
        </w:rPr>
        <w:t xml:space="preserve">ne </w:t>
      </w:r>
      <w:r w:rsidRPr="009644FB">
        <w:rPr>
          <w:rFonts w:ascii="Times New Roman" w:hAnsi="Times New Roman" w:cs="Times New Roman"/>
        </w:rPr>
        <w:t xml:space="preserve">raspiše natječaj, raniji korisnik koji sudjeluje na natječaju ima pravo prvenstva na sklapanje ugovora o davanju na korištenje ako: </w:t>
      </w:r>
    </w:p>
    <w:p w:rsidR="00017D8A" w:rsidRPr="009644FB" w:rsidRDefault="000F54AD" w:rsidP="00EB6003">
      <w:pPr>
        <w:pStyle w:val="Bezproreda"/>
        <w:jc w:val="both"/>
        <w:rPr>
          <w:rFonts w:ascii="Times New Roman" w:hAnsi="Times New Roman" w:cs="Times New Roman"/>
        </w:rPr>
      </w:pPr>
      <w:r w:rsidRPr="009644FB">
        <w:rPr>
          <w:rFonts w:ascii="Times New Roman" w:hAnsi="Times New Roman" w:cs="Times New Roman"/>
        </w:rPr>
        <w:t xml:space="preserve">1. </w:t>
      </w:r>
      <w:r w:rsidR="00EB2E58" w:rsidRPr="009644FB">
        <w:rPr>
          <w:rFonts w:ascii="Times New Roman" w:hAnsi="Times New Roman" w:cs="Times New Roman"/>
        </w:rPr>
        <w:t xml:space="preserve"> </w:t>
      </w:r>
      <w:r w:rsidRPr="009644FB">
        <w:rPr>
          <w:rFonts w:ascii="Times New Roman" w:hAnsi="Times New Roman" w:cs="Times New Roman"/>
        </w:rPr>
        <w:t>udovoljava svim uvjetima natječaja,</w:t>
      </w:r>
    </w:p>
    <w:p w:rsidR="00017D8A" w:rsidRPr="009644FB" w:rsidRDefault="000F54AD" w:rsidP="00EB6003">
      <w:pPr>
        <w:pStyle w:val="Bezproreda"/>
        <w:jc w:val="both"/>
        <w:rPr>
          <w:rFonts w:ascii="Times New Roman" w:hAnsi="Times New Roman" w:cs="Times New Roman"/>
        </w:rPr>
      </w:pPr>
      <w:r w:rsidRPr="009644FB">
        <w:rPr>
          <w:rFonts w:ascii="Times New Roman" w:hAnsi="Times New Roman" w:cs="Times New Roman"/>
        </w:rPr>
        <w:t>2.</w:t>
      </w:r>
      <w:r w:rsidR="00EB2E58" w:rsidRPr="009644FB">
        <w:rPr>
          <w:rFonts w:ascii="Times New Roman" w:hAnsi="Times New Roman" w:cs="Times New Roman"/>
        </w:rPr>
        <w:t xml:space="preserve"> </w:t>
      </w:r>
      <w:r w:rsidRPr="009644FB">
        <w:rPr>
          <w:rFonts w:ascii="Times New Roman" w:hAnsi="Times New Roman" w:cs="Times New Roman"/>
        </w:rPr>
        <w:t xml:space="preserve"> je uredno ispunio sve obveze iz ugovora o davanju na korištenje i nema duga prema Gradu po bilo kojem osnovu, </w:t>
      </w:r>
    </w:p>
    <w:p w:rsidR="000F54AD" w:rsidRPr="009644FB" w:rsidRDefault="000F54AD" w:rsidP="00EB6003">
      <w:pPr>
        <w:pStyle w:val="Bezproreda"/>
        <w:jc w:val="both"/>
        <w:rPr>
          <w:rFonts w:ascii="Times New Roman" w:hAnsi="Times New Roman" w:cs="Times New Roman"/>
        </w:rPr>
      </w:pPr>
      <w:r w:rsidRPr="009644FB">
        <w:rPr>
          <w:rFonts w:ascii="Times New Roman" w:hAnsi="Times New Roman" w:cs="Times New Roman"/>
        </w:rPr>
        <w:t>3.</w:t>
      </w:r>
      <w:r w:rsidR="00640516">
        <w:rPr>
          <w:rFonts w:ascii="Times New Roman" w:hAnsi="Times New Roman" w:cs="Times New Roman"/>
        </w:rPr>
        <w:t xml:space="preserve"> </w:t>
      </w:r>
      <w:r w:rsidR="00EB2E58" w:rsidRPr="009644FB">
        <w:rPr>
          <w:rFonts w:ascii="Times New Roman" w:hAnsi="Times New Roman" w:cs="Times New Roman"/>
        </w:rPr>
        <w:t xml:space="preserve"> </w:t>
      </w:r>
      <w:r w:rsidRPr="009644FB">
        <w:rPr>
          <w:rFonts w:ascii="Times New Roman" w:hAnsi="Times New Roman" w:cs="Times New Roman"/>
        </w:rPr>
        <w:t xml:space="preserve">prihvati najviši iznos ponuđene naknade za korištenje. </w:t>
      </w:r>
    </w:p>
    <w:p w:rsidR="000F54AD" w:rsidRPr="009644FB" w:rsidRDefault="000F54AD" w:rsidP="00EB6003">
      <w:pPr>
        <w:tabs>
          <w:tab w:val="left" w:pos="557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</w:rPr>
      </w:pPr>
      <w:r w:rsidRPr="009644FB">
        <w:rPr>
          <w:rFonts w:ascii="Times New Roman" w:eastAsia="Times New Roman" w:hAnsi="Times New Roman" w:cs="Times New Roman"/>
          <w:bCs/>
          <w:color w:val="000000"/>
        </w:rPr>
        <w:t>Članak 14.</w:t>
      </w:r>
    </w:p>
    <w:p w:rsidR="00017D8A" w:rsidRPr="009644FB" w:rsidRDefault="000F54AD" w:rsidP="00EB6003">
      <w:pPr>
        <w:pStyle w:val="Bezproreda"/>
        <w:ind w:firstLine="708"/>
        <w:jc w:val="both"/>
        <w:rPr>
          <w:rFonts w:ascii="Times New Roman" w:eastAsia="Times New Roman" w:hAnsi="Times New Roman" w:cs="Times New Roman"/>
        </w:rPr>
      </w:pPr>
      <w:r w:rsidRPr="009644FB">
        <w:rPr>
          <w:rFonts w:ascii="Times New Roman" w:eastAsia="Times New Roman" w:hAnsi="Times New Roman" w:cs="Times New Roman"/>
        </w:rPr>
        <w:t xml:space="preserve">Ponuditelj koji ne sklopi ugovor o davanju </w:t>
      </w:r>
      <w:r w:rsidR="00EB2E58" w:rsidRPr="009644FB">
        <w:rPr>
          <w:rFonts w:ascii="Times New Roman" w:eastAsia="Times New Roman" w:hAnsi="Times New Roman" w:cs="Times New Roman"/>
        </w:rPr>
        <w:t xml:space="preserve">na korištenje nekretnine i/ili privremenog objekta (kioska) </w:t>
      </w:r>
      <w:r w:rsidRPr="009644FB">
        <w:rPr>
          <w:rFonts w:ascii="Times New Roman" w:eastAsia="Times New Roman" w:hAnsi="Times New Roman" w:cs="Times New Roman"/>
        </w:rPr>
        <w:t xml:space="preserve">u roku iz članka 11. stavka 1. ove Odluke nema pravo na povrat jamčevine. </w:t>
      </w:r>
    </w:p>
    <w:p w:rsidR="00017D8A" w:rsidRPr="009644FB" w:rsidRDefault="000F54AD" w:rsidP="00EB6003">
      <w:pPr>
        <w:pStyle w:val="Bezproreda"/>
        <w:ind w:firstLine="708"/>
        <w:jc w:val="both"/>
        <w:rPr>
          <w:rFonts w:ascii="Times New Roman" w:eastAsia="Times New Roman" w:hAnsi="Times New Roman" w:cs="Times New Roman"/>
        </w:rPr>
      </w:pPr>
      <w:r w:rsidRPr="009644FB">
        <w:rPr>
          <w:rFonts w:ascii="Times New Roman" w:eastAsia="Times New Roman" w:hAnsi="Times New Roman" w:cs="Times New Roman"/>
        </w:rPr>
        <w:t xml:space="preserve">Ponuditelju čija ponuda nije prihvaćena, jamčevina se vraća u roku od 15 dana od dana donošenja odluke o davanju na korištenje. </w:t>
      </w:r>
    </w:p>
    <w:p w:rsidR="000F54AD" w:rsidRPr="009644FB" w:rsidRDefault="000F54AD" w:rsidP="00EB6003">
      <w:pPr>
        <w:pStyle w:val="Bezproreda"/>
        <w:ind w:firstLine="708"/>
        <w:jc w:val="both"/>
        <w:rPr>
          <w:rFonts w:ascii="Times New Roman" w:eastAsia="Times New Roman" w:hAnsi="Times New Roman" w:cs="Times New Roman"/>
        </w:rPr>
      </w:pPr>
      <w:r w:rsidRPr="009644FB">
        <w:rPr>
          <w:rFonts w:ascii="Times New Roman" w:eastAsia="Times New Roman" w:hAnsi="Times New Roman" w:cs="Times New Roman"/>
        </w:rPr>
        <w:t xml:space="preserve">Ponuditelju koji sklopi ugovor o davanju na korištenje, jamčevina se uračunava u naknadu za korištenje. </w:t>
      </w:r>
    </w:p>
    <w:p w:rsidR="000F54AD" w:rsidRPr="009644FB" w:rsidRDefault="000F54AD" w:rsidP="00CC5C56">
      <w:pPr>
        <w:tabs>
          <w:tab w:val="left" w:pos="557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</w:rPr>
      </w:pPr>
      <w:r w:rsidRPr="009644FB">
        <w:rPr>
          <w:rFonts w:ascii="Times New Roman" w:eastAsia="Times New Roman" w:hAnsi="Times New Roman" w:cs="Times New Roman"/>
          <w:bCs/>
          <w:color w:val="000000"/>
        </w:rPr>
        <w:t>Članak 15.</w:t>
      </w:r>
    </w:p>
    <w:p w:rsidR="00017D8A" w:rsidRPr="009644FB" w:rsidRDefault="000F54AD" w:rsidP="00EB6003">
      <w:pPr>
        <w:pStyle w:val="Bezproreda"/>
        <w:ind w:firstLine="708"/>
        <w:rPr>
          <w:rFonts w:ascii="Times New Roman" w:eastAsia="Times New Roman" w:hAnsi="Times New Roman" w:cs="Times New Roman"/>
        </w:rPr>
      </w:pPr>
      <w:r w:rsidRPr="009644FB">
        <w:rPr>
          <w:rFonts w:ascii="Times New Roman" w:eastAsia="Times New Roman" w:hAnsi="Times New Roman" w:cs="Times New Roman"/>
        </w:rPr>
        <w:t>Ugovor o davanju na korištenje prestaje:</w:t>
      </w:r>
    </w:p>
    <w:p w:rsidR="00017D8A" w:rsidRPr="009644FB" w:rsidRDefault="00017D8A" w:rsidP="00017D8A">
      <w:pPr>
        <w:pStyle w:val="Bezproreda"/>
        <w:rPr>
          <w:rFonts w:ascii="Times New Roman" w:eastAsia="Times New Roman" w:hAnsi="Times New Roman" w:cs="Times New Roman"/>
        </w:rPr>
      </w:pPr>
      <w:r w:rsidRPr="009644FB">
        <w:rPr>
          <w:rFonts w:ascii="Times New Roman" w:eastAsia="Times New Roman" w:hAnsi="Times New Roman" w:cs="Times New Roman"/>
        </w:rPr>
        <w:t>1</w:t>
      </w:r>
      <w:r w:rsidR="000F54AD" w:rsidRPr="009644FB">
        <w:rPr>
          <w:rFonts w:ascii="Times New Roman" w:eastAsia="Times New Roman" w:hAnsi="Times New Roman" w:cs="Times New Roman"/>
        </w:rPr>
        <w:t xml:space="preserve">. istekom vremena na koje je sklopljen, </w:t>
      </w:r>
    </w:p>
    <w:p w:rsidR="00017D8A" w:rsidRPr="009644FB" w:rsidRDefault="000F54AD" w:rsidP="00017D8A">
      <w:pPr>
        <w:pStyle w:val="Bezproreda"/>
        <w:rPr>
          <w:rFonts w:ascii="Times New Roman" w:eastAsia="Times New Roman" w:hAnsi="Times New Roman" w:cs="Times New Roman"/>
        </w:rPr>
      </w:pPr>
      <w:r w:rsidRPr="009644FB">
        <w:rPr>
          <w:rFonts w:ascii="Times New Roman" w:eastAsia="Times New Roman" w:hAnsi="Times New Roman" w:cs="Times New Roman"/>
        </w:rPr>
        <w:t xml:space="preserve">2. smrću fizičke osobe odnosno prestankom pravne osobe korisnika, </w:t>
      </w:r>
    </w:p>
    <w:p w:rsidR="00017D8A" w:rsidRPr="009644FB" w:rsidRDefault="000F54AD" w:rsidP="00017D8A">
      <w:pPr>
        <w:pStyle w:val="Bezproreda"/>
        <w:rPr>
          <w:rFonts w:ascii="Times New Roman" w:eastAsia="Times New Roman" w:hAnsi="Times New Roman" w:cs="Times New Roman"/>
        </w:rPr>
      </w:pPr>
      <w:r w:rsidRPr="009644FB">
        <w:rPr>
          <w:rFonts w:ascii="Times New Roman" w:eastAsia="Times New Roman" w:hAnsi="Times New Roman" w:cs="Times New Roman"/>
        </w:rPr>
        <w:t>3. otkazom ugovora o davanju na korištenje od strane Grada,</w:t>
      </w:r>
    </w:p>
    <w:p w:rsidR="00017D8A" w:rsidRPr="009644FB" w:rsidRDefault="000F54AD" w:rsidP="00017D8A">
      <w:pPr>
        <w:pStyle w:val="Bezproreda"/>
        <w:rPr>
          <w:rFonts w:ascii="Times New Roman" w:eastAsia="Times New Roman" w:hAnsi="Times New Roman" w:cs="Times New Roman"/>
        </w:rPr>
      </w:pPr>
      <w:r w:rsidRPr="009644FB">
        <w:rPr>
          <w:rFonts w:ascii="Times New Roman" w:eastAsia="Times New Roman" w:hAnsi="Times New Roman" w:cs="Times New Roman"/>
        </w:rPr>
        <w:t>4. sporazumom Grada i korisnika o raskidu ugovora,</w:t>
      </w:r>
    </w:p>
    <w:p w:rsidR="000F54AD" w:rsidRPr="009644FB" w:rsidRDefault="000F54AD" w:rsidP="00017D8A">
      <w:pPr>
        <w:pStyle w:val="Bezproreda"/>
        <w:rPr>
          <w:rFonts w:ascii="Times New Roman" w:eastAsia="Times New Roman" w:hAnsi="Times New Roman" w:cs="Times New Roman"/>
        </w:rPr>
      </w:pPr>
      <w:r w:rsidRPr="009644FB">
        <w:rPr>
          <w:rFonts w:ascii="Times New Roman" w:eastAsia="Times New Roman" w:hAnsi="Times New Roman" w:cs="Times New Roman"/>
        </w:rPr>
        <w:t>5. raskid</w:t>
      </w:r>
      <w:r w:rsidR="00017D8A" w:rsidRPr="009644FB">
        <w:rPr>
          <w:rFonts w:ascii="Times New Roman" w:eastAsia="Times New Roman" w:hAnsi="Times New Roman" w:cs="Times New Roman"/>
        </w:rPr>
        <w:t>om ugovora od strane korisnika.</w:t>
      </w:r>
    </w:p>
    <w:p w:rsidR="000F54AD" w:rsidRPr="009644FB" w:rsidRDefault="000F54AD" w:rsidP="00017D8A">
      <w:pPr>
        <w:pStyle w:val="Bezproreda"/>
        <w:jc w:val="center"/>
        <w:rPr>
          <w:rFonts w:ascii="Times New Roman" w:eastAsia="Times New Roman" w:hAnsi="Times New Roman" w:cs="Times New Roman"/>
        </w:rPr>
      </w:pPr>
      <w:r w:rsidRPr="009644FB">
        <w:rPr>
          <w:rFonts w:ascii="Times New Roman" w:eastAsia="Times New Roman" w:hAnsi="Times New Roman" w:cs="Times New Roman"/>
        </w:rPr>
        <w:t>Članak 16.</w:t>
      </w:r>
    </w:p>
    <w:p w:rsidR="00017D8A" w:rsidRPr="009644FB" w:rsidRDefault="00017D8A" w:rsidP="00017D8A">
      <w:pPr>
        <w:pStyle w:val="Bezproreda"/>
        <w:jc w:val="center"/>
        <w:rPr>
          <w:rFonts w:ascii="Times New Roman" w:eastAsia="Times New Roman" w:hAnsi="Times New Roman" w:cs="Times New Roman"/>
        </w:rPr>
      </w:pPr>
    </w:p>
    <w:p w:rsidR="00017D8A" w:rsidRPr="009644FB" w:rsidRDefault="000F54AD" w:rsidP="00BC115A">
      <w:pPr>
        <w:pStyle w:val="Bezproreda"/>
        <w:ind w:firstLine="708"/>
        <w:jc w:val="both"/>
        <w:rPr>
          <w:rFonts w:ascii="Times New Roman" w:eastAsia="Times New Roman" w:hAnsi="Times New Roman" w:cs="Times New Roman"/>
        </w:rPr>
      </w:pPr>
      <w:r w:rsidRPr="009644FB">
        <w:rPr>
          <w:rFonts w:ascii="Times New Roman" w:eastAsia="Times New Roman" w:hAnsi="Times New Roman" w:cs="Times New Roman"/>
        </w:rPr>
        <w:t xml:space="preserve">Grad može otkazati ugovor o davanju na korištenje, bez obzira na ugovorene odredbe o trajanju korištenja, ako korisnik: </w:t>
      </w:r>
    </w:p>
    <w:p w:rsidR="00017D8A" w:rsidRPr="009644FB" w:rsidRDefault="000F54AD" w:rsidP="00BC115A">
      <w:pPr>
        <w:pStyle w:val="Bezproreda"/>
        <w:jc w:val="both"/>
        <w:rPr>
          <w:rFonts w:ascii="Times New Roman" w:eastAsia="Times New Roman" w:hAnsi="Times New Roman" w:cs="Times New Roman"/>
        </w:rPr>
      </w:pPr>
      <w:r w:rsidRPr="009644FB">
        <w:rPr>
          <w:rFonts w:ascii="Times New Roman" w:eastAsia="Times New Roman" w:hAnsi="Times New Roman" w:cs="Times New Roman"/>
        </w:rPr>
        <w:t xml:space="preserve">1. ne započne koristiti nekretninu i/ili </w:t>
      </w:r>
      <w:r w:rsidR="00EB2E58" w:rsidRPr="009644FB">
        <w:rPr>
          <w:rFonts w:ascii="Times New Roman" w:eastAsia="Times New Roman" w:hAnsi="Times New Roman" w:cs="Times New Roman"/>
        </w:rPr>
        <w:t xml:space="preserve">privremeni objekt (kiosk) </w:t>
      </w:r>
      <w:r w:rsidRPr="009644FB">
        <w:rPr>
          <w:rFonts w:ascii="Times New Roman" w:eastAsia="Times New Roman" w:hAnsi="Times New Roman" w:cs="Times New Roman"/>
        </w:rPr>
        <w:t>iz ugovora o davanju na korištenje u ugovorenom roku ili je prestane koristiti na vrijeme duže od 60 dana,</w:t>
      </w:r>
    </w:p>
    <w:p w:rsidR="000F54AD" w:rsidRPr="009644FB" w:rsidRDefault="000F54AD" w:rsidP="00BC115A">
      <w:pPr>
        <w:pStyle w:val="Bezproreda"/>
        <w:jc w:val="both"/>
        <w:rPr>
          <w:rFonts w:ascii="Times New Roman" w:eastAsia="Times New Roman" w:hAnsi="Times New Roman" w:cs="Times New Roman"/>
        </w:rPr>
      </w:pPr>
      <w:r w:rsidRPr="009644FB">
        <w:rPr>
          <w:rFonts w:ascii="Times New Roman" w:eastAsia="Times New Roman" w:hAnsi="Times New Roman" w:cs="Times New Roman"/>
        </w:rPr>
        <w:t xml:space="preserve">2. ne postavi </w:t>
      </w:r>
      <w:r w:rsidR="00641165" w:rsidRPr="009644FB">
        <w:rPr>
          <w:rFonts w:ascii="Times New Roman" w:hAnsi="Times New Roman" w:cs="Times New Roman"/>
        </w:rPr>
        <w:t xml:space="preserve">privremeni objekt, reklamni i oglasni predmet </w:t>
      </w:r>
      <w:r w:rsidRPr="009644FB">
        <w:rPr>
          <w:rFonts w:ascii="Times New Roman" w:eastAsia="Times New Roman" w:hAnsi="Times New Roman" w:cs="Times New Roman"/>
        </w:rPr>
        <w:t xml:space="preserve">sukladno aktima iz članka 4. ove Odluke i ugovoru o davanju na korištenje, </w:t>
      </w:r>
    </w:p>
    <w:p w:rsidR="00017D8A" w:rsidRPr="009644FB" w:rsidRDefault="000F54AD" w:rsidP="00BC115A">
      <w:pPr>
        <w:pStyle w:val="Bezproreda"/>
        <w:jc w:val="both"/>
        <w:rPr>
          <w:rFonts w:ascii="Times New Roman" w:eastAsia="Times New Roman" w:hAnsi="Times New Roman" w:cs="Times New Roman"/>
        </w:rPr>
      </w:pPr>
      <w:r w:rsidRPr="009644FB">
        <w:rPr>
          <w:rFonts w:ascii="Times New Roman" w:eastAsia="Times New Roman" w:hAnsi="Times New Roman" w:cs="Times New Roman"/>
        </w:rPr>
        <w:t>3. ne plati naknadu za korišten</w:t>
      </w:r>
      <w:r w:rsidR="00661E9C" w:rsidRPr="009644FB">
        <w:rPr>
          <w:rFonts w:ascii="Times New Roman" w:eastAsia="Times New Roman" w:hAnsi="Times New Roman" w:cs="Times New Roman"/>
        </w:rPr>
        <w:t>je dva mjeseca uzastopno ili ukupno dva</w:t>
      </w:r>
      <w:r w:rsidRPr="009644FB">
        <w:rPr>
          <w:rFonts w:ascii="Times New Roman" w:eastAsia="Times New Roman" w:hAnsi="Times New Roman" w:cs="Times New Roman"/>
        </w:rPr>
        <w:t xml:space="preserve"> mjeseca tijekom jedne godine, </w:t>
      </w:r>
    </w:p>
    <w:p w:rsidR="00017D8A" w:rsidRPr="009644FB" w:rsidRDefault="000F54AD" w:rsidP="00BC115A">
      <w:pPr>
        <w:pStyle w:val="Bezproreda"/>
        <w:jc w:val="both"/>
        <w:rPr>
          <w:rFonts w:ascii="Times New Roman" w:eastAsia="Times New Roman" w:hAnsi="Times New Roman" w:cs="Times New Roman"/>
        </w:rPr>
      </w:pPr>
      <w:r w:rsidRPr="009644FB">
        <w:rPr>
          <w:rFonts w:ascii="Times New Roman" w:eastAsia="Times New Roman" w:hAnsi="Times New Roman" w:cs="Times New Roman"/>
        </w:rPr>
        <w:t>4. u svim ostalim slučajevima ako se ne pridržava odredaba ove Odluke i ugovora o davanju na korištenje.</w:t>
      </w:r>
    </w:p>
    <w:p w:rsidR="00017D8A" w:rsidRPr="009644FB" w:rsidRDefault="000F54AD" w:rsidP="00BC115A">
      <w:pPr>
        <w:pStyle w:val="Bezproreda"/>
        <w:ind w:firstLine="708"/>
        <w:jc w:val="both"/>
        <w:rPr>
          <w:rFonts w:ascii="Times New Roman" w:eastAsia="Times New Roman" w:hAnsi="Times New Roman" w:cs="Times New Roman"/>
        </w:rPr>
      </w:pPr>
      <w:r w:rsidRPr="009644FB">
        <w:rPr>
          <w:rFonts w:ascii="Times New Roman" w:eastAsia="Times New Roman" w:hAnsi="Times New Roman" w:cs="Times New Roman"/>
        </w:rPr>
        <w:t>Grad može otkazati ugovor o davanju na korištenje i u slučaju potrebe uređenja nekretnine koja je predmet korištenja odnosno radi privođenja nekretnine namjeni sukladno prostornim planovima.</w:t>
      </w:r>
    </w:p>
    <w:p w:rsidR="00D7188A" w:rsidRPr="009644FB" w:rsidRDefault="00D7188A" w:rsidP="00D7188A">
      <w:pPr>
        <w:pStyle w:val="Bezproreda"/>
        <w:jc w:val="both"/>
        <w:rPr>
          <w:rFonts w:ascii="Times New Roman" w:eastAsia="Times New Roman" w:hAnsi="Times New Roman" w:cs="Times New Roman"/>
          <w:color w:val="548DD4" w:themeColor="text2" w:themeTint="99"/>
        </w:rPr>
      </w:pPr>
    </w:p>
    <w:p w:rsidR="00D7188A" w:rsidRPr="009644FB" w:rsidRDefault="00E27F8D" w:rsidP="00D7188A">
      <w:pPr>
        <w:pStyle w:val="Bezproreda"/>
        <w:jc w:val="center"/>
        <w:rPr>
          <w:rFonts w:ascii="Times New Roman" w:eastAsia="Times New Roman" w:hAnsi="Times New Roman" w:cs="Times New Roman"/>
        </w:rPr>
      </w:pPr>
      <w:r w:rsidRPr="009644FB">
        <w:rPr>
          <w:rFonts w:ascii="Times New Roman" w:eastAsia="Times New Roman" w:hAnsi="Times New Roman" w:cs="Times New Roman"/>
        </w:rPr>
        <w:t>Članak 17.</w:t>
      </w:r>
    </w:p>
    <w:p w:rsidR="00D7188A" w:rsidRPr="009644FB" w:rsidRDefault="00D7188A" w:rsidP="00D7188A">
      <w:pPr>
        <w:pStyle w:val="Bezproreda"/>
        <w:jc w:val="center"/>
        <w:rPr>
          <w:rFonts w:ascii="Times New Roman" w:eastAsia="Times New Roman" w:hAnsi="Times New Roman" w:cs="Times New Roman"/>
          <w:color w:val="548DD4" w:themeColor="text2" w:themeTint="99"/>
        </w:rPr>
      </w:pPr>
    </w:p>
    <w:p w:rsidR="00E43035" w:rsidRPr="009644FB" w:rsidRDefault="00D7188A" w:rsidP="00D7188A">
      <w:pPr>
        <w:pStyle w:val="Bezproreda"/>
        <w:jc w:val="both"/>
        <w:rPr>
          <w:rFonts w:ascii="Times New Roman" w:eastAsia="Times New Roman" w:hAnsi="Times New Roman" w:cs="Times New Roman"/>
        </w:rPr>
      </w:pPr>
      <w:r w:rsidRPr="009644FB">
        <w:rPr>
          <w:rFonts w:eastAsia="Times New Roman"/>
        </w:rPr>
        <w:tab/>
      </w:r>
      <w:r w:rsidR="00E43035" w:rsidRPr="009644FB">
        <w:rPr>
          <w:rFonts w:ascii="Times New Roman" w:eastAsia="Times New Roman" w:hAnsi="Times New Roman" w:cs="Times New Roman"/>
        </w:rPr>
        <w:t xml:space="preserve">Nakon </w:t>
      </w:r>
      <w:r w:rsidR="00C10F01" w:rsidRPr="009644FB">
        <w:rPr>
          <w:rFonts w:ascii="Times New Roman" w:eastAsia="Times New Roman" w:hAnsi="Times New Roman" w:cs="Times New Roman"/>
        </w:rPr>
        <w:t xml:space="preserve">isteka roka korištenja nekretnine </w:t>
      </w:r>
      <w:r w:rsidR="00E43035" w:rsidRPr="009644FB">
        <w:rPr>
          <w:rFonts w:ascii="Times New Roman" w:eastAsia="Times New Roman" w:hAnsi="Times New Roman" w:cs="Times New Roman"/>
        </w:rPr>
        <w:t>korisnik</w:t>
      </w:r>
      <w:r w:rsidR="00C10F01" w:rsidRPr="009644FB">
        <w:rPr>
          <w:rFonts w:ascii="Times New Roman" w:eastAsia="Times New Roman" w:hAnsi="Times New Roman" w:cs="Times New Roman"/>
        </w:rPr>
        <w:t xml:space="preserve"> je </w:t>
      </w:r>
      <w:r w:rsidR="00E43035" w:rsidRPr="009644FB">
        <w:rPr>
          <w:rFonts w:ascii="Times New Roman" w:eastAsia="Times New Roman" w:hAnsi="Times New Roman" w:cs="Times New Roman"/>
        </w:rPr>
        <w:t xml:space="preserve">dužan je u roku </w:t>
      </w:r>
      <w:r w:rsidR="00E43035" w:rsidRPr="009644FB">
        <w:rPr>
          <w:rFonts w:ascii="Times New Roman" w:eastAsia="Times New Roman" w:hAnsi="Times New Roman" w:cs="Times New Roman"/>
          <w:shd w:val="clear" w:color="auto" w:fill="FFFFFF" w:themeFill="background1"/>
        </w:rPr>
        <w:t>od osam (8) dana,</w:t>
      </w:r>
      <w:r w:rsidR="00E43035" w:rsidRPr="009644FB">
        <w:rPr>
          <w:rFonts w:ascii="Times New Roman" w:eastAsia="Times New Roman" w:hAnsi="Times New Roman" w:cs="Times New Roman"/>
        </w:rPr>
        <w:t xml:space="preserve"> ukloniti </w:t>
      </w:r>
      <w:r w:rsidR="00246671" w:rsidRPr="009644FB">
        <w:rPr>
          <w:rFonts w:ascii="Times New Roman" w:eastAsia="Times New Roman" w:hAnsi="Times New Roman" w:cs="Times New Roman"/>
        </w:rPr>
        <w:t xml:space="preserve">privremene objekte, reklamne predmete i oglasne </w:t>
      </w:r>
      <w:r w:rsidR="00641165" w:rsidRPr="009644FB">
        <w:rPr>
          <w:rFonts w:ascii="Times New Roman" w:eastAsia="Times New Roman" w:hAnsi="Times New Roman" w:cs="Times New Roman"/>
        </w:rPr>
        <w:t xml:space="preserve">predmete </w:t>
      </w:r>
      <w:r w:rsidR="00246671" w:rsidRPr="009644FB">
        <w:rPr>
          <w:rFonts w:ascii="Times New Roman" w:eastAsia="Times New Roman" w:hAnsi="Times New Roman" w:cs="Times New Roman"/>
        </w:rPr>
        <w:t xml:space="preserve">odnosno </w:t>
      </w:r>
      <w:r w:rsidR="00E43035" w:rsidRPr="009644FB">
        <w:rPr>
          <w:rFonts w:ascii="Times New Roman" w:eastAsia="Times New Roman" w:hAnsi="Times New Roman" w:cs="Times New Roman"/>
        </w:rPr>
        <w:t xml:space="preserve"> </w:t>
      </w:r>
      <w:r w:rsidR="00C10F01" w:rsidRPr="009644FB">
        <w:rPr>
          <w:rFonts w:ascii="Times New Roman" w:eastAsia="Times New Roman" w:hAnsi="Times New Roman" w:cs="Times New Roman"/>
        </w:rPr>
        <w:t>o svom trošku, a nekretninu – lokaciju</w:t>
      </w:r>
      <w:r w:rsidR="00E43035" w:rsidRPr="009644FB">
        <w:rPr>
          <w:rFonts w:ascii="Times New Roman" w:eastAsia="Times New Roman" w:hAnsi="Times New Roman" w:cs="Times New Roman"/>
        </w:rPr>
        <w:t xml:space="preserve"> dovesti u prvobitno stanje i p</w:t>
      </w:r>
      <w:r w:rsidR="009E6916" w:rsidRPr="009644FB">
        <w:rPr>
          <w:rFonts w:ascii="Times New Roman" w:eastAsia="Times New Roman" w:hAnsi="Times New Roman" w:cs="Times New Roman"/>
        </w:rPr>
        <w:t xml:space="preserve">redati je u posjed Gradu </w:t>
      </w:r>
      <w:r w:rsidR="00E43035" w:rsidRPr="009644FB">
        <w:rPr>
          <w:rFonts w:ascii="Times New Roman" w:eastAsia="Times New Roman" w:hAnsi="Times New Roman" w:cs="Times New Roman"/>
        </w:rPr>
        <w:t xml:space="preserve"> slobodnu od osoba i stvari.  </w:t>
      </w:r>
    </w:p>
    <w:p w:rsidR="00D7188A" w:rsidRPr="009644FB" w:rsidRDefault="00D7188A" w:rsidP="00D7188A">
      <w:pPr>
        <w:pStyle w:val="Bezproreda"/>
        <w:jc w:val="both"/>
        <w:rPr>
          <w:rFonts w:ascii="Times New Roman" w:eastAsia="Times New Roman" w:hAnsi="Times New Roman" w:cs="Times New Roman"/>
        </w:rPr>
      </w:pPr>
      <w:r w:rsidRPr="009644FB">
        <w:rPr>
          <w:rFonts w:ascii="Times New Roman" w:eastAsia="Times New Roman" w:hAnsi="Times New Roman" w:cs="Times New Roman"/>
        </w:rPr>
        <w:tab/>
      </w:r>
      <w:r w:rsidR="00E43035" w:rsidRPr="009644FB">
        <w:rPr>
          <w:rFonts w:ascii="Times New Roman" w:eastAsia="Times New Roman" w:hAnsi="Times New Roman" w:cs="Times New Roman"/>
        </w:rPr>
        <w:t>Ako vlasnik, odnosno korisnik sam ne ukloni</w:t>
      </w:r>
      <w:r w:rsidR="00C10F01" w:rsidRPr="009644FB">
        <w:rPr>
          <w:rFonts w:ascii="Times New Roman" w:eastAsia="Times New Roman" w:hAnsi="Times New Roman" w:cs="Times New Roman"/>
        </w:rPr>
        <w:t xml:space="preserve"> </w:t>
      </w:r>
      <w:r w:rsidR="00246671" w:rsidRPr="009644FB">
        <w:rPr>
          <w:rFonts w:ascii="Times New Roman" w:eastAsia="Times New Roman" w:hAnsi="Times New Roman" w:cs="Times New Roman"/>
        </w:rPr>
        <w:t xml:space="preserve">privremene objekte, reklamne i oglasne predmete, </w:t>
      </w:r>
      <w:r w:rsidR="00C10F01" w:rsidRPr="009644FB">
        <w:rPr>
          <w:rFonts w:ascii="Times New Roman" w:eastAsia="Times New Roman" w:hAnsi="Times New Roman" w:cs="Times New Roman"/>
        </w:rPr>
        <w:t xml:space="preserve"> </w:t>
      </w:r>
      <w:r w:rsidR="00E43035" w:rsidRPr="009644FB">
        <w:rPr>
          <w:rFonts w:ascii="Times New Roman" w:eastAsia="Times New Roman" w:hAnsi="Times New Roman" w:cs="Times New Roman"/>
        </w:rPr>
        <w:t>komunalni redar naložit će njihovo uklanjanje putem treće osobe na odgovornost i trošak korisnika</w:t>
      </w:r>
      <w:r w:rsidR="00641165" w:rsidRPr="009644FB">
        <w:rPr>
          <w:rFonts w:ascii="Times New Roman" w:eastAsia="Times New Roman" w:hAnsi="Times New Roman" w:cs="Times New Roman"/>
        </w:rPr>
        <w:t xml:space="preserve">, </w:t>
      </w:r>
      <w:r w:rsidR="00E43035" w:rsidRPr="009644FB">
        <w:rPr>
          <w:rFonts w:ascii="Times New Roman" w:eastAsia="Times New Roman" w:hAnsi="Times New Roman" w:cs="Times New Roman"/>
        </w:rPr>
        <w:t xml:space="preserve"> sukladno odluci kojom se propisuje komunalni red. </w:t>
      </w:r>
    </w:p>
    <w:p w:rsidR="00E27F8D" w:rsidRPr="009644FB" w:rsidRDefault="00E43035" w:rsidP="00DB7131">
      <w:pPr>
        <w:pStyle w:val="Bezproreda"/>
        <w:ind w:firstLine="708"/>
        <w:jc w:val="both"/>
        <w:rPr>
          <w:rFonts w:ascii="Times New Roman" w:eastAsia="Times New Roman" w:hAnsi="Times New Roman" w:cs="Times New Roman"/>
        </w:rPr>
      </w:pPr>
      <w:r w:rsidRPr="009644FB">
        <w:rPr>
          <w:rFonts w:ascii="Times New Roman" w:eastAsia="Times New Roman" w:hAnsi="Times New Roman" w:cs="Times New Roman"/>
        </w:rPr>
        <w:t xml:space="preserve">Vlasnik, odnosno korisnik obvezan je </w:t>
      </w:r>
      <w:r w:rsidR="00641165" w:rsidRPr="009644FB">
        <w:rPr>
          <w:rFonts w:ascii="Times New Roman" w:eastAsia="Times New Roman" w:hAnsi="Times New Roman" w:cs="Times New Roman"/>
        </w:rPr>
        <w:t xml:space="preserve"> privremene objekte ( zajedno s  opremom i stvarima)</w:t>
      </w:r>
      <w:r w:rsidR="00EA4322" w:rsidRPr="009644FB">
        <w:rPr>
          <w:rFonts w:ascii="Times New Roman" w:eastAsia="Times New Roman" w:hAnsi="Times New Roman" w:cs="Times New Roman"/>
        </w:rPr>
        <w:t>, reklamne i oglasne predmete</w:t>
      </w:r>
      <w:r w:rsidR="00641165" w:rsidRPr="009644FB">
        <w:rPr>
          <w:rFonts w:ascii="Times New Roman" w:eastAsia="Times New Roman" w:hAnsi="Times New Roman" w:cs="Times New Roman"/>
        </w:rPr>
        <w:t xml:space="preserve"> </w:t>
      </w:r>
      <w:r w:rsidRPr="009644FB">
        <w:rPr>
          <w:rFonts w:ascii="Times New Roman" w:eastAsia="Times New Roman" w:hAnsi="Times New Roman" w:cs="Times New Roman"/>
        </w:rPr>
        <w:t>preuzeti u roku od 60 dana od dana uklanjanja, uz predočenje dokaza da je podmirio sva dugovanja i troškove nastale uklanjanjem i čuvanjem</w:t>
      </w:r>
      <w:r w:rsidR="009E6916" w:rsidRPr="009644FB">
        <w:rPr>
          <w:rFonts w:ascii="Times New Roman" w:eastAsia="Times New Roman" w:hAnsi="Times New Roman" w:cs="Times New Roman"/>
        </w:rPr>
        <w:t>.</w:t>
      </w:r>
      <w:r w:rsidR="00DB7131" w:rsidRPr="009644FB">
        <w:rPr>
          <w:rFonts w:ascii="Times New Roman" w:eastAsia="Times New Roman" w:hAnsi="Times New Roman" w:cs="Times New Roman"/>
        </w:rPr>
        <w:t xml:space="preserve"> </w:t>
      </w:r>
    </w:p>
    <w:p w:rsidR="00E43035" w:rsidRPr="009644FB" w:rsidRDefault="00E27F8D" w:rsidP="00D7188A">
      <w:pPr>
        <w:shd w:val="clear" w:color="auto" w:fill="FFFFFF" w:themeFill="background1"/>
        <w:tabs>
          <w:tab w:val="left" w:pos="557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</w:rPr>
      </w:pPr>
      <w:r w:rsidRPr="009644FB">
        <w:rPr>
          <w:rFonts w:ascii="Times New Roman" w:eastAsia="Times New Roman" w:hAnsi="Times New Roman" w:cs="Times New Roman"/>
          <w:bCs/>
        </w:rPr>
        <w:t>Članak 18</w:t>
      </w:r>
      <w:r w:rsidR="00E43035" w:rsidRPr="009644FB">
        <w:rPr>
          <w:rFonts w:ascii="Times New Roman" w:eastAsia="Times New Roman" w:hAnsi="Times New Roman" w:cs="Times New Roman"/>
          <w:bCs/>
        </w:rPr>
        <w:t>.</w:t>
      </w:r>
    </w:p>
    <w:p w:rsidR="00D7188A" w:rsidRPr="009644FB" w:rsidRDefault="00D7188A" w:rsidP="00D7188A">
      <w:pPr>
        <w:pStyle w:val="Bezproreda"/>
        <w:jc w:val="both"/>
        <w:rPr>
          <w:rFonts w:ascii="Times New Roman" w:eastAsia="Times New Roman" w:hAnsi="Times New Roman" w:cs="Times New Roman"/>
        </w:rPr>
      </w:pPr>
      <w:r w:rsidRPr="009644FB">
        <w:rPr>
          <w:rFonts w:eastAsia="Times New Roman"/>
        </w:rPr>
        <w:tab/>
      </w:r>
      <w:r w:rsidR="00C10F01" w:rsidRPr="009644FB">
        <w:rPr>
          <w:rFonts w:ascii="Times New Roman" w:eastAsia="Times New Roman" w:hAnsi="Times New Roman" w:cs="Times New Roman"/>
        </w:rPr>
        <w:t>Otkazni rok ugovora o davanju na korištenje nekretnine</w:t>
      </w:r>
      <w:r w:rsidR="00E43035" w:rsidRPr="009644FB">
        <w:rPr>
          <w:rFonts w:ascii="Times New Roman" w:eastAsia="Times New Roman" w:hAnsi="Times New Roman" w:cs="Times New Roman"/>
        </w:rPr>
        <w:t xml:space="preserve"> za postavljanje kioska je 30 dana od dana dostave pisane obavijesti o otkazu </w:t>
      </w:r>
      <w:r w:rsidR="00945E25" w:rsidRPr="009644FB">
        <w:rPr>
          <w:rFonts w:ascii="Times New Roman" w:eastAsia="Times New Roman" w:hAnsi="Times New Roman" w:cs="Times New Roman"/>
        </w:rPr>
        <w:t xml:space="preserve"> </w:t>
      </w:r>
      <w:r w:rsidR="00E43035" w:rsidRPr="009644FB">
        <w:rPr>
          <w:rFonts w:ascii="Times New Roman" w:eastAsia="Times New Roman" w:hAnsi="Times New Roman" w:cs="Times New Roman"/>
        </w:rPr>
        <w:t>ugovora.</w:t>
      </w:r>
    </w:p>
    <w:p w:rsidR="00D7188A" w:rsidRPr="009644FB" w:rsidRDefault="00D7188A" w:rsidP="00D7188A">
      <w:pPr>
        <w:pStyle w:val="Bezproreda"/>
        <w:jc w:val="both"/>
        <w:rPr>
          <w:rFonts w:ascii="Times New Roman" w:eastAsia="Times New Roman" w:hAnsi="Times New Roman" w:cs="Times New Roman"/>
        </w:rPr>
      </w:pPr>
      <w:r w:rsidRPr="009644FB">
        <w:rPr>
          <w:rFonts w:ascii="Times New Roman" w:eastAsia="Times New Roman" w:hAnsi="Times New Roman" w:cs="Times New Roman"/>
        </w:rPr>
        <w:tab/>
      </w:r>
      <w:r w:rsidR="00864043" w:rsidRPr="009644FB">
        <w:rPr>
          <w:rFonts w:ascii="Times New Roman" w:eastAsia="Times New Roman" w:hAnsi="Times New Roman" w:cs="Times New Roman"/>
        </w:rPr>
        <w:t xml:space="preserve">Otkazni rok ugovora o davanju na korištenje nekretnine </w:t>
      </w:r>
      <w:r w:rsidR="00E43035" w:rsidRPr="009644FB">
        <w:rPr>
          <w:rFonts w:ascii="Times New Roman" w:eastAsia="Times New Roman" w:hAnsi="Times New Roman" w:cs="Times New Roman"/>
        </w:rPr>
        <w:t xml:space="preserve"> za postavljanje pokretne naprave je osam (8) dana od dana dostave pisane obavijesti o otkazu</w:t>
      </w:r>
      <w:r w:rsidR="00A54C4B" w:rsidRPr="009644FB">
        <w:rPr>
          <w:rFonts w:ascii="Times New Roman" w:eastAsia="Times New Roman" w:hAnsi="Times New Roman" w:cs="Times New Roman"/>
        </w:rPr>
        <w:t xml:space="preserve"> </w:t>
      </w:r>
      <w:r w:rsidR="00945E25" w:rsidRPr="009644FB">
        <w:rPr>
          <w:rFonts w:ascii="Times New Roman" w:eastAsia="Times New Roman" w:hAnsi="Times New Roman" w:cs="Times New Roman"/>
        </w:rPr>
        <w:t xml:space="preserve"> </w:t>
      </w:r>
      <w:r w:rsidR="00E43035" w:rsidRPr="009644FB">
        <w:rPr>
          <w:rFonts w:ascii="Times New Roman" w:eastAsia="Times New Roman" w:hAnsi="Times New Roman" w:cs="Times New Roman"/>
        </w:rPr>
        <w:t xml:space="preserve"> ugovora.</w:t>
      </w:r>
    </w:p>
    <w:p w:rsidR="00E43035" w:rsidRPr="009644FB" w:rsidRDefault="00E43035" w:rsidP="00D7188A">
      <w:pPr>
        <w:pStyle w:val="Bezproreda"/>
        <w:jc w:val="both"/>
        <w:rPr>
          <w:rFonts w:ascii="Times New Roman" w:eastAsia="Times New Roman" w:hAnsi="Times New Roman" w:cs="Times New Roman"/>
        </w:rPr>
      </w:pPr>
      <w:r w:rsidRPr="009644FB">
        <w:rPr>
          <w:rFonts w:ascii="Times New Roman" w:eastAsia="Times New Roman" w:hAnsi="Times New Roman" w:cs="Times New Roman"/>
        </w:rPr>
        <w:t xml:space="preserve"> </w:t>
      </w:r>
      <w:r w:rsidR="00D7188A" w:rsidRPr="009644FB">
        <w:rPr>
          <w:rFonts w:ascii="Times New Roman" w:eastAsia="Times New Roman" w:hAnsi="Times New Roman" w:cs="Times New Roman"/>
        </w:rPr>
        <w:tab/>
      </w:r>
      <w:r w:rsidRPr="009644FB">
        <w:rPr>
          <w:rFonts w:ascii="Times New Roman" w:eastAsia="Times New Roman" w:hAnsi="Times New Roman" w:cs="Times New Roman"/>
        </w:rPr>
        <w:t xml:space="preserve">Otkazni rok ugovora o </w:t>
      </w:r>
      <w:r w:rsidR="00864043" w:rsidRPr="009644FB">
        <w:rPr>
          <w:rFonts w:ascii="Times New Roman" w:eastAsia="Times New Roman" w:hAnsi="Times New Roman" w:cs="Times New Roman"/>
        </w:rPr>
        <w:t xml:space="preserve">davanju na korištenje nekretnine, </w:t>
      </w:r>
      <w:r w:rsidRPr="009644FB">
        <w:rPr>
          <w:rFonts w:ascii="Times New Roman" w:eastAsia="Times New Roman" w:hAnsi="Times New Roman" w:cs="Times New Roman"/>
        </w:rPr>
        <w:t>lokacije – mjesta za postavljanje otvo</w:t>
      </w:r>
      <w:r w:rsidR="00AE27F3" w:rsidRPr="009644FB">
        <w:rPr>
          <w:rFonts w:ascii="Times New Roman" w:eastAsia="Times New Roman" w:hAnsi="Times New Roman" w:cs="Times New Roman"/>
        </w:rPr>
        <w:t>rene terase je osam (15</w:t>
      </w:r>
      <w:r w:rsidRPr="009644FB">
        <w:rPr>
          <w:rFonts w:ascii="Times New Roman" w:eastAsia="Times New Roman" w:hAnsi="Times New Roman" w:cs="Times New Roman"/>
        </w:rPr>
        <w:t>) dana od dana dostave pisa</w:t>
      </w:r>
      <w:r w:rsidR="009E6916" w:rsidRPr="009644FB">
        <w:rPr>
          <w:rFonts w:ascii="Times New Roman" w:eastAsia="Times New Roman" w:hAnsi="Times New Roman" w:cs="Times New Roman"/>
        </w:rPr>
        <w:t>ne obavijesti o otkazu</w:t>
      </w:r>
      <w:r w:rsidR="00945E25" w:rsidRPr="009644FB">
        <w:rPr>
          <w:rFonts w:ascii="Times New Roman" w:eastAsia="Times New Roman" w:hAnsi="Times New Roman" w:cs="Times New Roman"/>
        </w:rPr>
        <w:t xml:space="preserve"> </w:t>
      </w:r>
      <w:r w:rsidR="009E6916" w:rsidRPr="009644FB">
        <w:rPr>
          <w:rFonts w:ascii="Times New Roman" w:eastAsia="Times New Roman" w:hAnsi="Times New Roman" w:cs="Times New Roman"/>
        </w:rPr>
        <w:t>ugovora</w:t>
      </w:r>
      <w:r w:rsidR="00864043" w:rsidRPr="009644FB">
        <w:rPr>
          <w:rFonts w:ascii="Times New Roman" w:eastAsia="Times New Roman" w:hAnsi="Times New Roman" w:cs="Times New Roman"/>
        </w:rPr>
        <w:t xml:space="preserve">, </w:t>
      </w:r>
      <w:r w:rsidR="009E6916" w:rsidRPr="009644FB">
        <w:rPr>
          <w:rFonts w:ascii="Times New Roman" w:eastAsia="Times New Roman" w:hAnsi="Times New Roman" w:cs="Times New Roman"/>
        </w:rPr>
        <w:t xml:space="preserve"> u p</w:t>
      </w:r>
      <w:r w:rsidRPr="009644FB">
        <w:rPr>
          <w:rFonts w:ascii="Times New Roman" w:eastAsia="Times New Roman" w:hAnsi="Times New Roman" w:cs="Times New Roman"/>
        </w:rPr>
        <w:t xml:space="preserve">rotivnom stvari </w:t>
      </w:r>
      <w:r w:rsidR="00864043" w:rsidRPr="009644FB">
        <w:rPr>
          <w:rFonts w:ascii="Times New Roman" w:eastAsia="Times New Roman" w:hAnsi="Times New Roman" w:cs="Times New Roman"/>
        </w:rPr>
        <w:t>se</w:t>
      </w:r>
      <w:r w:rsidR="00246671" w:rsidRPr="009644FB">
        <w:rPr>
          <w:rFonts w:ascii="Times New Roman" w:eastAsia="Times New Roman" w:hAnsi="Times New Roman" w:cs="Times New Roman"/>
        </w:rPr>
        <w:t xml:space="preserve"> </w:t>
      </w:r>
      <w:r w:rsidR="00864043" w:rsidRPr="009644FB">
        <w:rPr>
          <w:rFonts w:ascii="Times New Roman" w:eastAsia="Times New Roman" w:hAnsi="Times New Roman" w:cs="Times New Roman"/>
        </w:rPr>
        <w:t xml:space="preserve"> </w:t>
      </w:r>
      <w:r w:rsidR="00246671" w:rsidRPr="009644FB">
        <w:rPr>
          <w:rFonts w:ascii="Times New Roman" w:eastAsia="Times New Roman" w:hAnsi="Times New Roman" w:cs="Times New Roman"/>
        </w:rPr>
        <w:t>s</w:t>
      </w:r>
      <w:r w:rsidRPr="009644FB">
        <w:rPr>
          <w:rFonts w:ascii="Times New Roman" w:eastAsia="Times New Roman" w:hAnsi="Times New Roman" w:cs="Times New Roman"/>
        </w:rPr>
        <w:t xml:space="preserve">matraju napuštenima. </w:t>
      </w:r>
    </w:p>
    <w:p w:rsidR="000F54AD" w:rsidRPr="009644FB" w:rsidRDefault="00E27F8D" w:rsidP="00E43035">
      <w:pPr>
        <w:tabs>
          <w:tab w:val="left" w:pos="557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</w:rPr>
      </w:pPr>
      <w:r w:rsidRPr="009644FB">
        <w:rPr>
          <w:rFonts w:ascii="Times New Roman" w:eastAsia="Times New Roman" w:hAnsi="Times New Roman" w:cs="Times New Roman"/>
          <w:bCs/>
          <w:color w:val="000000"/>
        </w:rPr>
        <w:t>Članak 19</w:t>
      </w:r>
      <w:r w:rsidR="000F54AD" w:rsidRPr="009644FB">
        <w:rPr>
          <w:rFonts w:ascii="Times New Roman" w:eastAsia="Times New Roman" w:hAnsi="Times New Roman" w:cs="Times New Roman"/>
          <w:bCs/>
          <w:color w:val="000000"/>
        </w:rPr>
        <w:t>.</w:t>
      </w:r>
    </w:p>
    <w:p w:rsidR="00FE3B50" w:rsidRPr="009644FB" w:rsidRDefault="00BC115A" w:rsidP="00D171B1">
      <w:pPr>
        <w:tabs>
          <w:tab w:val="left" w:pos="55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9644FB">
        <w:rPr>
          <w:rFonts w:ascii="Times New Roman" w:eastAsia="Times New Roman" w:hAnsi="Times New Roman" w:cs="Times New Roman"/>
          <w:bCs/>
          <w:color w:val="000000"/>
        </w:rPr>
        <w:tab/>
      </w:r>
      <w:r w:rsidR="000F54AD" w:rsidRPr="009644FB">
        <w:rPr>
          <w:rFonts w:ascii="Times New Roman" w:eastAsia="Times New Roman" w:hAnsi="Times New Roman" w:cs="Times New Roman"/>
          <w:bCs/>
          <w:color w:val="000000"/>
        </w:rPr>
        <w:t>Odjel može odobriti stupanje u prava i obveze dosadašnjeg korisnika naslj</w:t>
      </w:r>
      <w:r w:rsidR="00C10F01" w:rsidRPr="009644FB">
        <w:rPr>
          <w:rFonts w:ascii="Times New Roman" w:eastAsia="Times New Roman" w:hAnsi="Times New Roman" w:cs="Times New Roman"/>
          <w:bCs/>
          <w:color w:val="000000"/>
        </w:rPr>
        <w:t>ednicima korisnika i pravnom sl</w:t>
      </w:r>
      <w:r w:rsidR="000F54AD" w:rsidRPr="009644FB">
        <w:rPr>
          <w:rFonts w:ascii="Times New Roman" w:eastAsia="Times New Roman" w:hAnsi="Times New Roman" w:cs="Times New Roman"/>
          <w:bCs/>
          <w:color w:val="000000"/>
        </w:rPr>
        <w:t>jedniku korisnika, pod uvjetom da nastave obavljati djelatnost iz ugovora o davanju na korištenje te da podmire odnosno reguliraju sva dugovanja i obveze koj</w:t>
      </w:r>
      <w:r w:rsidR="00D171B1" w:rsidRPr="009644FB">
        <w:rPr>
          <w:rFonts w:ascii="Times New Roman" w:eastAsia="Times New Roman" w:hAnsi="Times New Roman" w:cs="Times New Roman"/>
          <w:bCs/>
          <w:color w:val="000000"/>
        </w:rPr>
        <w:t>a je korisnik imao prema Gradu.</w:t>
      </w:r>
    </w:p>
    <w:p w:rsidR="000F54AD" w:rsidRPr="009644FB" w:rsidRDefault="00E27F8D" w:rsidP="00017D8A">
      <w:pPr>
        <w:tabs>
          <w:tab w:val="left" w:pos="557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</w:rPr>
      </w:pPr>
      <w:r w:rsidRPr="009644FB">
        <w:rPr>
          <w:rFonts w:ascii="Times New Roman" w:eastAsia="Times New Roman" w:hAnsi="Times New Roman" w:cs="Times New Roman"/>
          <w:bCs/>
          <w:color w:val="000000"/>
        </w:rPr>
        <w:t>Članak 20</w:t>
      </w:r>
      <w:r w:rsidR="000F54AD" w:rsidRPr="009644FB">
        <w:rPr>
          <w:rFonts w:ascii="Times New Roman" w:eastAsia="Times New Roman" w:hAnsi="Times New Roman" w:cs="Times New Roman"/>
          <w:bCs/>
          <w:color w:val="000000"/>
        </w:rPr>
        <w:t>.</w:t>
      </w:r>
    </w:p>
    <w:p w:rsidR="00017D8A" w:rsidRPr="009644FB" w:rsidRDefault="00BC115A" w:rsidP="00BC115A">
      <w:pPr>
        <w:pStyle w:val="Bezproreda"/>
        <w:jc w:val="both"/>
        <w:rPr>
          <w:rFonts w:ascii="Times New Roman" w:eastAsia="Times New Roman" w:hAnsi="Times New Roman" w:cs="Times New Roman"/>
        </w:rPr>
      </w:pPr>
      <w:r w:rsidRPr="009644FB">
        <w:rPr>
          <w:rFonts w:eastAsia="Times New Roman"/>
        </w:rPr>
        <w:tab/>
      </w:r>
      <w:r w:rsidR="000F54AD" w:rsidRPr="009644FB">
        <w:rPr>
          <w:rFonts w:ascii="Times New Roman" w:eastAsia="Times New Roman" w:hAnsi="Times New Roman" w:cs="Times New Roman"/>
        </w:rPr>
        <w:t>Odjel može odobriti korisniku ustupanje ugovora o davanju na korištenje za postavljanje kioska ili montažnog objekta.</w:t>
      </w:r>
    </w:p>
    <w:p w:rsidR="00017D8A" w:rsidRPr="009644FB" w:rsidRDefault="000F54AD" w:rsidP="00BC115A">
      <w:pPr>
        <w:pStyle w:val="Bezproreda"/>
        <w:ind w:firstLine="708"/>
        <w:jc w:val="both"/>
        <w:rPr>
          <w:rFonts w:ascii="Times New Roman" w:eastAsia="Times New Roman" w:hAnsi="Times New Roman" w:cs="Times New Roman"/>
        </w:rPr>
      </w:pPr>
      <w:r w:rsidRPr="009644FB">
        <w:rPr>
          <w:rFonts w:ascii="Times New Roman" w:eastAsia="Times New Roman" w:hAnsi="Times New Roman" w:cs="Times New Roman"/>
        </w:rPr>
        <w:t>Ugovor se može ustupiti osobi k</w:t>
      </w:r>
      <w:r w:rsidR="00A47D54" w:rsidRPr="009644FB">
        <w:rPr>
          <w:rFonts w:ascii="Times New Roman" w:eastAsia="Times New Roman" w:hAnsi="Times New Roman" w:cs="Times New Roman"/>
        </w:rPr>
        <w:t>oja je stekla u vlasništvo kiosk ili montažni</w:t>
      </w:r>
      <w:r w:rsidRPr="009644FB">
        <w:rPr>
          <w:rFonts w:ascii="Times New Roman" w:eastAsia="Times New Roman" w:hAnsi="Times New Roman" w:cs="Times New Roman"/>
        </w:rPr>
        <w:t xml:space="preserve"> objekt postavljen na nekretnini koja je predmet ugovora o davanju na korištenje koji se ustupa. </w:t>
      </w:r>
    </w:p>
    <w:p w:rsidR="00017D8A" w:rsidRPr="009644FB" w:rsidRDefault="000F54AD" w:rsidP="00BC115A">
      <w:pPr>
        <w:pStyle w:val="Bezproreda"/>
        <w:ind w:firstLine="708"/>
        <w:jc w:val="both"/>
        <w:rPr>
          <w:rFonts w:ascii="Times New Roman" w:eastAsia="Times New Roman" w:hAnsi="Times New Roman" w:cs="Times New Roman"/>
        </w:rPr>
      </w:pPr>
      <w:r w:rsidRPr="009644FB">
        <w:rPr>
          <w:rFonts w:ascii="Times New Roman" w:eastAsia="Times New Roman" w:hAnsi="Times New Roman" w:cs="Times New Roman"/>
        </w:rPr>
        <w:t>Ustupanje ugovora o davanju na korištenje iz stavka 1. ovoga članka dozvolit će se pod uvjetom da:</w:t>
      </w:r>
    </w:p>
    <w:p w:rsidR="00017D8A" w:rsidRPr="009644FB" w:rsidRDefault="000F54AD" w:rsidP="00BC115A">
      <w:pPr>
        <w:pStyle w:val="Bezproreda"/>
        <w:jc w:val="both"/>
        <w:rPr>
          <w:rFonts w:ascii="Times New Roman" w:eastAsia="Times New Roman" w:hAnsi="Times New Roman" w:cs="Times New Roman"/>
        </w:rPr>
      </w:pPr>
      <w:r w:rsidRPr="009644FB">
        <w:rPr>
          <w:rFonts w:ascii="Times New Roman" w:eastAsia="Times New Roman" w:hAnsi="Times New Roman" w:cs="Times New Roman"/>
        </w:rPr>
        <w:t xml:space="preserve">1. se u kiosku ili montažnom objektu nastavlja obavljati djelatnost iz ugovora o davanju na korištenje, </w:t>
      </w:r>
    </w:p>
    <w:p w:rsidR="00017D8A" w:rsidRPr="009644FB" w:rsidRDefault="000F54AD" w:rsidP="00BC115A">
      <w:pPr>
        <w:pStyle w:val="Bezproreda"/>
        <w:jc w:val="both"/>
        <w:rPr>
          <w:rFonts w:ascii="Times New Roman" w:eastAsia="Times New Roman" w:hAnsi="Times New Roman" w:cs="Times New Roman"/>
        </w:rPr>
      </w:pPr>
      <w:r w:rsidRPr="009644FB">
        <w:rPr>
          <w:rFonts w:ascii="Times New Roman" w:eastAsia="Times New Roman" w:hAnsi="Times New Roman" w:cs="Times New Roman"/>
        </w:rPr>
        <w:t xml:space="preserve">2. je dosadašnji korisnik podmirio sav dug prema Gradu s osnova ugovora o davanju na korištenje koji se ustupa, </w:t>
      </w:r>
    </w:p>
    <w:p w:rsidR="00017D8A" w:rsidRPr="009644FB" w:rsidRDefault="000F54AD" w:rsidP="00BC115A">
      <w:pPr>
        <w:pStyle w:val="Bezproreda"/>
        <w:jc w:val="both"/>
        <w:rPr>
          <w:rFonts w:ascii="Times New Roman" w:eastAsia="Times New Roman" w:hAnsi="Times New Roman" w:cs="Times New Roman"/>
        </w:rPr>
      </w:pPr>
      <w:r w:rsidRPr="009644FB">
        <w:rPr>
          <w:rFonts w:ascii="Times New Roman" w:eastAsia="Times New Roman" w:hAnsi="Times New Roman" w:cs="Times New Roman"/>
        </w:rPr>
        <w:t>3. novi korisnik nema nepodmiren dug prema Gradu po bilo kojem osnovu</w:t>
      </w:r>
      <w:r w:rsidR="0006017B" w:rsidRPr="009644FB">
        <w:rPr>
          <w:rFonts w:ascii="Times New Roman" w:eastAsia="Times New Roman" w:hAnsi="Times New Roman" w:cs="Times New Roman"/>
        </w:rPr>
        <w:t>,</w:t>
      </w:r>
    </w:p>
    <w:p w:rsidR="00C13361" w:rsidRPr="009644FB" w:rsidRDefault="00DD14E7" w:rsidP="007F5CEE">
      <w:pPr>
        <w:pStyle w:val="Bezproreda"/>
        <w:jc w:val="both"/>
        <w:rPr>
          <w:rFonts w:ascii="Times New Roman" w:eastAsia="Times New Roman" w:hAnsi="Times New Roman" w:cs="Times New Roman"/>
        </w:rPr>
      </w:pPr>
      <w:r w:rsidRPr="009644FB">
        <w:rPr>
          <w:rFonts w:ascii="Times New Roman" w:eastAsia="Times New Roman" w:hAnsi="Times New Roman" w:cs="Times New Roman"/>
        </w:rPr>
        <w:t xml:space="preserve">4. </w:t>
      </w:r>
      <w:r w:rsidR="000F54AD" w:rsidRPr="009644FB">
        <w:rPr>
          <w:rFonts w:ascii="Times New Roman" w:eastAsia="Times New Roman" w:hAnsi="Times New Roman" w:cs="Times New Roman"/>
        </w:rPr>
        <w:t>je kiosk ili montažni objekt postavljen sukladno uvjetima iz ug</w:t>
      </w:r>
      <w:r w:rsidR="007F5CEE" w:rsidRPr="009644FB">
        <w:rPr>
          <w:rFonts w:ascii="Times New Roman" w:eastAsia="Times New Roman" w:hAnsi="Times New Roman" w:cs="Times New Roman"/>
        </w:rPr>
        <w:t xml:space="preserve">ovora o davanju na korištenje. </w:t>
      </w:r>
    </w:p>
    <w:p w:rsidR="00F57BAB" w:rsidRPr="009644FB" w:rsidRDefault="00A47D54" w:rsidP="00A47D54">
      <w:pPr>
        <w:tabs>
          <w:tab w:val="left" w:pos="55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9644FB">
        <w:rPr>
          <w:rFonts w:ascii="Times New Roman" w:eastAsia="Times New Roman" w:hAnsi="Times New Roman" w:cs="Times New Roman"/>
          <w:b/>
          <w:bCs/>
          <w:color w:val="000000"/>
        </w:rPr>
        <w:t>III.</w:t>
      </w:r>
      <w:r w:rsidR="00674F26" w:rsidRPr="009644FB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644FB">
        <w:rPr>
          <w:rFonts w:ascii="Times New Roman" w:eastAsia="Times New Roman" w:hAnsi="Times New Roman" w:cs="Times New Roman"/>
          <w:b/>
          <w:bCs/>
          <w:color w:val="000000"/>
        </w:rPr>
        <w:t>PRIVREMENO KORIŠTENJE</w:t>
      </w:r>
    </w:p>
    <w:p w:rsidR="00DD14E7" w:rsidRPr="009644FB" w:rsidRDefault="00E27F8D" w:rsidP="00DE5578">
      <w:pPr>
        <w:tabs>
          <w:tab w:val="left" w:pos="557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</w:rPr>
      </w:pPr>
      <w:r w:rsidRPr="009644FB">
        <w:rPr>
          <w:rFonts w:ascii="Times New Roman" w:eastAsia="Times New Roman" w:hAnsi="Times New Roman" w:cs="Times New Roman"/>
          <w:bCs/>
          <w:color w:val="000000"/>
        </w:rPr>
        <w:t>Članak 21</w:t>
      </w:r>
      <w:r w:rsidR="00DE5578" w:rsidRPr="009644FB">
        <w:rPr>
          <w:rFonts w:ascii="Times New Roman" w:eastAsia="Times New Roman" w:hAnsi="Times New Roman" w:cs="Times New Roman"/>
          <w:bCs/>
          <w:color w:val="000000"/>
        </w:rPr>
        <w:t>.</w:t>
      </w:r>
    </w:p>
    <w:p w:rsidR="00424BDD" w:rsidRPr="009644FB" w:rsidRDefault="000F54AD" w:rsidP="00BC115A">
      <w:pPr>
        <w:pStyle w:val="Bezproreda"/>
        <w:ind w:firstLine="708"/>
        <w:jc w:val="both"/>
        <w:rPr>
          <w:rFonts w:ascii="Times New Roman" w:eastAsia="Times New Roman" w:hAnsi="Times New Roman" w:cs="Times New Roman"/>
        </w:rPr>
      </w:pPr>
      <w:r w:rsidRPr="009644FB">
        <w:rPr>
          <w:rFonts w:ascii="Times New Roman" w:eastAsia="Times New Roman" w:hAnsi="Times New Roman" w:cs="Times New Roman"/>
        </w:rPr>
        <w:t xml:space="preserve">Iznimno od odredbe članka 5. ove Odluke, Grad može </w:t>
      </w:r>
      <w:r w:rsidR="00DD14E7" w:rsidRPr="009644FB">
        <w:rPr>
          <w:rFonts w:ascii="Times New Roman" w:eastAsia="Times New Roman" w:hAnsi="Times New Roman" w:cs="Times New Roman"/>
        </w:rPr>
        <w:t xml:space="preserve">odobriti </w:t>
      </w:r>
      <w:r w:rsidR="00246671" w:rsidRPr="009644FB">
        <w:rPr>
          <w:rFonts w:ascii="Times New Roman" w:eastAsia="Times New Roman" w:hAnsi="Times New Roman" w:cs="Times New Roman"/>
        </w:rPr>
        <w:t xml:space="preserve">privremeno </w:t>
      </w:r>
      <w:r w:rsidRPr="009644FB">
        <w:rPr>
          <w:rFonts w:ascii="Times New Roman" w:eastAsia="Times New Roman" w:hAnsi="Times New Roman" w:cs="Times New Roman"/>
        </w:rPr>
        <w:t>korištenje nekretnine na temelju zahtjeva koji se podnosi Odjelu.</w:t>
      </w:r>
    </w:p>
    <w:p w:rsidR="00E4281F" w:rsidRPr="009644FB" w:rsidRDefault="00E4281F" w:rsidP="00BC115A">
      <w:pPr>
        <w:pStyle w:val="Bezproreda"/>
        <w:ind w:firstLine="708"/>
        <w:jc w:val="both"/>
        <w:rPr>
          <w:rFonts w:ascii="Times New Roman" w:eastAsia="Times New Roman" w:hAnsi="Times New Roman" w:cs="Times New Roman"/>
        </w:rPr>
      </w:pPr>
    </w:p>
    <w:p w:rsidR="00B17F67" w:rsidRPr="009644FB" w:rsidRDefault="000F54AD" w:rsidP="00F57BAB">
      <w:pPr>
        <w:pStyle w:val="Bezproreda"/>
        <w:ind w:firstLine="708"/>
        <w:jc w:val="both"/>
        <w:rPr>
          <w:rFonts w:ascii="Times New Roman" w:eastAsia="Times New Roman" w:hAnsi="Times New Roman" w:cs="Times New Roman"/>
        </w:rPr>
      </w:pPr>
      <w:r w:rsidRPr="009644FB">
        <w:rPr>
          <w:rFonts w:ascii="Times New Roman" w:eastAsia="Times New Roman" w:hAnsi="Times New Roman" w:cs="Times New Roman"/>
        </w:rPr>
        <w:t xml:space="preserve">Privremeno korištenje nekretnine može se odobriti u sljedećim slučajevima: </w:t>
      </w:r>
    </w:p>
    <w:p w:rsidR="008F43D4" w:rsidRPr="009644FB" w:rsidRDefault="000F54AD" w:rsidP="00BC115A">
      <w:pPr>
        <w:pStyle w:val="Bezproreda"/>
        <w:jc w:val="both"/>
        <w:rPr>
          <w:rFonts w:ascii="Times New Roman" w:eastAsia="Times New Roman" w:hAnsi="Times New Roman" w:cs="Times New Roman"/>
        </w:rPr>
      </w:pPr>
      <w:r w:rsidRPr="009644FB">
        <w:rPr>
          <w:rFonts w:ascii="Times New Roman" w:eastAsia="Times New Roman" w:hAnsi="Times New Roman" w:cs="Times New Roman"/>
        </w:rPr>
        <w:t>1. za postavljanje privremenih objekata, reklamnih predmeta i oglasnih predmeta za vrijeme održavanja blagdanskih, prigodnih i javnih događanja sportske, kulturne, tehničke, aktivističke, humanitarne, ekološke, odgojno - obrazovne i slične prirode u kojima privremeni korisnik nekretnine ne ostvaruje prihod,</w:t>
      </w:r>
      <w:r w:rsidR="00130705" w:rsidRPr="009644FB">
        <w:rPr>
          <w:rFonts w:ascii="Times New Roman" w:eastAsia="Times New Roman" w:hAnsi="Times New Roman" w:cs="Times New Roman"/>
        </w:rPr>
        <w:t xml:space="preserve"> na rok do sedam  dana unutar jednog mjeseca</w:t>
      </w:r>
      <w:r w:rsidR="00640516">
        <w:rPr>
          <w:rFonts w:ascii="Times New Roman" w:eastAsia="Times New Roman" w:hAnsi="Times New Roman" w:cs="Times New Roman"/>
        </w:rPr>
        <w:t>,</w:t>
      </w:r>
    </w:p>
    <w:p w:rsidR="00424BDD" w:rsidRPr="009644FB" w:rsidRDefault="00412C87" w:rsidP="00BC115A">
      <w:pPr>
        <w:pStyle w:val="Bezproreda"/>
        <w:jc w:val="both"/>
        <w:rPr>
          <w:rFonts w:ascii="Times New Roman" w:eastAsia="Times New Roman" w:hAnsi="Times New Roman" w:cs="Times New Roman"/>
        </w:rPr>
      </w:pPr>
      <w:r w:rsidRPr="009644FB">
        <w:rPr>
          <w:rFonts w:ascii="Times New Roman" w:eastAsia="Times New Roman" w:hAnsi="Times New Roman" w:cs="Times New Roman"/>
        </w:rPr>
        <w:t>2</w:t>
      </w:r>
      <w:r w:rsidR="000F54AD" w:rsidRPr="009644FB">
        <w:rPr>
          <w:rFonts w:ascii="Times New Roman" w:eastAsia="Times New Roman" w:hAnsi="Times New Roman" w:cs="Times New Roman"/>
        </w:rPr>
        <w:t>. za postavljanje privremenih objekata, reklamnih predmeta i oglasnih predmeta za promidžbu</w:t>
      </w:r>
      <w:r w:rsidR="007E2820" w:rsidRPr="009644FB">
        <w:rPr>
          <w:rFonts w:ascii="Times New Roman" w:eastAsia="Times New Roman" w:hAnsi="Times New Roman" w:cs="Times New Roman"/>
        </w:rPr>
        <w:t xml:space="preserve"> i aktivnosti slične naravi, </w:t>
      </w:r>
      <w:r w:rsidR="000F54AD" w:rsidRPr="009644FB">
        <w:rPr>
          <w:rFonts w:ascii="Times New Roman" w:eastAsia="Times New Roman" w:hAnsi="Times New Roman" w:cs="Times New Roman"/>
        </w:rPr>
        <w:t xml:space="preserve"> </w:t>
      </w:r>
      <w:r w:rsidR="001A5F62" w:rsidRPr="009644FB">
        <w:rPr>
          <w:rFonts w:ascii="Times New Roman" w:eastAsia="Times New Roman" w:hAnsi="Times New Roman" w:cs="Times New Roman"/>
        </w:rPr>
        <w:t>u svrhu prezentacije</w:t>
      </w:r>
      <w:r w:rsidR="007E2820" w:rsidRPr="009644FB">
        <w:rPr>
          <w:rFonts w:ascii="Times New Roman" w:eastAsia="Times New Roman" w:hAnsi="Times New Roman" w:cs="Times New Roman"/>
        </w:rPr>
        <w:t xml:space="preserve"> i reklamiranja vlastitih proizvoda ili djelatnosti, odnosno oglašavanja,  </w:t>
      </w:r>
      <w:r w:rsidR="001A5F62" w:rsidRPr="009644FB">
        <w:rPr>
          <w:rFonts w:ascii="Times New Roman" w:eastAsia="Times New Roman" w:hAnsi="Times New Roman" w:cs="Times New Roman"/>
        </w:rPr>
        <w:t xml:space="preserve"> </w:t>
      </w:r>
      <w:r w:rsidR="00130705" w:rsidRPr="009644FB">
        <w:rPr>
          <w:rFonts w:ascii="Times New Roman" w:eastAsia="Times New Roman" w:hAnsi="Times New Roman" w:cs="Times New Roman"/>
        </w:rPr>
        <w:t>na rok do  sedam dana unutar jednog mjeseca</w:t>
      </w:r>
      <w:r w:rsidR="00F84386">
        <w:rPr>
          <w:rFonts w:ascii="Times New Roman" w:eastAsia="Times New Roman" w:hAnsi="Times New Roman" w:cs="Times New Roman"/>
        </w:rPr>
        <w:t xml:space="preserve"> ili do 90 dana godišnje</w:t>
      </w:r>
      <w:r w:rsidR="00BD3584">
        <w:rPr>
          <w:rFonts w:ascii="Times New Roman" w:eastAsia="Times New Roman" w:hAnsi="Times New Roman" w:cs="Times New Roman"/>
        </w:rPr>
        <w:t>,</w:t>
      </w:r>
    </w:p>
    <w:p w:rsidR="00424BDD" w:rsidRPr="009644FB" w:rsidRDefault="00412C87" w:rsidP="00BC115A">
      <w:pPr>
        <w:pStyle w:val="Bezproreda"/>
        <w:jc w:val="both"/>
        <w:rPr>
          <w:rFonts w:ascii="Times New Roman" w:eastAsia="Times New Roman" w:hAnsi="Times New Roman" w:cs="Times New Roman"/>
        </w:rPr>
      </w:pPr>
      <w:r w:rsidRPr="009644FB">
        <w:rPr>
          <w:rFonts w:ascii="Times New Roman" w:eastAsia="Times New Roman" w:hAnsi="Times New Roman" w:cs="Times New Roman"/>
        </w:rPr>
        <w:t>3</w:t>
      </w:r>
      <w:r w:rsidR="000F54AD" w:rsidRPr="009644FB">
        <w:rPr>
          <w:rFonts w:ascii="Times New Roman" w:eastAsia="Times New Roman" w:hAnsi="Times New Roman" w:cs="Times New Roman"/>
        </w:rPr>
        <w:t>.  za postavljanje ugostiteljskih terasa,</w:t>
      </w:r>
      <w:r w:rsidR="00DB7131" w:rsidRPr="009644FB">
        <w:rPr>
          <w:rFonts w:ascii="Times New Roman" w:eastAsia="Times New Roman" w:hAnsi="Times New Roman" w:cs="Times New Roman"/>
        </w:rPr>
        <w:t xml:space="preserve"> </w:t>
      </w:r>
      <w:r w:rsidR="000F54AD" w:rsidRPr="009644FB">
        <w:rPr>
          <w:rFonts w:ascii="Times New Roman" w:eastAsia="Times New Roman" w:hAnsi="Times New Roman" w:cs="Times New Roman"/>
        </w:rPr>
        <w:t xml:space="preserve"> </w:t>
      </w:r>
      <w:r w:rsidR="00130705" w:rsidRPr="009644FB">
        <w:rPr>
          <w:rFonts w:ascii="Times New Roman" w:eastAsia="Times New Roman" w:hAnsi="Times New Roman" w:cs="Times New Roman"/>
        </w:rPr>
        <w:t>na rok do jedne  godine</w:t>
      </w:r>
      <w:r w:rsidR="004026D9">
        <w:rPr>
          <w:rFonts w:ascii="Times New Roman" w:eastAsia="Times New Roman" w:hAnsi="Times New Roman" w:cs="Times New Roman"/>
        </w:rPr>
        <w:t>,</w:t>
      </w:r>
    </w:p>
    <w:p w:rsidR="00424BDD" w:rsidRPr="009644FB" w:rsidRDefault="007E2820" w:rsidP="00BC115A">
      <w:pPr>
        <w:pStyle w:val="Bezproreda"/>
        <w:jc w:val="both"/>
        <w:rPr>
          <w:rFonts w:ascii="Times New Roman" w:eastAsia="Times New Roman" w:hAnsi="Times New Roman" w:cs="Times New Roman"/>
        </w:rPr>
      </w:pPr>
      <w:r w:rsidRPr="009644FB">
        <w:rPr>
          <w:rFonts w:ascii="Times New Roman" w:eastAsia="Times New Roman" w:hAnsi="Times New Roman" w:cs="Times New Roman"/>
        </w:rPr>
        <w:t>4</w:t>
      </w:r>
      <w:r w:rsidR="000F54AD" w:rsidRPr="009644FB">
        <w:rPr>
          <w:rFonts w:ascii="Times New Roman" w:eastAsia="Times New Roman" w:hAnsi="Times New Roman" w:cs="Times New Roman"/>
        </w:rPr>
        <w:t xml:space="preserve">. za isticanje izbornih plakata političkih stranaka, koalicijskih lista i nezavisnih kandidata koji sudjeluju na izborima, u svrhu njihove izborne promidžbe, </w:t>
      </w:r>
      <w:r w:rsidR="00130705" w:rsidRPr="009644FB">
        <w:rPr>
          <w:rFonts w:ascii="Times New Roman" w:eastAsia="Times New Roman" w:hAnsi="Times New Roman" w:cs="Times New Roman"/>
        </w:rPr>
        <w:t>na rok do jedne godine</w:t>
      </w:r>
      <w:r w:rsidR="00BD3584">
        <w:rPr>
          <w:rFonts w:ascii="Times New Roman" w:eastAsia="Times New Roman" w:hAnsi="Times New Roman" w:cs="Times New Roman"/>
        </w:rPr>
        <w:t>,</w:t>
      </w:r>
    </w:p>
    <w:p w:rsidR="00B17F67" w:rsidRPr="009644FB" w:rsidRDefault="007E2820" w:rsidP="009D76CE">
      <w:pPr>
        <w:pStyle w:val="Bezproreda"/>
        <w:jc w:val="both"/>
        <w:rPr>
          <w:rFonts w:ascii="Times New Roman" w:hAnsi="Times New Roman" w:cs="Times New Roman"/>
        </w:rPr>
      </w:pPr>
      <w:r w:rsidRPr="009644FB">
        <w:rPr>
          <w:rFonts w:ascii="Times New Roman" w:hAnsi="Times New Roman" w:cs="Times New Roman"/>
        </w:rPr>
        <w:t>5</w:t>
      </w:r>
      <w:r w:rsidR="008F43D4" w:rsidRPr="009644FB">
        <w:rPr>
          <w:rFonts w:ascii="Times New Roman" w:hAnsi="Times New Roman" w:cs="Times New Roman"/>
        </w:rPr>
        <w:t>.</w:t>
      </w:r>
      <w:r w:rsidR="000F54AD" w:rsidRPr="009644FB">
        <w:rPr>
          <w:rFonts w:ascii="Times New Roman" w:hAnsi="Times New Roman" w:cs="Times New Roman"/>
        </w:rPr>
        <w:t xml:space="preserve"> za prodaju robe i/ili usluge iz pokretne naprave (pokretna prodaja) sukladno propisima kojima </w:t>
      </w:r>
      <w:r w:rsidR="00130705" w:rsidRPr="009644FB">
        <w:rPr>
          <w:rFonts w:ascii="Times New Roman" w:hAnsi="Times New Roman" w:cs="Times New Roman"/>
        </w:rPr>
        <w:t>se uređuje trgovina, na rok do sedam dana unutar jednog mjeseca</w:t>
      </w:r>
      <w:r w:rsidR="00640516">
        <w:rPr>
          <w:rFonts w:ascii="Times New Roman" w:hAnsi="Times New Roman" w:cs="Times New Roman"/>
        </w:rPr>
        <w:t xml:space="preserve"> ili do 90 dana godišnje,</w:t>
      </w:r>
    </w:p>
    <w:p w:rsidR="00C173B1" w:rsidRPr="009644FB" w:rsidRDefault="000A36E2" w:rsidP="009D76CE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9644FB">
        <w:rPr>
          <w:rFonts w:ascii="Times New Roman" w:hAnsi="Times New Roman" w:cs="Times New Roman"/>
        </w:rPr>
        <w:t xml:space="preserve">Privremeno </w:t>
      </w:r>
      <w:r w:rsidR="000F54AD" w:rsidRPr="009644FB">
        <w:rPr>
          <w:rFonts w:ascii="Times New Roman" w:hAnsi="Times New Roman" w:cs="Times New Roman"/>
        </w:rPr>
        <w:t xml:space="preserve">korištenje </w:t>
      </w:r>
      <w:r w:rsidR="009D76CE" w:rsidRPr="009644FB">
        <w:rPr>
          <w:rFonts w:ascii="Times New Roman" w:hAnsi="Times New Roman" w:cs="Times New Roman"/>
        </w:rPr>
        <w:t>nekretnine</w:t>
      </w:r>
      <w:r w:rsidR="00873B3F" w:rsidRPr="009644FB">
        <w:rPr>
          <w:rFonts w:ascii="Times New Roman" w:hAnsi="Times New Roman" w:cs="Times New Roman"/>
        </w:rPr>
        <w:t xml:space="preserve"> zaključkom </w:t>
      </w:r>
      <w:r w:rsidR="009D76CE" w:rsidRPr="009644FB">
        <w:rPr>
          <w:rFonts w:ascii="Times New Roman" w:hAnsi="Times New Roman" w:cs="Times New Roman"/>
        </w:rPr>
        <w:t xml:space="preserve"> </w:t>
      </w:r>
      <w:r w:rsidR="000F54AD" w:rsidRPr="009644FB">
        <w:rPr>
          <w:rFonts w:ascii="Times New Roman" w:hAnsi="Times New Roman" w:cs="Times New Roman"/>
        </w:rPr>
        <w:t>odobrava Gradonačelnik</w:t>
      </w:r>
      <w:r w:rsidR="00640516">
        <w:rPr>
          <w:rFonts w:ascii="Times New Roman" w:hAnsi="Times New Roman" w:cs="Times New Roman"/>
        </w:rPr>
        <w:t xml:space="preserve">. </w:t>
      </w:r>
    </w:p>
    <w:p w:rsidR="00C173B1" w:rsidRPr="009644FB" w:rsidRDefault="00C173B1" w:rsidP="009D76CE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9644FB">
        <w:rPr>
          <w:rFonts w:ascii="Times New Roman" w:hAnsi="Times New Roman" w:cs="Times New Roman"/>
        </w:rPr>
        <w:t xml:space="preserve">U slučaju iz stavka 2. </w:t>
      </w:r>
      <w:r w:rsidR="00DE5578" w:rsidRPr="009644FB">
        <w:rPr>
          <w:rFonts w:ascii="Times New Roman" w:hAnsi="Times New Roman" w:cs="Times New Roman"/>
        </w:rPr>
        <w:t xml:space="preserve"> točka </w:t>
      </w:r>
      <w:r w:rsidRPr="009644FB">
        <w:rPr>
          <w:rFonts w:ascii="Times New Roman" w:hAnsi="Times New Roman" w:cs="Times New Roman"/>
        </w:rPr>
        <w:t xml:space="preserve">1.  ovog članka  Odjel izdaje </w:t>
      </w:r>
      <w:r w:rsidR="00DE5578" w:rsidRPr="009644FB">
        <w:rPr>
          <w:rFonts w:ascii="Times New Roman" w:hAnsi="Times New Roman" w:cs="Times New Roman"/>
        </w:rPr>
        <w:t xml:space="preserve">korisniku </w:t>
      </w:r>
      <w:r w:rsidR="00873B3F" w:rsidRPr="009644FB">
        <w:rPr>
          <w:rFonts w:ascii="Times New Roman" w:hAnsi="Times New Roman" w:cs="Times New Roman"/>
        </w:rPr>
        <w:t xml:space="preserve"> pisano </w:t>
      </w:r>
      <w:r w:rsidRPr="009644FB">
        <w:rPr>
          <w:rFonts w:ascii="Times New Roman" w:hAnsi="Times New Roman" w:cs="Times New Roman"/>
        </w:rPr>
        <w:t>odobrenje</w:t>
      </w:r>
      <w:r w:rsidR="00DE5578" w:rsidRPr="009644FB">
        <w:rPr>
          <w:rFonts w:ascii="Times New Roman" w:hAnsi="Times New Roman" w:cs="Times New Roman"/>
        </w:rPr>
        <w:t xml:space="preserve"> za privremeno korištenje </w:t>
      </w:r>
      <w:r w:rsidRPr="009644FB">
        <w:rPr>
          <w:rFonts w:ascii="Times New Roman" w:hAnsi="Times New Roman" w:cs="Times New Roman"/>
        </w:rPr>
        <w:t xml:space="preserve"> </w:t>
      </w:r>
      <w:r w:rsidR="00DE5578" w:rsidRPr="009644FB">
        <w:rPr>
          <w:rFonts w:ascii="Times New Roman" w:hAnsi="Times New Roman" w:cs="Times New Roman"/>
        </w:rPr>
        <w:t>nekretnine.</w:t>
      </w:r>
    </w:p>
    <w:p w:rsidR="00DE5578" w:rsidRPr="009644FB" w:rsidRDefault="009D76CE" w:rsidP="009D76CE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9644FB">
        <w:rPr>
          <w:rFonts w:ascii="Times New Roman" w:hAnsi="Times New Roman" w:cs="Times New Roman"/>
        </w:rPr>
        <w:t>U slučaj</w:t>
      </w:r>
      <w:r w:rsidR="007E2820" w:rsidRPr="009644FB">
        <w:rPr>
          <w:rFonts w:ascii="Times New Roman" w:hAnsi="Times New Roman" w:cs="Times New Roman"/>
        </w:rPr>
        <w:t>evima  iz stavka 2. točke 2. – 5</w:t>
      </w:r>
      <w:r w:rsidRPr="009644FB">
        <w:rPr>
          <w:rFonts w:ascii="Times New Roman" w:hAnsi="Times New Roman" w:cs="Times New Roman"/>
        </w:rPr>
        <w:t>.  ovog članka</w:t>
      </w:r>
      <w:r w:rsidR="000278E9" w:rsidRPr="009644FB">
        <w:rPr>
          <w:rFonts w:ascii="Times New Roman" w:hAnsi="Times New Roman" w:cs="Times New Roman"/>
        </w:rPr>
        <w:t xml:space="preserve"> sa korisnikom nekretnine </w:t>
      </w:r>
      <w:r w:rsidRPr="009644FB">
        <w:rPr>
          <w:rFonts w:ascii="Times New Roman" w:hAnsi="Times New Roman" w:cs="Times New Roman"/>
        </w:rPr>
        <w:t xml:space="preserve">sklopit će se </w:t>
      </w:r>
      <w:r w:rsidR="00AE27F3" w:rsidRPr="009644FB">
        <w:rPr>
          <w:rFonts w:ascii="Times New Roman" w:hAnsi="Times New Roman" w:cs="Times New Roman"/>
        </w:rPr>
        <w:t>ugovor o privremenom korištenju.</w:t>
      </w:r>
    </w:p>
    <w:p w:rsidR="00DE5578" w:rsidRPr="009644FB" w:rsidRDefault="00DE5578" w:rsidP="009D76CE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9644FB">
        <w:rPr>
          <w:rFonts w:ascii="Times New Roman" w:hAnsi="Times New Roman" w:cs="Times New Roman"/>
        </w:rPr>
        <w:t>Nekretnine za postavljanje privremenih objekata  (montažni objekt, pokretna naprava, ugostiteljska terasa, štand)</w:t>
      </w:r>
      <w:r w:rsidR="00A72150" w:rsidRPr="00A72150">
        <w:rPr>
          <w:rFonts w:ascii="Times New Roman" w:hAnsi="Times New Roman" w:cs="Times New Roman"/>
        </w:rPr>
        <w:t xml:space="preserve"> </w:t>
      </w:r>
      <w:r w:rsidR="00A72150" w:rsidRPr="009644FB">
        <w:rPr>
          <w:rFonts w:ascii="Times New Roman" w:hAnsi="Times New Roman" w:cs="Times New Roman"/>
        </w:rPr>
        <w:t>za prodaju robe i/ili usluge</w:t>
      </w:r>
      <w:r w:rsidRPr="009644FB">
        <w:rPr>
          <w:rFonts w:ascii="Times New Roman" w:hAnsi="Times New Roman" w:cs="Times New Roman"/>
        </w:rPr>
        <w:t xml:space="preserve"> na dan proslave zaštitnika Grada Novske </w:t>
      </w:r>
      <w:r w:rsidR="000278E9" w:rsidRPr="009644FB">
        <w:rPr>
          <w:rFonts w:ascii="Times New Roman" w:hAnsi="Times New Roman" w:cs="Times New Roman"/>
        </w:rPr>
        <w:t>u trajanju od jednog dan</w:t>
      </w:r>
      <w:r w:rsidR="006D299B" w:rsidRPr="009644FB">
        <w:rPr>
          <w:rFonts w:ascii="Times New Roman" w:hAnsi="Times New Roman" w:cs="Times New Roman"/>
        </w:rPr>
        <w:t>a</w:t>
      </w:r>
      <w:r w:rsidR="000278E9" w:rsidRPr="009644FB">
        <w:rPr>
          <w:rFonts w:ascii="Times New Roman" w:hAnsi="Times New Roman" w:cs="Times New Roman"/>
        </w:rPr>
        <w:t xml:space="preserve">,  </w:t>
      </w:r>
      <w:r w:rsidRPr="009644FB">
        <w:rPr>
          <w:rFonts w:ascii="Times New Roman" w:hAnsi="Times New Roman" w:cs="Times New Roman"/>
        </w:rPr>
        <w:t>u kojima privremeni korisnik nekretnine ostvaruje prihod sukladno propisima o trgovini, daju se  na ko</w:t>
      </w:r>
      <w:r w:rsidR="00AE27F3" w:rsidRPr="009644FB">
        <w:rPr>
          <w:rFonts w:ascii="Times New Roman" w:hAnsi="Times New Roman" w:cs="Times New Roman"/>
        </w:rPr>
        <w:t xml:space="preserve">rištenje putem javnog natječaja </w:t>
      </w:r>
      <w:r w:rsidR="00DE2A77">
        <w:rPr>
          <w:rFonts w:ascii="Times New Roman" w:hAnsi="Times New Roman" w:cs="Times New Roman"/>
        </w:rPr>
        <w:t>i uz naknadu.</w:t>
      </w:r>
    </w:p>
    <w:p w:rsidR="0043754C" w:rsidRPr="009644FB" w:rsidRDefault="0043754C" w:rsidP="00C173B1">
      <w:pPr>
        <w:pStyle w:val="Bezproreda"/>
        <w:jc w:val="both"/>
        <w:rPr>
          <w:rFonts w:ascii="Times New Roman" w:eastAsia="Times New Roman" w:hAnsi="Times New Roman" w:cs="Times New Roman"/>
        </w:rPr>
      </w:pPr>
    </w:p>
    <w:p w:rsidR="0043754C" w:rsidRPr="009644FB" w:rsidRDefault="0043754C" w:rsidP="0043754C">
      <w:pPr>
        <w:pStyle w:val="Bezproreda"/>
        <w:jc w:val="center"/>
        <w:rPr>
          <w:rFonts w:ascii="Times New Roman" w:eastAsia="Times New Roman" w:hAnsi="Times New Roman" w:cs="Times New Roman"/>
        </w:rPr>
      </w:pPr>
      <w:r w:rsidRPr="009644FB">
        <w:rPr>
          <w:rFonts w:ascii="Times New Roman" w:eastAsia="Times New Roman" w:hAnsi="Times New Roman" w:cs="Times New Roman"/>
        </w:rPr>
        <w:t>Članak</w:t>
      </w:r>
      <w:r w:rsidR="00E27F8D" w:rsidRPr="009644FB">
        <w:rPr>
          <w:rFonts w:ascii="Times New Roman" w:eastAsia="Times New Roman" w:hAnsi="Times New Roman" w:cs="Times New Roman"/>
        </w:rPr>
        <w:t xml:space="preserve"> 22</w:t>
      </w:r>
      <w:r w:rsidR="00134786" w:rsidRPr="009644FB">
        <w:rPr>
          <w:rFonts w:ascii="Times New Roman" w:eastAsia="Times New Roman" w:hAnsi="Times New Roman" w:cs="Times New Roman"/>
        </w:rPr>
        <w:t>.</w:t>
      </w:r>
    </w:p>
    <w:p w:rsidR="00E4281F" w:rsidRPr="009644FB" w:rsidRDefault="00E4281F" w:rsidP="0043754C">
      <w:pPr>
        <w:pStyle w:val="Bezproreda"/>
        <w:jc w:val="both"/>
        <w:rPr>
          <w:rFonts w:ascii="Times New Roman" w:eastAsia="Times New Roman" w:hAnsi="Times New Roman" w:cs="Times New Roman"/>
        </w:rPr>
      </w:pPr>
    </w:p>
    <w:p w:rsidR="00941A30" w:rsidRPr="009644FB" w:rsidRDefault="000278E9" w:rsidP="0099612A">
      <w:pPr>
        <w:pStyle w:val="Bezproreda"/>
        <w:ind w:firstLine="708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9644FB">
        <w:rPr>
          <w:rFonts w:ascii="Times New Roman" w:hAnsi="Times New Roman" w:cs="Times New Roman"/>
        </w:rPr>
        <w:t>Pisani zahtjev</w:t>
      </w:r>
      <w:r w:rsidR="0099612A" w:rsidRPr="009644FB">
        <w:rPr>
          <w:rFonts w:ascii="Times New Roman" w:hAnsi="Times New Roman" w:cs="Times New Roman"/>
        </w:rPr>
        <w:t xml:space="preserve"> za priv</w:t>
      </w:r>
      <w:r w:rsidR="00A54C4B" w:rsidRPr="009644FB">
        <w:rPr>
          <w:rFonts w:ascii="Times New Roman" w:hAnsi="Times New Roman" w:cs="Times New Roman"/>
        </w:rPr>
        <w:t>remeno korištenje nekretnine</w:t>
      </w:r>
      <w:r w:rsidR="0099612A" w:rsidRPr="009644FB">
        <w:rPr>
          <w:rFonts w:ascii="Times New Roman" w:hAnsi="Times New Roman" w:cs="Times New Roman"/>
        </w:rPr>
        <w:t xml:space="preserve">  </w:t>
      </w:r>
      <w:r w:rsidR="0099612A" w:rsidRPr="009644FB">
        <w:rPr>
          <w:rFonts w:ascii="Times New Roman" w:eastAsia="Times New Roman" w:hAnsi="Times New Roman" w:cs="Times New Roman"/>
        </w:rPr>
        <w:t xml:space="preserve">za postavljanje privremenih objekata, reklamnih i oglasnih predmeta </w:t>
      </w:r>
      <w:r w:rsidR="0099612A" w:rsidRPr="009644FB">
        <w:rPr>
          <w:rFonts w:ascii="Times New Roman" w:hAnsi="Times New Roman" w:cs="Times New Roman"/>
        </w:rPr>
        <w:t xml:space="preserve">u slučajevima opisanim u  članku 21. stavak 2.  Odluke </w:t>
      </w:r>
      <w:r w:rsidR="0099612A" w:rsidRPr="009644FB">
        <w:rPr>
          <w:rFonts w:ascii="Times New Roman" w:eastAsia="Times New Roman" w:hAnsi="Times New Roman" w:cs="Times New Roman"/>
          <w:bCs/>
          <w:color w:val="000000"/>
        </w:rPr>
        <w:t xml:space="preserve">treba sadržavati </w:t>
      </w:r>
      <w:r w:rsidR="00941A30" w:rsidRPr="009644FB">
        <w:rPr>
          <w:rFonts w:ascii="Times New Roman" w:eastAsia="Times New Roman" w:hAnsi="Times New Roman" w:cs="Times New Roman"/>
          <w:bCs/>
          <w:color w:val="000000"/>
        </w:rPr>
        <w:t xml:space="preserve"> točan naziv fizičke ili pravne osobe podnositelja zahtjeva, adresu i OIB, osobu ovlaštenu za zastupanje,  </w:t>
      </w:r>
      <w:r w:rsidR="0099612A" w:rsidRPr="009644FB">
        <w:rPr>
          <w:rFonts w:ascii="Times New Roman" w:eastAsia="Times New Roman" w:hAnsi="Times New Roman" w:cs="Times New Roman"/>
          <w:bCs/>
          <w:color w:val="000000"/>
        </w:rPr>
        <w:t>oznaku lokacije</w:t>
      </w:r>
      <w:r w:rsidR="00A54C4B" w:rsidRPr="009644FB">
        <w:rPr>
          <w:rFonts w:ascii="Times New Roman" w:eastAsia="Times New Roman" w:hAnsi="Times New Roman" w:cs="Times New Roman"/>
          <w:bCs/>
          <w:color w:val="000000"/>
        </w:rPr>
        <w:t xml:space="preserve"> nekretnine</w:t>
      </w:r>
      <w:r w:rsidR="0099612A" w:rsidRPr="009644FB">
        <w:rPr>
          <w:rFonts w:ascii="Times New Roman" w:eastAsia="Times New Roman" w:hAnsi="Times New Roman" w:cs="Times New Roman"/>
          <w:bCs/>
          <w:color w:val="000000"/>
        </w:rPr>
        <w:t>, namjenu i r</w:t>
      </w:r>
      <w:r w:rsidR="00A54C4B" w:rsidRPr="009644FB">
        <w:rPr>
          <w:rFonts w:ascii="Times New Roman" w:eastAsia="Times New Roman" w:hAnsi="Times New Roman" w:cs="Times New Roman"/>
          <w:bCs/>
          <w:color w:val="000000"/>
        </w:rPr>
        <w:t>ok korištenja</w:t>
      </w:r>
      <w:r w:rsidR="00941A30" w:rsidRPr="009644FB">
        <w:rPr>
          <w:rFonts w:ascii="Times New Roman" w:eastAsia="Times New Roman" w:hAnsi="Times New Roman" w:cs="Times New Roman"/>
          <w:bCs/>
          <w:color w:val="000000"/>
        </w:rPr>
        <w:t>.</w:t>
      </w:r>
    </w:p>
    <w:p w:rsidR="0099612A" w:rsidRPr="009644FB" w:rsidRDefault="00941A30" w:rsidP="0099612A">
      <w:pPr>
        <w:pStyle w:val="Bezproreda"/>
        <w:ind w:firstLine="708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9644FB">
        <w:rPr>
          <w:rFonts w:ascii="Times New Roman" w:eastAsia="Times New Roman" w:hAnsi="Times New Roman" w:cs="Times New Roman"/>
          <w:bCs/>
          <w:color w:val="000000"/>
        </w:rPr>
        <w:t xml:space="preserve"> Uz zahtjev za korištenje  treba priložiti izvadak iz sudskog, obrtnog  ili drugog odgovarajućeg registra i dokaz podnositelja zahtjeva nije dužnik Grada Novske  po bilo kojoj osnovi  (javnobilježnički ovjerena izjava podnositelja zahtjeva ili potvrda Upravnog odjela za proračun i financije Grada Novske  ili ovjerena financijsku kartica,   ne starije od 30 dana).</w:t>
      </w:r>
    </w:p>
    <w:p w:rsidR="0043754C" w:rsidRPr="009644FB" w:rsidRDefault="0099612A" w:rsidP="0099612A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9644FB">
        <w:rPr>
          <w:rFonts w:ascii="Times New Roman" w:eastAsia="Times New Roman" w:hAnsi="Times New Roman" w:cs="Times New Roman"/>
          <w:bCs/>
        </w:rPr>
        <w:t xml:space="preserve">Zahtjev za privremeno korištenje  </w:t>
      </w:r>
      <w:r w:rsidR="00A54C4B" w:rsidRPr="009644FB">
        <w:rPr>
          <w:rFonts w:ascii="Times New Roman" w:eastAsia="Times New Roman" w:hAnsi="Times New Roman" w:cs="Times New Roman"/>
          <w:bCs/>
        </w:rPr>
        <w:t xml:space="preserve">nekretnine </w:t>
      </w:r>
      <w:r w:rsidRPr="009644FB">
        <w:rPr>
          <w:rFonts w:ascii="Times New Roman" w:eastAsia="Times New Roman" w:hAnsi="Times New Roman" w:cs="Times New Roman"/>
          <w:bCs/>
        </w:rPr>
        <w:t xml:space="preserve">za postavljanje privremenih objekata i reklamnih i oglasnih predmeta  </w:t>
      </w:r>
      <w:r w:rsidR="000A36E2" w:rsidRPr="009644FB">
        <w:rPr>
          <w:rFonts w:ascii="Times New Roman" w:hAnsi="Times New Roman" w:cs="Times New Roman"/>
        </w:rPr>
        <w:t xml:space="preserve">podnosi se najkasnije sedam dana prije namjeravanog korištenja, a zahtjev za   </w:t>
      </w:r>
      <w:r w:rsidR="00CC2F63" w:rsidRPr="009644FB">
        <w:rPr>
          <w:rFonts w:ascii="Times New Roman" w:hAnsi="Times New Roman" w:cs="Times New Roman"/>
        </w:rPr>
        <w:t xml:space="preserve">postavljanje ugostiteljske terase  podnosi se </w:t>
      </w:r>
      <w:r w:rsidRPr="009644FB">
        <w:rPr>
          <w:rFonts w:ascii="Times New Roman" w:hAnsi="Times New Roman" w:cs="Times New Roman"/>
        </w:rPr>
        <w:t xml:space="preserve">do kraja prosinca tekuće godine,  za sljedeću kalendarsku godinu.  </w:t>
      </w:r>
    </w:p>
    <w:p w:rsidR="00941A30" w:rsidRPr="009644FB" w:rsidRDefault="0043754C" w:rsidP="0043754C">
      <w:pPr>
        <w:pStyle w:val="Bezproreda"/>
        <w:jc w:val="both"/>
        <w:rPr>
          <w:rFonts w:ascii="Times New Roman" w:hAnsi="Times New Roman" w:cs="Times New Roman"/>
        </w:rPr>
      </w:pPr>
      <w:r w:rsidRPr="009644FB">
        <w:rPr>
          <w:rFonts w:ascii="Times New Roman" w:eastAsia="Times New Roman" w:hAnsi="Times New Roman" w:cs="Times New Roman"/>
          <w:bCs/>
          <w:color w:val="000000"/>
        </w:rPr>
        <w:tab/>
      </w:r>
      <w:r w:rsidR="002E6FF1" w:rsidRPr="009644FB">
        <w:rPr>
          <w:rFonts w:ascii="Times New Roman" w:eastAsia="Times New Roman" w:hAnsi="Times New Roman" w:cs="Times New Roman"/>
          <w:bCs/>
          <w:color w:val="000000"/>
        </w:rPr>
        <w:t>Uz zahtjev za priv</w:t>
      </w:r>
      <w:r w:rsidR="00A54C4B" w:rsidRPr="009644FB">
        <w:rPr>
          <w:rFonts w:ascii="Times New Roman" w:eastAsia="Times New Roman" w:hAnsi="Times New Roman" w:cs="Times New Roman"/>
          <w:bCs/>
          <w:color w:val="000000"/>
        </w:rPr>
        <w:t>remeno korištenje nekretnine</w:t>
      </w:r>
      <w:r w:rsidR="002E6FF1" w:rsidRPr="009644FB">
        <w:rPr>
          <w:rFonts w:ascii="Times New Roman" w:eastAsia="Times New Roman" w:hAnsi="Times New Roman" w:cs="Times New Roman"/>
          <w:bCs/>
          <w:color w:val="000000"/>
        </w:rPr>
        <w:t xml:space="preserve"> za postavljanje ugostiteljske terase treba podnijeti izvadak iz katastarskog plana s </w:t>
      </w:r>
      <w:r w:rsidR="002C233E" w:rsidRPr="009644FB">
        <w:rPr>
          <w:rFonts w:ascii="Times New Roman" w:eastAsia="Times New Roman" w:hAnsi="Times New Roman" w:cs="Times New Roman"/>
          <w:bCs/>
          <w:color w:val="000000"/>
        </w:rPr>
        <w:t xml:space="preserve">označenim položajem  otvorene terase u prostoru, </w:t>
      </w:r>
      <w:r w:rsidR="008A76F3" w:rsidRPr="009644FB">
        <w:rPr>
          <w:rFonts w:ascii="Times New Roman" w:hAnsi="Times New Roman" w:cs="Times New Roman"/>
        </w:rPr>
        <w:t>skicu otvorene terase (položaj i veličinu otvorene terase u prostoru – kotirano u odnosu na zgradu, nogostup, kolnik i dr</w:t>
      </w:r>
      <w:r w:rsidR="00AE27F3" w:rsidRPr="009644FB">
        <w:rPr>
          <w:rFonts w:ascii="Times New Roman" w:hAnsi="Times New Roman" w:cs="Times New Roman"/>
        </w:rPr>
        <w:t>ugo).</w:t>
      </w:r>
    </w:p>
    <w:p w:rsidR="008C24D7" w:rsidRPr="009644FB" w:rsidRDefault="008C24D7" w:rsidP="008C24D7">
      <w:pPr>
        <w:pStyle w:val="Bezproreda"/>
        <w:ind w:firstLine="708"/>
        <w:jc w:val="both"/>
        <w:rPr>
          <w:rFonts w:ascii="Times New Roman" w:eastAsia="Times New Roman" w:hAnsi="Times New Roman" w:cs="Times New Roman"/>
          <w:bCs/>
        </w:rPr>
      </w:pPr>
      <w:r w:rsidRPr="009644FB">
        <w:rPr>
          <w:rFonts w:ascii="Times New Roman" w:eastAsia="Times New Roman" w:hAnsi="Times New Roman" w:cs="Times New Roman"/>
          <w:bCs/>
        </w:rPr>
        <w:t xml:space="preserve">Na temelju </w:t>
      </w:r>
      <w:r w:rsidR="001A77A2" w:rsidRPr="009644FB">
        <w:rPr>
          <w:rFonts w:ascii="Times New Roman" w:eastAsia="Times New Roman" w:hAnsi="Times New Roman" w:cs="Times New Roman"/>
          <w:bCs/>
        </w:rPr>
        <w:t xml:space="preserve">zahtjeva za privremeno korištenje </w:t>
      </w:r>
      <w:r w:rsidRPr="009644FB">
        <w:rPr>
          <w:rFonts w:ascii="Times New Roman" w:eastAsia="Times New Roman" w:hAnsi="Times New Roman" w:cs="Times New Roman"/>
          <w:bCs/>
        </w:rPr>
        <w:t xml:space="preserve">Odjel </w:t>
      </w:r>
      <w:r w:rsidR="00CC2F63" w:rsidRPr="009644FB">
        <w:rPr>
          <w:rFonts w:ascii="Times New Roman" w:eastAsia="Times New Roman" w:hAnsi="Times New Roman" w:cs="Times New Roman"/>
          <w:bCs/>
        </w:rPr>
        <w:t>izdaje</w:t>
      </w:r>
      <w:r w:rsidR="001A77A2" w:rsidRPr="009644FB">
        <w:rPr>
          <w:rFonts w:ascii="Times New Roman" w:eastAsia="Times New Roman" w:hAnsi="Times New Roman" w:cs="Times New Roman"/>
          <w:bCs/>
        </w:rPr>
        <w:t xml:space="preserve"> </w:t>
      </w:r>
      <w:r w:rsidR="008F43D4" w:rsidRPr="009644FB">
        <w:rPr>
          <w:rFonts w:ascii="Times New Roman" w:eastAsia="Times New Roman" w:hAnsi="Times New Roman" w:cs="Times New Roman"/>
          <w:bCs/>
        </w:rPr>
        <w:t xml:space="preserve"> odobrenje</w:t>
      </w:r>
      <w:r w:rsidRPr="009644FB">
        <w:rPr>
          <w:rFonts w:ascii="Times New Roman" w:eastAsia="Times New Roman" w:hAnsi="Times New Roman" w:cs="Times New Roman"/>
          <w:bCs/>
        </w:rPr>
        <w:t xml:space="preserve"> sukladno </w:t>
      </w:r>
      <w:r w:rsidR="00CC2F63" w:rsidRPr="009644FB">
        <w:rPr>
          <w:rFonts w:ascii="Times New Roman" w:hAnsi="Times New Roman" w:cs="Times New Roman"/>
        </w:rPr>
        <w:t xml:space="preserve">Planu korištenja javnih površina i drugih nekretnina u vlasništvu Grada </w:t>
      </w:r>
      <w:r w:rsidR="00CC2F63" w:rsidRPr="009644FB">
        <w:rPr>
          <w:rFonts w:ascii="Times New Roman" w:eastAsia="Times New Roman" w:hAnsi="Times New Roman" w:cs="Times New Roman"/>
          <w:bCs/>
        </w:rPr>
        <w:t xml:space="preserve">Novske i </w:t>
      </w:r>
      <w:r w:rsidR="000D6843" w:rsidRPr="009644FB">
        <w:rPr>
          <w:rFonts w:ascii="Times New Roman" w:eastAsia="Times New Roman" w:hAnsi="Times New Roman" w:cs="Times New Roman"/>
          <w:bCs/>
        </w:rPr>
        <w:t>O</w:t>
      </w:r>
      <w:r w:rsidRPr="009644FB">
        <w:rPr>
          <w:rFonts w:ascii="Times New Roman" w:eastAsia="Times New Roman" w:hAnsi="Times New Roman" w:cs="Times New Roman"/>
          <w:bCs/>
        </w:rPr>
        <w:t>dluci kojom je propisan komunalni red.</w:t>
      </w:r>
    </w:p>
    <w:p w:rsidR="0043754C" w:rsidRPr="009644FB" w:rsidRDefault="0043754C" w:rsidP="0043754C">
      <w:pPr>
        <w:pStyle w:val="Bezproreda"/>
        <w:ind w:firstLine="708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9644FB">
        <w:rPr>
          <w:rFonts w:ascii="Times New Roman" w:eastAsia="Times New Roman" w:hAnsi="Times New Roman" w:cs="Times New Roman"/>
          <w:bCs/>
          <w:color w:val="000000"/>
        </w:rPr>
        <w:t>Na</w:t>
      </w:r>
      <w:r w:rsidR="008F43D4" w:rsidRPr="009644FB">
        <w:rPr>
          <w:rFonts w:ascii="Times New Roman" w:eastAsia="Times New Roman" w:hAnsi="Times New Roman" w:cs="Times New Roman"/>
          <w:bCs/>
          <w:color w:val="000000"/>
        </w:rPr>
        <w:t>kon izdanog odobrenja</w:t>
      </w:r>
      <w:r w:rsidR="00CC2F63" w:rsidRPr="009644FB">
        <w:rPr>
          <w:rFonts w:ascii="Times New Roman" w:eastAsia="Times New Roman" w:hAnsi="Times New Roman" w:cs="Times New Roman"/>
          <w:bCs/>
          <w:color w:val="000000"/>
        </w:rPr>
        <w:t xml:space="preserve">, </w:t>
      </w:r>
      <w:r w:rsidRPr="009644FB">
        <w:rPr>
          <w:rFonts w:ascii="Times New Roman" w:eastAsia="Times New Roman" w:hAnsi="Times New Roman" w:cs="Times New Roman"/>
          <w:bCs/>
          <w:color w:val="000000"/>
        </w:rPr>
        <w:t xml:space="preserve">Gradonačelnik donosi zaključak kojim se utvrđuje korisnik, naziv lokacije – mjesta koje se daje na korištenje, namjena, površina, rok korištenja te iznos naknade koju je podnositelj zahtjeva dužan uplaćivati. </w:t>
      </w:r>
    </w:p>
    <w:p w:rsidR="0043754C" w:rsidRPr="009644FB" w:rsidRDefault="0043754C" w:rsidP="0043754C">
      <w:pPr>
        <w:pStyle w:val="Bezproreda"/>
        <w:ind w:firstLine="708"/>
        <w:jc w:val="both"/>
        <w:rPr>
          <w:rFonts w:ascii="Times New Roman" w:eastAsia="Times New Roman" w:hAnsi="Times New Roman" w:cs="Times New Roman"/>
          <w:bCs/>
        </w:rPr>
      </w:pPr>
      <w:r w:rsidRPr="009644FB">
        <w:rPr>
          <w:rFonts w:ascii="Times New Roman" w:eastAsia="Times New Roman" w:hAnsi="Times New Roman" w:cs="Times New Roman"/>
          <w:bCs/>
          <w:color w:val="000000"/>
        </w:rPr>
        <w:t xml:space="preserve">Fizička osoba, fizička osoba obrtnik i pravna osoba, za postavljanje otvorene terase sklapa s Gradom Novska </w:t>
      </w:r>
      <w:r w:rsidRPr="009644FB">
        <w:rPr>
          <w:rFonts w:ascii="Times New Roman" w:eastAsia="Times New Roman" w:hAnsi="Times New Roman" w:cs="Times New Roman"/>
          <w:bCs/>
        </w:rPr>
        <w:t xml:space="preserve">ugovor o </w:t>
      </w:r>
      <w:r w:rsidR="00134786" w:rsidRPr="009644FB">
        <w:rPr>
          <w:rFonts w:ascii="Times New Roman" w:eastAsia="Times New Roman" w:hAnsi="Times New Roman" w:cs="Times New Roman"/>
          <w:bCs/>
        </w:rPr>
        <w:t xml:space="preserve"> privremenom </w:t>
      </w:r>
      <w:r w:rsidRPr="009644FB">
        <w:rPr>
          <w:rFonts w:ascii="Times New Roman" w:eastAsia="Times New Roman" w:hAnsi="Times New Roman" w:cs="Times New Roman"/>
          <w:bCs/>
        </w:rPr>
        <w:t xml:space="preserve">korištenju </w:t>
      </w:r>
      <w:r w:rsidR="00CC2F63" w:rsidRPr="009644FB">
        <w:rPr>
          <w:rFonts w:ascii="Times New Roman" w:eastAsia="Times New Roman" w:hAnsi="Times New Roman" w:cs="Times New Roman"/>
          <w:bCs/>
        </w:rPr>
        <w:t>nekretnine u svrhu postavljanja ugostiteljske terase.</w:t>
      </w:r>
    </w:p>
    <w:p w:rsidR="00347609" w:rsidRPr="009644FB" w:rsidRDefault="00347609" w:rsidP="0043754C">
      <w:pPr>
        <w:pStyle w:val="Bezproreda"/>
        <w:ind w:firstLine="708"/>
        <w:jc w:val="both"/>
        <w:rPr>
          <w:rFonts w:ascii="Times New Roman" w:eastAsia="Times New Roman" w:hAnsi="Times New Roman" w:cs="Times New Roman"/>
          <w:bCs/>
        </w:rPr>
      </w:pPr>
    </w:p>
    <w:p w:rsidR="00347609" w:rsidRPr="009644FB" w:rsidRDefault="00347609" w:rsidP="00347609">
      <w:pPr>
        <w:pStyle w:val="Bezproreda"/>
        <w:jc w:val="center"/>
        <w:rPr>
          <w:rFonts w:ascii="Times New Roman" w:eastAsia="Times New Roman" w:hAnsi="Times New Roman" w:cs="Times New Roman"/>
          <w:bCs/>
        </w:rPr>
      </w:pPr>
      <w:r w:rsidRPr="009644FB">
        <w:rPr>
          <w:rFonts w:ascii="Times New Roman" w:eastAsia="Times New Roman" w:hAnsi="Times New Roman" w:cs="Times New Roman"/>
          <w:bCs/>
        </w:rPr>
        <w:t>Članak 23.</w:t>
      </w:r>
    </w:p>
    <w:p w:rsidR="00347609" w:rsidRPr="009644FB" w:rsidRDefault="00347609" w:rsidP="00347609">
      <w:pPr>
        <w:pStyle w:val="Bezproreda"/>
        <w:jc w:val="center"/>
        <w:rPr>
          <w:rFonts w:ascii="Times New Roman" w:eastAsia="Times New Roman" w:hAnsi="Times New Roman" w:cs="Times New Roman"/>
          <w:bCs/>
          <w:color w:val="000000"/>
        </w:rPr>
      </w:pPr>
    </w:p>
    <w:p w:rsidR="005B4A67" w:rsidRPr="009644FB" w:rsidRDefault="00347609" w:rsidP="005B4A67">
      <w:pPr>
        <w:pStyle w:val="Bezproreda"/>
        <w:ind w:firstLine="708"/>
        <w:jc w:val="both"/>
        <w:rPr>
          <w:rFonts w:ascii="Times New Roman" w:eastAsia="Times New Roman" w:hAnsi="Times New Roman" w:cs="Times New Roman"/>
        </w:rPr>
      </w:pPr>
      <w:r w:rsidRPr="009644FB">
        <w:rPr>
          <w:rFonts w:ascii="Times New Roman" w:eastAsia="Times New Roman" w:hAnsi="Times New Roman" w:cs="Times New Roman"/>
        </w:rPr>
        <w:t>Korištenje nekretnine i privremenih objekta (kiosci) te  p</w:t>
      </w:r>
      <w:r w:rsidR="005B4A67" w:rsidRPr="009644FB">
        <w:rPr>
          <w:rFonts w:ascii="Times New Roman" w:eastAsia="Times New Roman" w:hAnsi="Times New Roman" w:cs="Times New Roman"/>
        </w:rPr>
        <w:t>rivremeno korištenje nekretnine</w:t>
      </w:r>
      <w:r w:rsidRPr="009644FB">
        <w:rPr>
          <w:rFonts w:ascii="Times New Roman" w:eastAsia="Times New Roman" w:hAnsi="Times New Roman" w:cs="Times New Roman"/>
        </w:rPr>
        <w:t xml:space="preserve"> </w:t>
      </w:r>
      <w:r w:rsidR="005B4A67" w:rsidRPr="009644FB">
        <w:rPr>
          <w:rFonts w:ascii="Times New Roman" w:eastAsia="Times New Roman" w:hAnsi="Times New Roman" w:cs="Times New Roman"/>
        </w:rPr>
        <w:t>neće se odobriti podnositelju zahtjeva koji</w:t>
      </w:r>
      <w:r w:rsidR="000D6843" w:rsidRPr="009644FB">
        <w:rPr>
          <w:rFonts w:ascii="Times New Roman" w:eastAsia="Times New Roman" w:hAnsi="Times New Roman" w:cs="Times New Roman"/>
        </w:rPr>
        <w:t xml:space="preserve"> na dan podnošenja</w:t>
      </w:r>
      <w:r w:rsidRPr="009644FB">
        <w:rPr>
          <w:rFonts w:ascii="Times New Roman" w:eastAsia="Times New Roman" w:hAnsi="Times New Roman" w:cs="Times New Roman"/>
        </w:rPr>
        <w:t xml:space="preserve"> pisane ponude za sudjelovanje u javnom natječaju ili na dan podnošenje pisanog  </w:t>
      </w:r>
      <w:r w:rsidR="000D6843" w:rsidRPr="009644FB">
        <w:rPr>
          <w:rFonts w:ascii="Times New Roman" w:eastAsia="Times New Roman" w:hAnsi="Times New Roman" w:cs="Times New Roman"/>
        </w:rPr>
        <w:t xml:space="preserve">zahtjeva </w:t>
      </w:r>
      <w:r w:rsidRPr="009644FB">
        <w:rPr>
          <w:rFonts w:ascii="Times New Roman" w:eastAsia="Times New Roman" w:hAnsi="Times New Roman" w:cs="Times New Roman"/>
        </w:rPr>
        <w:t xml:space="preserve">za privremeno korištenje nekretnine </w:t>
      </w:r>
      <w:r w:rsidR="005B4A67" w:rsidRPr="009644FB">
        <w:rPr>
          <w:rFonts w:ascii="Times New Roman" w:eastAsia="Times New Roman" w:hAnsi="Times New Roman" w:cs="Times New Roman"/>
        </w:rPr>
        <w:t xml:space="preserve"> ima nepodmiren dug prema Gradu </w:t>
      </w:r>
      <w:r w:rsidR="000D6843" w:rsidRPr="009644FB">
        <w:rPr>
          <w:rFonts w:ascii="Times New Roman" w:eastAsia="Times New Roman" w:hAnsi="Times New Roman" w:cs="Times New Roman"/>
        </w:rPr>
        <w:t xml:space="preserve"> Novska</w:t>
      </w:r>
      <w:r w:rsidRPr="009644FB">
        <w:rPr>
          <w:rFonts w:ascii="Times New Roman" w:eastAsia="Times New Roman" w:hAnsi="Times New Roman" w:cs="Times New Roman"/>
        </w:rPr>
        <w:t xml:space="preserve">, </w:t>
      </w:r>
      <w:r w:rsidR="000D6843" w:rsidRPr="009644FB">
        <w:rPr>
          <w:rFonts w:ascii="Times New Roman" w:eastAsia="Times New Roman" w:hAnsi="Times New Roman" w:cs="Times New Roman"/>
        </w:rPr>
        <w:t xml:space="preserve">  </w:t>
      </w:r>
      <w:r w:rsidR="005B4A67" w:rsidRPr="009644FB">
        <w:rPr>
          <w:rFonts w:ascii="Times New Roman" w:eastAsia="Times New Roman" w:hAnsi="Times New Roman" w:cs="Times New Roman"/>
        </w:rPr>
        <w:t>po bilo kojem osnovu.</w:t>
      </w:r>
    </w:p>
    <w:p w:rsidR="00AB2509" w:rsidRPr="009644FB" w:rsidRDefault="00AB2509" w:rsidP="00AB2509">
      <w:pPr>
        <w:tabs>
          <w:tab w:val="left" w:pos="55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9644FB">
        <w:rPr>
          <w:rFonts w:ascii="Times New Roman" w:eastAsia="Times New Roman" w:hAnsi="Times New Roman" w:cs="Times New Roman"/>
          <w:b/>
          <w:bCs/>
          <w:color w:val="000000"/>
        </w:rPr>
        <w:t xml:space="preserve">IV.  NAKNADA ZA KORIŠTENJE  </w:t>
      </w:r>
    </w:p>
    <w:p w:rsidR="000F54AD" w:rsidRPr="009644FB" w:rsidRDefault="00E27F8D" w:rsidP="00AB2509">
      <w:pPr>
        <w:tabs>
          <w:tab w:val="left" w:pos="557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9644FB">
        <w:rPr>
          <w:rFonts w:ascii="Times New Roman" w:eastAsia="Times New Roman" w:hAnsi="Times New Roman" w:cs="Times New Roman"/>
          <w:bCs/>
          <w:color w:val="000000"/>
        </w:rPr>
        <w:t>Članak 24</w:t>
      </w:r>
      <w:r w:rsidR="000F54AD" w:rsidRPr="009644FB">
        <w:rPr>
          <w:rFonts w:ascii="Times New Roman" w:eastAsia="Times New Roman" w:hAnsi="Times New Roman" w:cs="Times New Roman"/>
          <w:bCs/>
          <w:color w:val="000000"/>
        </w:rPr>
        <w:t>.</w:t>
      </w:r>
    </w:p>
    <w:p w:rsidR="00424BDD" w:rsidRPr="009644FB" w:rsidRDefault="000F54AD" w:rsidP="00BC115A">
      <w:pPr>
        <w:pStyle w:val="Bezproreda"/>
        <w:ind w:firstLine="708"/>
        <w:jc w:val="both"/>
        <w:rPr>
          <w:rFonts w:ascii="Times New Roman" w:eastAsia="Times New Roman" w:hAnsi="Times New Roman" w:cs="Times New Roman"/>
        </w:rPr>
      </w:pPr>
      <w:r w:rsidRPr="009644FB">
        <w:rPr>
          <w:rFonts w:ascii="Times New Roman" w:eastAsia="Times New Roman" w:hAnsi="Times New Roman" w:cs="Times New Roman"/>
        </w:rPr>
        <w:t xml:space="preserve">Naknada za korištenje nekretnine utvrđuje se prema zoni i namjeni za koju se nekretnina daje na korištenje. </w:t>
      </w:r>
    </w:p>
    <w:p w:rsidR="00424BDD" w:rsidRPr="009644FB" w:rsidRDefault="000F54AD" w:rsidP="00BC115A">
      <w:pPr>
        <w:pStyle w:val="Bezproreda"/>
        <w:ind w:firstLine="708"/>
        <w:jc w:val="both"/>
        <w:rPr>
          <w:rFonts w:ascii="Times New Roman" w:eastAsia="Times New Roman" w:hAnsi="Times New Roman" w:cs="Times New Roman"/>
        </w:rPr>
      </w:pPr>
      <w:r w:rsidRPr="009644FB">
        <w:rPr>
          <w:rFonts w:ascii="Times New Roman" w:eastAsia="Times New Roman" w:hAnsi="Times New Roman" w:cs="Times New Roman"/>
        </w:rPr>
        <w:t>Nekretnine koje se daju na korištenje razvrstane su u zone.</w:t>
      </w:r>
    </w:p>
    <w:p w:rsidR="000131C8" w:rsidRPr="009644FB" w:rsidRDefault="000131C8" w:rsidP="00BC115A">
      <w:pPr>
        <w:pStyle w:val="Bezproreda"/>
        <w:jc w:val="both"/>
        <w:rPr>
          <w:rFonts w:ascii="Times New Roman" w:hAnsi="Times New Roman" w:cs="Times New Roman"/>
        </w:rPr>
      </w:pPr>
      <w:r w:rsidRPr="009644FB">
        <w:rPr>
          <w:rFonts w:ascii="Times New Roman" w:hAnsi="Times New Roman" w:cs="Times New Roman"/>
        </w:rPr>
        <w:t xml:space="preserve">ZONA 1.  obuhvaća Trg dr. Franje Tuđmana, </w:t>
      </w:r>
      <w:r w:rsidR="00450B78" w:rsidRPr="009644FB">
        <w:rPr>
          <w:rFonts w:ascii="Times New Roman" w:hAnsi="Times New Roman" w:cs="Times New Roman"/>
        </w:rPr>
        <w:t xml:space="preserve">Trg Luke Ilića Oriovčanina, </w:t>
      </w:r>
      <w:r w:rsidRPr="009644FB">
        <w:rPr>
          <w:rFonts w:ascii="Times New Roman" w:hAnsi="Times New Roman" w:cs="Times New Roman"/>
        </w:rPr>
        <w:t xml:space="preserve">Trg Đure Szabe, Zagrebačku ulicu do križanja sa ulicom </w:t>
      </w:r>
      <w:r w:rsidR="00450B78" w:rsidRPr="009644FB">
        <w:rPr>
          <w:rFonts w:ascii="Times New Roman" w:hAnsi="Times New Roman" w:cs="Times New Roman"/>
        </w:rPr>
        <w:t>Matice hrvatske, Crkvenu, Potočnu</w:t>
      </w:r>
      <w:r w:rsidRPr="009644FB">
        <w:rPr>
          <w:rFonts w:ascii="Times New Roman" w:hAnsi="Times New Roman" w:cs="Times New Roman"/>
        </w:rPr>
        <w:t xml:space="preserve"> do križanja sa Radničkom, Osječka</w:t>
      </w:r>
      <w:r w:rsidR="00450B78" w:rsidRPr="009644FB">
        <w:rPr>
          <w:rFonts w:ascii="Times New Roman" w:hAnsi="Times New Roman" w:cs="Times New Roman"/>
        </w:rPr>
        <w:t xml:space="preserve"> do kućnog broja</w:t>
      </w:r>
      <w:r w:rsidR="001A5F62" w:rsidRPr="009644FB">
        <w:rPr>
          <w:rFonts w:ascii="Times New Roman" w:hAnsi="Times New Roman" w:cs="Times New Roman"/>
        </w:rPr>
        <w:t xml:space="preserve"> 4</w:t>
      </w:r>
      <w:r w:rsidRPr="009644FB">
        <w:rPr>
          <w:rFonts w:ascii="Times New Roman" w:hAnsi="Times New Roman" w:cs="Times New Roman"/>
        </w:rPr>
        <w:t>, Ulica kralja Tomislava do križanja</w:t>
      </w:r>
      <w:r w:rsidR="001A5F62" w:rsidRPr="009644FB">
        <w:rPr>
          <w:rFonts w:ascii="Times New Roman" w:hAnsi="Times New Roman" w:cs="Times New Roman"/>
        </w:rPr>
        <w:t xml:space="preserve"> s Ulicom Josipa Kozarca, </w:t>
      </w:r>
      <w:r w:rsidRPr="009644FB">
        <w:rPr>
          <w:rFonts w:ascii="Times New Roman" w:hAnsi="Times New Roman" w:cs="Times New Roman"/>
        </w:rPr>
        <w:t xml:space="preserve"> </w:t>
      </w:r>
      <w:r w:rsidR="00116FB3" w:rsidRPr="009644FB">
        <w:rPr>
          <w:rFonts w:ascii="Times New Roman" w:hAnsi="Times New Roman" w:cs="Times New Roman"/>
        </w:rPr>
        <w:t xml:space="preserve">Radnička kućni brojevi 1a,b,c;  2a,b,c,d,e,f,g,h,i,j,k  i 3, </w:t>
      </w:r>
      <w:r w:rsidRPr="009644FB">
        <w:rPr>
          <w:rFonts w:ascii="Times New Roman" w:hAnsi="Times New Roman" w:cs="Times New Roman"/>
        </w:rPr>
        <w:t xml:space="preserve"> </w:t>
      </w:r>
      <w:r w:rsidR="00450B78" w:rsidRPr="009644FB">
        <w:rPr>
          <w:rFonts w:ascii="Times New Roman" w:hAnsi="Times New Roman" w:cs="Times New Roman"/>
        </w:rPr>
        <w:t>Ul</w:t>
      </w:r>
      <w:r w:rsidR="00130705" w:rsidRPr="009644FB">
        <w:rPr>
          <w:rFonts w:ascii="Times New Roman" w:hAnsi="Times New Roman" w:cs="Times New Roman"/>
        </w:rPr>
        <w:t>ica Adalberta Knoppa do groblja.</w:t>
      </w:r>
      <w:r w:rsidR="00450B78" w:rsidRPr="009644FB">
        <w:rPr>
          <w:rFonts w:ascii="Times New Roman" w:hAnsi="Times New Roman" w:cs="Times New Roman"/>
        </w:rPr>
        <w:t xml:space="preserve"> </w:t>
      </w:r>
    </w:p>
    <w:p w:rsidR="000131C8" w:rsidRPr="009644FB" w:rsidRDefault="000131C8" w:rsidP="00BC115A">
      <w:pPr>
        <w:pStyle w:val="Bezproreda"/>
        <w:jc w:val="both"/>
        <w:rPr>
          <w:rFonts w:ascii="Times New Roman" w:hAnsi="Times New Roman" w:cs="Times New Roman"/>
        </w:rPr>
      </w:pPr>
      <w:r w:rsidRPr="009644FB">
        <w:rPr>
          <w:rFonts w:ascii="Times New Roman" w:hAnsi="Times New Roman" w:cs="Times New Roman"/>
        </w:rPr>
        <w:t>ZONA 2. obuhvaća</w:t>
      </w:r>
      <w:r w:rsidR="00AB4DB4" w:rsidRPr="009644FB">
        <w:rPr>
          <w:rFonts w:ascii="Times New Roman" w:hAnsi="Times New Roman" w:cs="Times New Roman"/>
        </w:rPr>
        <w:t xml:space="preserve"> sve ostale ulice u G</w:t>
      </w:r>
      <w:r w:rsidR="001A77A2" w:rsidRPr="009644FB">
        <w:rPr>
          <w:rFonts w:ascii="Times New Roman" w:hAnsi="Times New Roman" w:cs="Times New Roman"/>
        </w:rPr>
        <w:t>radu Novskoj</w:t>
      </w:r>
      <w:r w:rsidR="00130705" w:rsidRPr="009644FB">
        <w:rPr>
          <w:rFonts w:ascii="Times New Roman" w:hAnsi="Times New Roman" w:cs="Times New Roman"/>
        </w:rPr>
        <w:t>.</w:t>
      </w:r>
    </w:p>
    <w:p w:rsidR="00013674" w:rsidRPr="005B4A80" w:rsidRDefault="000131C8" w:rsidP="005B4A80">
      <w:pPr>
        <w:pStyle w:val="Bezproreda"/>
        <w:jc w:val="both"/>
        <w:rPr>
          <w:rFonts w:ascii="Times New Roman" w:hAnsi="Times New Roman" w:cs="Times New Roman"/>
        </w:rPr>
      </w:pPr>
      <w:r w:rsidRPr="009644FB">
        <w:rPr>
          <w:rFonts w:ascii="Times New Roman" w:hAnsi="Times New Roman" w:cs="Times New Roman"/>
        </w:rPr>
        <w:t xml:space="preserve">ZONA 3. </w:t>
      </w:r>
      <w:r w:rsidR="00AB4DB4" w:rsidRPr="009644FB">
        <w:rPr>
          <w:rFonts w:ascii="Times New Roman" w:hAnsi="Times New Roman" w:cs="Times New Roman"/>
        </w:rPr>
        <w:t> obuhvaća sva ostala naselja u G</w:t>
      </w:r>
      <w:r w:rsidR="005B4A80">
        <w:rPr>
          <w:rFonts w:ascii="Times New Roman" w:hAnsi="Times New Roman" w:cs="Times New Roman"/>
        </w:rPr>
        <w:t>radu Novskoj.</w:t>
      </w:r>
    </w:p>
    <w:p w:rsidR="00013674" w:rsidRDefault="00013674" w:rsidP="00BC115A">
      <w:pPr>
        <w:pStyle w:val="Bezproreda"/>
        <w:jc w:val="center"/>
        <w:rPr>
          <w:rFonts w:ascii="Times New Roman" w:eastAsia="Times New Roman" w:hAnsi="Times New Roman" w:cs="Times New Roman"/>
        </w:rPr>
      </w:pPr>
    </w:p>
    <w:p w:rsidR="000E4885" w:rsidRPr="00C13361" w:rsidRDefault="00E27F8D" w:rsidP="00BC115A">
      <w:pPr>
        <w:pStyle w:val="Bezproreda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Članak 25</w:t>
      </w:r>
      <w:r w:rsidR="000F54AD" w:rsidRPr="00C13361">
        <w:rPr>
          <w:rFonts w:ascii="Times New Roman" w:eastAsia="Times New Roman" w:hAnsi="Times New Roman" w:cs="Times New Roman"/>
        </w:rPr>
        <w:t>.</w:t>
      </w:r>
    </w:p>
    <w:p w:rsidR="0089113E" w:rsidRPr="00C13361" w:rsidRDefault="00BC115A" w:rsidP="00F75B49">
      <w:pPr>
        <w:shd w:val="clear" w:color="auto" w:fill="FFFFFF" w:themeFill="background1"/>
        <w:tabs>
          <w:tab w:val="left" w:pos="55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C13361">
        <w:rPr>
          <w:rFonts w:ascii="Times New Roman" w:eastAsia="Times New Roman" w:hAnsi="Times New Roman" w:cs="Times New Roman"/>
          <w:bCs/>
          <w:color w:val="000000"/>
        </w:rPr>
        <w:tab/>
      </w:r>
      <w:r w:rsidR="00AB4DB4">
        <w:rPr>
          <w:rFonts w:ascii="Times New Roman" w:eastAsia="Times New Roman" w:hAnsi="Times New Roman" w:cs="Times New Roman"/>
          <w:bCs/>
          <w:color w:val="000000"/>
        </w:rPr>
        <w:t>Početni i</w:t>
      </w:r>
      <w:r w:rsidR="0010391D" w:rsidRPr="00C13361">
        <w:rPr>
          <w:rFonts w:ascii="Times New Roman" w:eastAsia="Times New Roman" w:hAnsi="Times New Roman" w:cs="Times New Roman"/>
          <w:bCs/>
          <w:color w:val="000000"/>
        </w:rPr>
        <w:t>z</w:t>
      </w:r>
      <w:r w:rsidR="000F54AD" w:rsidRPr="00C13361">
        <w:rPr>
          <w:rFonts w:ascii="Times New Roman" w:eastAsia="Times New Roman" w:hAnsi="Times New Roman" w:cs="Times New Roman"/>
          <w:bCs/>
          <w:color w:val="000000"/>
        </w:rPr>
        <w:t>nos naknade za korištenje nekretnine za postavl</w:t>
      </w:r>
      <w:r w:rsidR="00255B58" w:rsidRPr="00C13361">
        <w:rPr>
          <w:rFonts w:ascii="Times New Roman" w:eastAsia="Times New Roman" w:hAnsi="Times New Roman" w:cs="Times New Roman"/>
          <w:bCs/>
          <w:color w:val="000000"/>
        </w:rPr>
        <w:t xml:space="preserve">janje privremenih </w:t>
      </w:r>
      <w:r w:rsidR="0089113E">
        <w:rPr>
          <w:rFonts w:ascii="Times New Roman" w:eastAsia="Times New Roman" w:hAnsi="Times New Roman" w:cs="Times New Roman"/>
          <w:bCs/>
          <w:color w:val="000000"/>
        </w:rPr>
        <w:t>objekata iznosi: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9"/>
        <w:gridCol w:w="4249"/>
        <w:gridCol w:w="850"/>
        <w:gridCol w:w="850"/>
        <w:gridCol w:w="851"/>
        <w:gridCol w:w="1543"/>
      </w:tblGrid>
      <w:tr w:rsidR="00A50595" w:rsidRPr="00A50595" w:rsidTr="000E4885">
        <w:trPr>
          <w:trHeight w:val="405"/>
        </w:trPr>
        <w:tc>
          <w:tcPr>
            <w:tcW w:w="729" w:type="dxa"/>
            <w:vMerge w:val="restart"/>
            <w:shd w:val="clear" w:color="auto" w:fill="auto"/>
          </w:tcPr>
          <w:p w:rsidR="000E4885" w:rsidRPr="00A50595" w:rsidRDefault="000E4885" w:rsidP="00F75B49">
            <w:pPr>
              <w:pStyle w:val="Bezproreda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</w:p>
          <w:p w:rsidR="000E4885" w:rsidRPr="00A50595" w:rsidRDefault="000E4885" w:rsidP="00F75B49">
            <w:pPr>
              <w:pStyle w:val="Bezproreda"/>
              <w:shd w:val="clear" w:color="auto" w:fill="FFFFFF" w:themeFill="background1"/>
              <w:rPr>
                <w:rFonts w:ascii="Times New Roman" w:hAnsi="Times New Roman"/>
                <w:b/>
                <w:sz w:val="18"/>
                <w:szCs w:val="18"/>
              </w:rPr>
            </w:pPr>
            <w:r w:rsidRPr="00A50595">
              <w:rPr>
                <w:rFonts w:ascii="Times New Roman" w:hAnsi="Times New Roman"/>
                <w:b/>
                <w:sz w:val="18"/>
                <w:szCs w:val="18"/>
              </w:rPr>
              <w:t>Red. broj</w:t>
            </w:r>
          </w:p>
        </w:tc>
        <w:tc>
          <w:tcPr>
            <w:tcW w:w="4249" w:type="dxa"/>
            <w:vMerge w:val="restart"/>
            <w:shd w:val="clear" w:color="auto" w:fill="auto"/>
          </w:tcPr>
          <w:p w:rsidR="000E4885" w:rsidRPr="00A50595" w:rsidRDefault="000E4885" w:rsidP="00F75B49">
            <w:pPr>
              <w:pStyle w:val="Bezproreda"/>
              <w:shd w:val="clear" w:color="auto" w:fill="FFFFFF" w:themeFill="background1"/>
              <w:rPr>
                <w:rFonts w:ascii="Times New Roman" w:hAnsi="Times New Roman"/>
              </w:rPr>
            </w:pPr>
          </w:p>
          <w:p w:rsidR="00C8699D" w:rsidRPr="00A50595" w:rsidRDefault="002522F1" w:rsidP="00C8699D">
            <w:pPr>
              <w:pStyle w:val="Bezproreda"/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50595">
              <w:rPr>
                <w:rFonts w:ascii="Times New Roman" w:hAnsi="Times New Roman"/>
                <w:b/>
                <w:sz w:val="18"/>
                <w:szCs w:val="18"/>
              </w:rPr>
              <w:t>VRSTA PRIVREMENOG OBJEKTA</w:t>
            </w:r>
          </w:p>
          <w:p w:rsidR="000E4885" w:rsidRPr="00A50595" w:rsidRDefault="00C8699D" w:rsidP="00C8699D">
            <w:pPr>
              <w:pStyle w:val="Bezproreda"/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50595">
              <w:rPr>
                <w:rFonts w:ascii="Times New Roman" w:hAnsi="Times New Roman"/>
                <w:b/>
                <w:sz w:val="18"/>
                <w:szCs w:val="18"/>
              </w:rPr>
              <w:t xml:space="preserve"> I NAMJENA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0E4885" w:rsidRPr="00A50595" w:rsidRDefault="00255B58" w:rsidP="00F75B49">
            <w:pPr>
              <w:pStyle w:val="Bezproreda"/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50595">
              <w:rPr>
                <w:rFonts w:ascii="Times New Roman" w:hAnsi="Times New Roman"/>
                <w:b/>
                <w:sz w:val="18"/>
                <w:szCs w:val="18"/>
              </w:rPr>
              <w:t xml:space="preserve">NAKNADA </w:t>
            </w:r>
            <w:r w:rsidR="000E4885" w:rsidRPr="00A50595">
              <w:rPr>
                <w:rFonts w:ascii="Times New Roman" w:hAnsi="Times New Roman"/>
                <w:b/>
                <w:sz w:val="18"/>
                <w:szCs w:val="18"/>
              </w:rPr>
              <w:t>PO ZONAMA U KN</w:t>
            </w:r>
          </w:p>
          <w:p w:rsidR="000E4885" w:rsidRPr="00A50595" w:rsidRDefault="000E4885" w:rsidP="00F75B49">
            <w:pPr>
              <w:pStyle w:val="Bezproreda"/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1543" w:type="dxa"/>
            <w:vMerge w:val="restart"/>
            <w:shd w:val="clear" w:color="auto" w:fill="auto"/>
          </w:tcPr>
          <w:p w:rsidR="000E4885" w:rsidRPr="00A50595" w:rsidRDefault="000E4885" w:rsidP="00F75B49">
            <w:pPr>
              <w:pStyle w:val="Bezproreda"/>
              <w:shd w:val="clear" w:color="auto" w:fill="FFFFFF" w:themeFill="background1"/>
              <w:rPr>
                <w:rFonts w:ascii="Times New Roman" w:hAnsi="Times New Roman"/>
                <w:b/>
                <w:sz w:val="18"/>
                <w:szCs w:val="18"/>
              </w:rPr>
            </w:pPr>
            <w:r w:rsidRPr="00A50595">
              <w:rPr>
                <w:rFonts w:ascii="Times New Roman" w:hAnsi="Times New Roman"/>
              </w:rPr>
              <w:t xml:space="preserve">   </w:t>
            </w:r>
            <w:r w:rsidRPr="00A50595">
              <w:rPr>
                <w:rFonts w:ascii="Times New Roman" w:hAnsi="Times New Roman"/>
                <w:b/>
                <w:sz w:val="18"/>
                <w:szCs w:val="18"/>
              </w:rPr>
              <w:t>NAČIN OBRAČUNA</w:t>
            </w:r>
          </w:p>
        </w:tc>
      </w:tr>
      <w:tr w:rsidR="00A50595" w:rsidRPr="00A50595" w:rsidTr="000E4885">
        <w:trPr>
          <w:trHeight w:val="300"/>
        </w:trPr>
        <w:tc>
          <w:tcPr>
            <w:tcW w:w="729" w:type="dxa"/>
            <w:vMerge/>
            <w:shd w:val="clear" w:color="auto" w:fill="auto"/>
          </w:tcPr>
          <w:p w:rsidR="000E4885" w:rsidRPr="00A50595" w:rsidRDefault="000E4885" w:rsidP="00F75B49">
            <w:pPr>
              <w:pStyle w:val="Bezproreda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9" w:type="dxa"/>
            <w:vMerge/>
            <w:shd w:val="clear" w:color="auto" w:fill="auto"/>
          </w:tcPr>
          <w:p w:rsidR="000E4885" w:rsidRPr="00A50595" w:rsidRDefault="000E4885" w:rsidP="00F75B49">
            <w:pPr>
              <w:pStyle w:val="Bezproreda"/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0E4885" w:rsidRPr="00A50595" w:rsidRDefault="000E4885" w:rsidP="00F75B49">
            <w:pPr>
              <w:pStyle w:val="Bezproreda"/>
              <w:shd w:val="clear" w:color="auto" w:fill="FFFFFF" w:themeFill="background1"/>
              <w:rPr>
                <w:rFonts w:ascii="Times New Roman" w:hAnsi="Times New Roman"/>
                <w:b/>
                <w:sz w:val="18"/>
                <w:szCs w:val="18"/>
              </w:rPr>
            </w:pPr>
            <w:r w:rsidRPr="00A50595">
              <w:rPr>
                <w:rFonts w:ascii="Times New Roman" w:hAnsi="Times New Roman"/>
                <w:b/>
                <w:sz w:val="18"/>
                <w:szCs w:val="18"/>
              </w:rPr>
              <w:t xml:space="preserve">         I</w:t>
            </w:r>
          </w:p>
        </w:tc>
        <w:tc>
          <w:tcPr>
            <w:tcW w:w="850" w:type="dxa"/>
            <w:shd w:val="clear" w:color="auto" w:fill="auto"/>
          </w:tcPr>
          <w:p w:rsidR="000E4885" w:rsidRPr="00A50595" w:rsidRDefault="000E4885" w:rsidP="00F75B49">
            <w:pPr>
              <w:pStyle w:val="Bezproreda"/>
              <w:shd w:val="clear" w:color="auto" w:fill="FFFFFF" w:themeFill="background1"/>
              <w:rPr>
                <w:rFonts w:ascii="Times New Roman" w:hAnsi="Times New Roman"/>
                <w:b/>
                <w:sz w:val="18"/>
                <w:szCs w:val="18"/>
              </w:rPr>
            </w:pPr>
            <w:r w:rsidRPr="00A50595">
              <w:rPr>
                <w:rFonts w:ascii="Times New Roman" w:hAnsi="Times New Roman"/>
                <w:b/>
                <w:sz w:val="18"/>
                <w:szCs w:val="18"/>
              </w:rPr>
              <w:t xml:space="preserve">      II</w:t>
            </w:r>
          </w:p>
        </w:tc>
        <w:tc>
          <w:tcPr>
            <w:tcW w:w="851" w:type="dxa"/>
            <w:shd w:val="clear" w:color="auto" w:fill="auto"/>
          </w:tcPr>
          <w:p w:rsidR="000E4885" w:rsidRPr="00A50595" w:rsidRDefault="000E4885" w:rsidP="00F75B49">
            <w:pPr>
              <w:pStyle w:val="Bezproreda"/>
              <w:shd w:val="clear" w:color="auto" w:fill="FFFFFF" w:themeFill="background1"/>
              <w:rPr>
                <w:rFonts w:ascii="Times New Roman" w:hAnsi="Times New Roman"/>
                <w:b/>
                <w:sz w:val="18"/>
                <w:szCs w:val="18"/>
              </w:rPr>
            </w:pPr>
            <w:r w:rsidRPr="00A50595">
              <w:rPr>
                <w:rFonts w:ascii="Times New Roman" w:hAnsi="Times New Roman"/>
                <w:b/>
                <w:sz w:val="18"/>
                <w:szCs w:val="18"/>
              </w:rPr>
              <w:t xml:space="preserve">     III</w:t>
            </w:r>
          </w:p>
        </w:tc>
        <w:tc>
          <w:tcPr>
            <w:tcW w:w="1543" w:type="dxa"/>
            <w:vMerge/>
            <w:shd w:val="clear" w:color="auto" w:fill="auto"/>
          </w:tcPr>
          <w:p w:rsidR="000E4885" w:rsidRPr="00A50595" w:rsidRDefault="000E4885" w:rsidP="00F75B49">
            <w:pPr>
              <w:pStyle w:val="Bezproreda"/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</w:tr>
      <w:tr w:rsidR="00A50595" w:rsidRPr="00A50595" w:rsidTr="007139FF">
        <w:trPr>
          <w:trHeight w:val="480"/>
        </w:trPr>
        <w:tc>
          <w:tcPr>
            <w:tcW w:w="729" w:type="dxa"/>
            <w:shd w:val="clear" w:color="auto" w:fill="auto"/>
          </w:tcPr>
          <w:p w:rsidR="000E4885" w:rsidRPr="00A50595" w:rsidRDefault="000E4885" w:rsidP="00F75B49">
            <w:pPr>
              <w:pStyle w:val="Bezproreda"/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  <w:r w:rsidRPr="00A50595">
              <w:rPr>
                <w:rFonts w:ascii="Cambria" w:hAnsi="Cambria"/>
                <w:sz w:val="18"/>
                <w:szCs w:val="18"/>
              </w:rPr>
              <w:t xml:space="preserve">     </w:t>
            </w:r>
            <w:r w:rsidR="002522F1" w:rsidRPr="00A50595">
              <w:rPr>
                <w:rFonts w:ascii="Cambria" w:hAnsi="Cambria"/>
                <w:sz w:val="18"/>
                <w:szCs w:val="18"/>
              </w:rPr>
              <w:t>1</w:t>
            </w:r>
            <w:r w:rsidRPr="00A50595">
              <w:rPr>
                <w:rFonts w:ascii="Cambria" w:hAnsi="Cambria"/>
                <w:sz w:val="18"/>
                <w:szCs w:val="18"/>
              </w:rPr>
              <w:t>.</w:t>
            </w:r>
          </w:p>
        </w:tc>
        <w:tc>
          <w:tcPr>
            <w:tcW w:w="4249" w:type="dxa"/>
            <w:shd w:val="clear" w:color="auto" w:fill="auto"/>
          </w:tcPr>
          <w:p w:rsidR="00A574E5" w:rsidRPr="00A50595" w:rsidRDefault="00897DCA" w:rsidP="00F75B49">
            <w:pPr>
              <w:pStyle w:val="Bezproreda"/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  <w:r w:rsidRPr="00A50595">
              <w:rPr>
                <w:rFonts w:ascii="Cambria" w:hAnsi="Cambria"/>
                <w:sz w:val="18"/>
                <w:szCs w:val="18"/>
              </w:rPr>
              <w:t>Pokretna  na</w:t>
            </w:r>
            <w:r w:rsidR="00650932" w:rsidRPr="00A50595">
              <w:rPr>
                <w:rFonts w:ascii="Cambria" w:hAnsi="Cambria"/>
                <w:sz w:val="18"/>
                <w:szCs w:val="18"/>
              </w:rPr>
              <w:t>prava</w:t>
            </w:r>
            <w:r w:rsidR="00F75B49" w:rsidRPr="00A50595">
              <w:rPr>
                <w:rFonts w:ascii="Cambria" w:hAnsi="Cambria"/>
                <w:sz w:val="18"/>
                <w:szCs w:val="18"/>
              </w:rPr>
              <w:t xml:space="preserve">, </w:t>
            </w:r>
            <w:r w:rsidR="00650932" w:rsidRPr="00A50595">
              <w:rPr>
                <w:rFonts w:ascii="Cambria" w:hAnsi="Cambria"/>
                <w:sz w:val="18"/>
                <w:szCs w:val="18"/>
              </w:rPr>
              <w:t>štand za prodaju</w:t>
            </w:r>
            <w:r w:rsidR="00233D92" w:rsidRPr="00A50595">
              <w:rPr>
                <w:rFonts w:ascii="Cambria" w:hAnsi="Cambria"/>
                <w:sz w:val="18"/>
                <w:szCs w:val="18"/>
              </w:rPr>
              <w:t xml:space="preserve"> robe ili  pružanje usluga</w:t>
            </w:r>
          </w:p>
          <w:p w:rsidR="00F2608B" w:rsidRPr="00A50595" w:rsidRDefault="00F2608B" w:rsidP="00F75B49">
            <w:pPr>
              <w:pStyle w:val="Bezproreda"/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33D92" w:rsidRPr="00A50595" w:rsidRDefault="002522F1" w:rsidP="00F75B49">
            <w:pPr>
              <w:pStyle w:val="Bezproreda"/>
              <w:shd w:val="clear" w:color="auto" w:fill="FFFFFF" w:themeFill="background1"/>
              <w:jc w:val="center"/>
              <w:rPr>
                <w:rFonts w:ascii="Cambria" w:hAnsi="Cambria"/>
                <w:sz w:val="18"/>
                <w:szCs w:val="18"/>
              </w:rPr>
            </w:pPr>
            <w:r w:rsidRPr="00A50595">
              <w:rPr>
                <w:rFonts w:ascii="Cambria" w:hAnsi="Cambria"/>
                <w:sz w:val="18"/>
                <w:szCs w:val="18"/>
              </w:rPr>
              <w:t xml:space="preserve"> </w:t>
            </w:r>
          </w:p>
          <w:p w:rsidR="000E4885" w:rsidRPr="00A50595" w:rsidRDefault="002522F1" w:rsidP="00F75B49">
            <w:pPr>
              <w:pStyle w:val="Bezproreda"/>
              <w:shd w:val="clear" w:color="auto" w:fill="FFFFFF" w:themeFill="background1"/>
              <w:jc w:val="center"/>
              <w:rPr>
                <w:rFonts w:ascii="Cambria" w:hAnsi="Cambria"/>
                <w:sz w:val="18"/>
                <w:szCs w:val="18"/>
              </w:rPr>
            </w:pPr>
            <w:r w:rsidRPr="00A50595">
              <w:rPr>
                <w:rFonts w:ascii="Cambria" w:hAnsi="Cambria"/>
                <w:sz w:val="18"/>
                <w:szCs w:val="18"/>
              </w:rPr>
              <w:t xml:space="preserve"> </w:t>
            </w:r>
            <w:r w:rsidR="000E4885" w:rsidRPr="00A50595">
              <w:rPr>
                <w:rFonts w:ascii="Cambria" w:hAnsi="Cambria"/>
                <w:sz w:val="18"/>
                <w:szCs w:val="18"/>
              </w:rPr>
              <w:t>100,00</w:t>
            </w:r>
          </w:p>
        </w:tc>
        <w:tc>
          <w:tcPr>
            <w:tcW w:w="850" w:type="dxa"/>
            <w:shd w:val="clear" w:color="auto" w:fill="auto"/>
          </w:tcPr>
          <w:p w:rsidR="00233D92" w:rsidRPr="00A50595" w:rsidRDefault="00233D92" w:rsidP="00F75B49">
            <w:pPr>
              <w:pStyle w:val="Bezproreda"/>
              <w:shd w:val="clear" w:color="auto" w:fill="FFFFFF" w:themeFill="background1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0E4885" w:rsidRPr="00A50595" w:rsidRDefault="000E4885" w:rsidP="00F75B49">
            <w:pPr>
              <w:pStyle w:val="Bezproreda"/>
              <w:shd w:val="clear" w:color="auto" w:fill="FFFFFF" w:themeFill="background1"/>
              <w:jc w:val="center"/>
              <w:rPr>
                <w:rFonts w:ascii="Cambria" w:hAnsi="Cambria"/>
                <w:sz w:val="18"/>
                <w:szCs w:val="18"/>
              </w:rPr>
            </w:pPr>
            <w:r w:rsidRPr="00A50595">
              <w:rPr>
                <w:rFonts w:ascii="Cambria" w:hAnsi="Cambria"/>
                <w:sz w:val="18"/>
                <w:szCs w:val="18"/>
              </w:rPr>
              <w:t>50,00</w:t>
            </w:r>
          </w:p>
        </w:tc>
        <w:tc>
          <w:tcPr>
            <w:tcW w:w="851" w:type="dxa"/>
            <w:shd w:val="clear" w:color="auto" w:fill="auto"/>
          </w:tcPr>
          <w:p w:rsidR="00233D92" w:rsidRPr="00A50595" w:rsidRDefault="00233D92" w:rsidP="00F75B49">
            <w:pPr>
              <w:pStyle w:val="Bezproreda"/>
              <w:shd w:val="clear" w:color="auto" w:fill="FFFFFF" w:themeFill="background1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0E4885" w:rsidRPr="00A50595" w:rsidRDefault="000E4885" w:rsidP="00F75B49">
            <w:pPr>
              <w:pStyle w:val="Bezproreda"/>
              <w:shd w:val="clear" w:color="auto" w:fill="FFFFFF" w:themeFill="background1"/>
              <w:jc w:val="center"/>
              <w:rPr>
                <w:rFonts w:ascii="Cambria" w:hAnsi="Cambria"/>
                <w:sz w:val="18"/>
                <w:szCs w:val="18"/>
              </w:rPr>
            </w:pPr>
            <w:r w:rsidRPr="00A50595">
              <w:rPr>
                <w:rFonts w:ascii="Cambria" w:hAnsi="Cambria"/>
                <w:sz w:val="18"/>
                <w:szCs w:val="18"/>
              </w:rPr>
              <w:t>25,00</w:t>
            </w:r>
          </w:p>
        </w:tc>
        <w:tc>
          <w:tcPr>
            <w:tcW w:w="1543" w:type="dxa"/>
            <w:shd w:val="clear" w:color="auto" w:fill="auto"/>
          </w:tcPr>
          <w:p w:rsidR="000E4885" w:rsidRPr="00A50595" w:rsidRDefault="000E4885" w:rsidP="00F75B49">
            <w:pPr>
              <w:pStyle w:val="Bezproreda"/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  <w:r w:rsidRPr="00A50595">
              <w:rPr>
                <w:rFonts w:ascii="Cambria" w:hAnsi="Cambria"/>
                <w:sz w:val="18"/>
                <w:szCs w:val="18"/>
              </w:rPr>
              <w:t xml:space="preserve">  </w:t>
            </w:r>
            <w:r w:rsidR="004925DD" w:rsidRPr="00A50595">
              <w:rPr>
                <w:rFonts w:ascii="Cambria" w:hAnsi="Cambria"/>
                <w:sz w:val="18"/>
                <w:szCs w:val="18"/>
              </w:rPr>
              <w:t xml:space="preserve">  </w:t>
            </w:r>
            <w:r w:rsidRPr="00A50595">
              <w:rPr>
                <w:rFonts w:ascii="Cambria" w:hAnsi="Cambria"/>
                <w:sz w:val="18"/>
                <w:szCs w:val="18"/>
              </w:rPr>
              <w:t xml:space="preserve"> dnevno po</w:t>
            </w:r>
          </w:p>
          <w:p w:rsidR="000E4885" w:rsidRPr="00A50595" w:rsidRDefault="000E4885" w:rsidP="00F75B49">
            <w:pPr>
              <w:pStyle w:val="Bezproreda"/>
              <w:shd w:val="clear" w:color="auto" w:fill="FFFFFF" w:themeFill="background1"/>
              <w:jc w:val="center"/>
              <w:rPr>
                <w:rFonts w:ascii="Cambria" w:hAnsi="Cambria"/>
                <w:sz w:val="18"/>
                <w:szCs w:val="18"/>
              </w:rPr>
            </w:pPr>
            <w:r w:rsidRPr="00A50595">
              <w:rPr>
                <w:rFonts w:ascii="Cambria" w:hAnsi="Cambria"/>
                <w:sz w:val="18"/>
                <w:szCs w:val="18"/>
              </w:rPr>
              <w:t>napravi</w:t>
            </w:r>
          </w:p>
        </w:tc>
      </w:tr>
      <w:tr w:rsidR="00A50595" w:rsidRPr="00A50595" w:rsidTr="00D9679D">
        <w:trPr>
          <w:trHeight w:val="735"/>
        </w:trPr>
        <w:tc>
          <w:tcPr>
            <w:tcW w:w="729" w:type="dxa"/>
            <w:shd w:val="clear" w:color="auto" w:fill="auto"/>
          </w:tcPr>
          <w:p w:rsidR="004B6B09" w:rsidRPr="00A50595" w:rsidRDefault="004B6B09" w:rsidP="00F75B49">
            <w:pPr>
              <w:pStyle w:val="Bezproreda"/>
              <w:shd w:val="clear" w:color="auto" w:fill="FFFFFF" w:themeFill="background1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6D64CE" w:rsidRPr="00A50595" w:rsidRDefault="00A50595" w:rsidP="00F75B49">
            <w:pPr>
              <w:pStyle w:val="Bezproreda"/>
              <w:shd w:val="clear" w:color="auto" w:fill="FFFFFF" w:themeFill="background1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</w:t>
            </w:r>
            <w:r w:rsidR="006D64CE" w:rsidRPr="00A50595">
              <w:rPr>
                <w:rFonts w:ascii="Cambria" w:hAnsi="Cambria"/>
                <w:sz w:val="18"/>
                <w:szCs w:val="18"/>
              </w:rPr>
              <w:t>.</w:t>
            </w:r>
          </w:p>
        </w:tc>
        <w:tc>
          <w:tcPr>
            <w:tcW w:w="4249" w:type="dxa"/>
            <w:shd w:val="clear" w:color="auto" w:fill="FFFFFF" w:themeFill="background1"/>
          </w:tcPr>
          <w:p w:rsidR="006D64CE" w:rsidRPr="00A50595" w:rsidRDefault="006D64CE" w:rsidP="006D64CE">
            <w:pPr>
              <w:pStyle w:val="Bezproreda"/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</w:p>
          <w:p w:rsidR="004B6B09" w:rsidRPr="00A50595" w:rsidRDefault="004026D9" w:rsidP="006D64CE">
            <w:pPr>
              <w:pStyle w:val="Bezproreda"/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  <w:r w:rsidRPr="00A50595">
              <w:rPr>
                <w:rFonts w:ascii="Cambria" w:hAnsi="Cambria"/>
                <w:sz w:val="18"/>
                <w:szCs w:val="18"/>
              </w:rPr>
              <w:t>Štand  za prigodnu prodaju,  reklamiranje i prezentaciju</w:t>
            </w:r>
            <w:r w:rsidR="006D64CE" w:rsidRPr="00A50595">
              <w:rPr>
                <w:rFonts w:ascii="Cambria" w:hAnsi="Cambria"/>
                <w:sz w:val="18"/>
                <w:szCs w:val="18"/>
              </w:rPr>
              <w:t xml:space="preserve"> sa štanda za vrijeme blagdana, raznih  manifestacija i slično </w:t>
            </w:r>
          </w:p>
        </w:tc>
        <w:tc>
          <w:tcPr>
            <w:tcW w:w="850" w:type="dxa"/>
            <w:shd w:val="clear" w:color="auto" w:fill="FFFFFF" w:themeFill="background1"/>
          </w:tcPr>
          <w:p w:rsidR="004B6B09" w:rsidRPr="00A50595" w:rsidRDefault="004B6B09" w:rsidP="00F75B49">
            <w:pPr>
              <w:pStyle w:val="Bezproreda"/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</w:p>
          <w:p w:rsidR="006D64CE" w:rsidRPr="00A50595" w:rsidRDefault="005369DF" w:rsidP="00F75B49">
            <w:pPr>
              <w:pStyle w:val="Bezproreda"/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  <w:r w:rsidRPr="00A50595">
              <w:rPr>
                <w:rFonts w:ascii="Cambria" w:hAnsi="Cambria"/>
                <w:sz w:val="18"/>
                <w:szCs w:val="18"/>
              </w:rPr>
              <w:t>12</w:t>
            </w:r>
            <w:r w:rsidR="006D64CE" w:rsidRPr="00A50595">
              <w:rPr>
                <w:rFonts w:ascii="Cambria" w:hAnsi="Cambria"/>
                <w:sz w:val="18"/>
                <w:szCs w:val="18"/>
              </w:rPr>
              <w:t>0,00</w:t>
            </w:r>
          </w:p>
          <w:p w:rsidR="006D64CE" w:rsidRPr="00A50595" w:rsidRDefault="006D64CE" w:rsidP="00F75B49">
            <w:pPr>
              <w:pStyle w:val="Bezproreda"/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</w:p>
          <w:p w:rsidR="006D64CE" w:rsidRPr="00A50595" w:rsidRDefault="006D64CE" w:rsidP="00F75B49">
            <w:pPr>
              <w:pStyle w:val="Bezproreda"/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B6B09" w:rsidRPr="00A50595" w:rsidRDefault="004B6B09" w:rsidP="00F75B49">
            <w:pPr>
              <w:pStyle w:val="Bezproreda"/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</w:p>
          <w:p w:rsidR="006D64CE" w:rsidRPr="00A50595" w:rsidRDefault="004B6B09" w:rsidP="00F75B49">
            <w:pPr>
              <w:pStyle w:val="Bezproreda"/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  <w:r w:rsidRPr="00A50595">
              <w:rPr>
                <w:rFonts w:ascii="Cambria" w:hAnsi="Cambria"/>
                <w:sz w:val="18"/>
                <w:szCs w:val="18"/>
              </w:rPr>
              <w:t xml:space="preserve"> </w:t>
            </w:r>
            <w:r w:rsidR="006D64CE" w:rsidRPr="00A50595">
              <w:rPr>
                <w:rFonts w:ascii="Cambria" w:hAnsi="Cambria"/>
                <w:sz w:val="18"/>
                <w:szCs w:val="18"/>
              </w:rPr>
              <w:t>70,00</w:t>
            </w:r>
          </w:p>
          <w:p w:rsidR="006D64CE" w:rsidRPr="00A50595" w:rsidRDefault="006D64CE" w:rsidP="00F75B49">
            <w:pPr>
              <w:pStyle w:val="Bezproreda"/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</w:p>
          <w:p w:rsidR="004B6B09" w:rsidRPr="00A50595" w:rsidRDefault="004B6B09" w:rsidP="00F75B49">
            <w:pPr>
              <w:pStyle w:val="Bezproreda"/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6D64CE" w:rsidRPr="00A50595" w:rsidRDefault="006D64CE" w:rsidP="00F75B49">
            <w:pPr>
              <w:pStyle w:val="Bezproreda"/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</w:p>
          <w:p w:rsidR="006D64CE" w:rsidRPr="00A50595" w:rsidRDefault="004026D9" w:rsidP="00F75B49">
            <w:pPr>
              <w:pStyle w:val="Bezproreda"/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  <w:r w:rsidRPr="00A50595">
              <w:rPr>
                <w:rFonts w:ascii="Cambria" w:hAnsi="Cambria"/>
                <w:sz w:val="18"/>
                <w:szCs w:val="18"/>
              </w:rPr>
              <w:t xml:space="preserve">   </w:t>
            </w:r>
            <w:r w:rsidR="006D64CE" w:rsidRPr="00A50595">
              <w:rPr>
                <w:rFonts w:ascii="Cambria" w:hAnsi="Cambria"/>
                <w:sz w:val="18"/>
                <w:szCs w:val="18"/>
              </w:rPr>
              <w:t>50,00</w:t>
            </w:r>
          </w:p>
          <w:p w:rsidR="006D64CE" w:rsidRPr="00A50595" w:rsidRDefault="006D64CE" w:rsidP="00F75B49">
            <w:pPr>
              <w:pStyle w:val="Bezproreda"/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</w:p>
          <w:p w:rsidR="004B6B09" w:rsidRPr="00A50595" w:rsidRDefault="004B6B09" w:rsidP="00F75B49">
            <w:pPr>
              <w:pStyle w:val="Bezproreda"/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FFFFFF" w:themeFill="background1"/>
          </w:tcPr>
          <w:p w:rsidR="004B6B09" w:rsidRPr="00A50595" w:rsidRDefault="004B6B09" w:rsidP="00F75B49">
            <w:pPr>
              <w:pStyle w:val="Bezproreda"/>
              <w:shd w:val="clear" w:color="auto" w:fill="FFFFFF" w:themeFill="background1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6D64CE" w:rsidRPr="00A50595" w:rsidRDefault="006D64CE" w:rsidP="00233D92">
            <w:pPr>
              <w:pStyle w:val="Bezproreda"/>
              <w:shd w:val="clear" w:color="auto" w:fill="FFFFFF" w:themeFill="background1"/>
              <w:jc w:val="center"/>
              <w:rPr>
                <w:rFonts w:ascii="Cambria" w:hAnsi="Cambria"/>
                <w:sz w:val="18"/>
                <w:szCs w:val="18"/>
              </w:rPr>
            </w:pPr>
            <w:r w:rsidRPr="00A50595">
              <w:rPr>
                <w:rFonts w:ascii="Cambria" w:hAnsi="Cambria"/>
                <w:sz w:val="18"/>
                <w:szCs w:val="18"/>
              </w:rPr>
              <w:t>dnevno po napravi</w:t>
            </w:r>
          </w:p>
          <w:p w:rsidR="004B6B09" w:rsidRPr="00A50595" w:rsidRDefault="004B6B09" w:rsidP="006D64CE">
            <w:pPr>
              <w:pStyle w:val="Bezproreda"/>
              <w:shd w:val="clear" w:color="auto" w:fill="FFFFFF" w:themeFill="background1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A50595" w:rsidRPr="00A50595" w:rsidTr="006D64CE">
        <w:trPr>
          <w:trHeight w:val="305"/>
        </w:trPr>
        <w:tc>
          <w:tcPr>
            <w:tcW w:w="729" w:type="dxa"/>
            <w:shd w:val="clear" w:color="auto" w:fill="auto"/>
          </w:tcPr>
          <w:p w:rsidR="00D9679D" w:rsidRPr="00A50595" w:rsidRDefault="00E112FF" w:rsidP="00F75B49">
            <w:pPr>
              <w:pStyle w:val="Bezproreda"/>
              <w:shd w:val="clear" w:color="auto" w:fill="FFFFFF" w:themeFill="background1"/>
              <w:jc w:val="center"/>
              <w:rPr>
                <w:rFonts w:ascii="Cambria" w:hAnsi="Cambria"/>
                <w:sz w:val="18"/>
                <w:szCs w:val="18"/>
              </w:rPr>
            </w:pPr>
            <w:r w:rsidRPr="00A50595">
              <w:rPr>
                <w:rFonts w:ascii="Cambria" w:hAnsi="Cambria"/>
                <w:sz w:val="18"/>
                <w:szCs w:val="18"/>
              </w:rPr>
              <w:t xml:space="preserve">3. </w:t>
            </w:r>
          </w:p>
        </w:tc>
        <w:tc>
          <w:tcPr>
            <w:tcW w:w="4249" w:type="dxa"/>
            <w:shd w:val="clear" w:color="auto" w:fill="FFFFFF" w:themeFill="background1"/>
          </w:tcPr>
          <w:p w:rsidR="00E112FF" w:rsidRPr="00A50595" w:rsidRDefault="00E112FF" w:rsidP="006D64CE">
            <w:pPr>
              <w:pStyle w:val="Bezproreda"/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</w:p>
          <w:p w:rsidR="00D9679D" w:rsidRPr="00A50595" w:rsidRDefault="00E112FF" w:rsidP="006D64CE">
            <w:pPr>
              <w:pStyle w:val="Bezproreda"/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  <w:r w:rsidRPr="00A50595">
              <w:rPr>
                <w:rFonts w:ascii="Cambria" w:hAnsi="Cambria"/>
                <w:sz w:val="18"/>
                <w:szCs w:val="18"/>
              </w:rPr>
              <w:t>Štand za prodaju vlastitih poljoprivrednih proizvoda u sezoni (voće i povrće)</w:t>
            </w:r>
          </w:p>
        </w:tc>
        <w:tc>
          <w:tcPr>
            <w:tcW w:w="850" w:type="dxa"/>
            <w:shd w:val="clear" w:color="auto" w:fill="FFFFFF" w:themeFill="background1"/>
          </w:tcPr>
          <w:p w:rsidR="00D9679D" w:rsidRPr="00A50595" w:rsidRDefault="00D9679D" w:rsidP="00F75B49">
            <w:pPr>
              <w:pStyle w:val="Bezproreda"/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</w:p>
          <w:p w:rsidR="00E112FF" w:rsidRPr="00A50595" w:rsidRDefault="00E112FF" w:rsidP="00F75B49">
            <w:pPr>
              <w:pStyle w:val="Bezproreda"/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  <w:r w:rsidRPr="00A50595">
              <w:rPr>
                <w:rFonts w:ascii="Cambria" w:hAnsi="Cambria"/>
                <w:sz w:val="18"/>
                <w:szCs w:val="18"/>
              </w:rPr>
              <w:t>100,00</w:t>
            </w:r>
          </w:p>
        </w:tc>
        <w:tc>
          <w:tcPr>
            <w:tcW w:w="850" w:type="dxa"/>
            <w:shd w:val="clear" w:color="auto" w:fill="FFFFFF" w:themeFill="background1"/>
          </w:tcPr>
          <w:p w:rsidR="00D9679D" w:rsidRPr="00A50595" w:rsidRDefault="00D9679D" w:rsidP="00F75B49">
            <w:pPr>
              <w:pStyle w:val="Bezproreda"/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</w:p>
          <w:p w:rsidR="00E112FF" w:rsidRPr="00A50595" w:rsidRDefault="00E112FF" w:rsidP="00F75B49">
            <w:pPr>
              <w:pStyle w:val="Bezproreda"/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  <w:r w:rsidRPr="00A50595">
              <w:rPr>
                <w:rFonts w:ascii="Cambria" w:hAnsi="Cambria"/>
                <w:sz w:val="18"/>
                <w:szCs w:val="18"/>
              </w:rPr>
              <w:t>70,00</w:t>
            </w:r>
          </w:p>
        </w:tc>
        <w:tc>
          <w:tcPr>
            <w:tcW w:w="851" w:type="dxa"/>
            <w:shd w:val="clear" w:color="auto" w:fill="FFFFFF" w:themeFill="background1"/>
          </w:tcPr>
          <w:p w:rsidR="00D9679D" w:rsidRPr="00A50595" w:rsidRDefault="00D9679D" w:rsidP="00F75B49">
            <w:pPr>
              <w:pStyle w:val="Bezproreda"/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</w:p>
          <w:p w:rsidR="00E112FF" w:rsidRPr="00A50595" w:rsidRDefault="00E112FF" w:rsidP="00F75B49">
            <w:pPr>
              <w:pStyle w:val="Bezproreda"/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  <w:r w:rsidRPr="00A50595">
              <w:rPr>
                <w:rFonts w:ascii="Cambria" w:hAnsi="Cambria"/>
                <w:sz w:val="18"/>
                <w:szCs w:val="18"/>
              </w:rPr>
              <w:t>50,00</w:t>
            </w:r>
          </w:p>
        </w:tc>
        <w:tc>
          <w:tcPr>
            <w:tcW w:w="1543" w:type="dxa"/>
            <w:shd w:val="clear" w:color="auto" w:fill="FFFFFF" w:themeFill="background1"/>
          </w:tcPr>
          <w:p w:rsidR="00D9679D" w:rsidRPr="00A50595" w:rsidRDefault="00D9679D" w:rsidP="006D64CE">
            <w:pPr>
              <w:pStyle w:val="Bezproreda"/>
              <w:shd w:val="clear" w:color="auto" w:fill="FFFFFF" w:themeFill="background1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E112FF" w:rsidRPr="00A50595" w:rsidRDefault="00E112FF" w:rsidP="00E112FF">
            <w:pPr>
              <w:pStyle w:val="Bezproreda"/>
              <w:shd w:val="clear" w:color="auto" w:fill="FFFFFF" w:themeFill="background1"/>
              <w:jc w:val="center"/>
              <w:rPr>
                <w:rFonts w:ascii="Cambria" w:hAnsi="Cambria"/>
                <w:sz w:val="18"/>
                <w:szCs w:val="18"/>
              </w:rPr>
            </w:pPr>
            <w:r w:rsidRPr="00A50595">
              <w:rPr>
                <w:rFonts w:ascii="Cambria" w:hAnsi="Cambria"/>
                <w:sz w:val="18"/>
                <w:szCs w:val="18"/>
              </w:rPr>
              <w:t>mjesečno po napravi</w:t>
            </w:r>
          </w:p>
        </w:tc>
      </w:tr>
      <w:tr w:rsidR="00A50595" w:rsidRPr="00A50595" w:rsidTr="002210EE">
        <w:trPr>
          <w:trHeight w:val="750"/>
        </w:trPr>
        <w:tc>
          <w:tcPr>
            <w:tcW w:w="729" w:type="dxa"/>
            <w:shd w:val="clear" w:color="auto" w:fill="auto"/>
          </w:tcPr>
          <w:p w:rsidR="006D64CE" w:rsidRPr="00A50595" w:rsidRDefault="006D64CE" w:rsidP="00F75B49">
            <w:pPr>
              <w:pStyle w:val="Bezproreda"/>
              <w:shd w:val="clear" w:color="auto" w:fill="FFFFFF" w:themeFill="background1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BA6E2F" w:rsidRPr="00A50595" w:rsidRDefault="004026D9" w:rsidP="00F75B49">
            <w:pPr>
              <w:pStyle w:val="Bezproreda"/>
              <w:shd w:val="clear" w:color="auto" w:fill="FFFFFF" w:themeFill="background1"/>
              <w:jc w:val="center"/>
              <w:rPr>
                <w:rFonts w:ascii="Cambria" w:hAnsi="Cambria"/>
                <w:sz w:val="18"/>
                <w:szCs w:val="18"/>
              </w:rPr>
            </w:pPr>
            <w:r w:rsidRPr="00A50595">
              <w:rPr>
                <w:rFonts w:ascii="Cambria" w:hAnsi="Cambria"/>
                <w:sz w:val="18"/>
                <w:szCs w:val="18"/>
              </w:rPr>
              <w:t>4</w:t>
            </w:r>
            <w:r w:rsidR="00BA6E2F" w:rsidRPr="00A50595">
              <w:rPr>
                <w:rFonts w:ascii="Cambria" w:hAnsi="Cambria"/>
                <w:sz w:val="18"/>
                <w:szCs w:val="18"/>
              </w:rPr>
              <w:t>.</w:t>
            </w:r>
          </w:p>
        </w:tc>
        <w:tc>
          <w:tcPr>
            <w:tcW w:w="4249" w:type="dxa"/>
            <w:shd w:val="clear" w:color="auto" w:fill="FFFFFF" w:themeFill="background1"/>
          </w:tcPr>
          <w:p w:rsidR="009C1107" w:rsidRPr="00A50595" w:rsidRDefault="009C1107" w:rsidP="006D64CE">
            <w:pPr>
              <w:pStyle w:val="Bezproreda"/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</w:p>
          <w:p w:rsidR="006D64CE" w:rsidRPr="00A50595" w:rsidRDefault="006D64CE" w:rsidP="006D64CE">
            <w:pPr>
              <w:pStyle w:val="Bezproreda"/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  <w:r w:rsidRPr="00A50595">
              <w:rPr>
                <w:rFonts w:ascii="Cambria" w:hAnsi="Cambria"/>
                <w:sz w:val="18"/>
                <w:szCs w:val="18"/>
              </w:rPr>
              <w:t>Uslužna naprava  - šator za ugostiteljstvo</w:t>
            </w:r>
          </w:p>
        </w:tc>
        <w:tc>
          <w:tcPr>
            <w:tcW w:w="850" w:type="dxa"/>
            <w:shd w:val="clear" w:color="auto" w:fill="FFFFFF" w:themeFill="background1"/>
          </w:tcPr>
          <w:p w:rsidR="009C1107" w:rsidRPr="00A50595" w:rsidRDefault="009C1107" w:rsidP="00F75B49">
            <w:pPr>
              <w:pStyle w:val="Bezproreda"/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</w:p>
          <w:p w:rsidR="006D64CE" w:rsidRPr="00A50595" w:rsidRDefault="004026D9" w:rsidP="00F75B49">
            <w:pPr>
              <w:pStyle w:val="Bezproreda"/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  <w:r w:rsidRPr="00A50595">
              <w:rPr>
                <w:rFonts w:ascii="Cambria" w:hAnsi="Cambria"/>
                <w:sz w:val="18"/>
                <w:szCs w:val="18"/>
              </w:rPr>
              <w:t xml:space="preserve">     </w:t>
            </w:r>
            <w:r w:rsidR="006D64CE" w:rsidRPr="00A50595">
              <w:rPr>
                <w:rFonts w:ascii="Cambria" w:hAnsi="Cambria"/>
                <w:sz w:val="18"/>
                <w:szCs w:val="18"/>
              </w:rPr>
              <w:t>10,00</w:t>
            </w:r>
          </w:p>
        </w:tc>
        <w:tc>
          <w:tcPr>
            <w:tcW w:w="850" w:type="dxa"/>
            <w:shd w:val="clear" w:color="auto" w:fill="FFFFFF" w:themeFill="background1"/>
          </w:tcPr>
          <w:p w:rsidR="006D64CE" w:rsidRPr="00A50595" w:rsidRDefault="006D64CE" w:rsidP="00F75B49">
            <w:pPr>
              <w:pStyle w:val="Bezproreda"/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</w:p>
          <w:p w:rsidR="006D64CE" w:rsidRPr="00A50595" w:rsidRDefault="009C1107" w:rsidP="00F75B49">
            <w:pPr>
              <w:pStyle w:val="Bezproreda"/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  <w:r w:rsidRPr="00A50595">
              <w:rPr>
                <w:rFonts w:ascii="Cambria" w:hAnsi="Cambria"/>
                <w:sz w:val="18"/>
                <w:szCs w:val="18"/>
              </w:rPr>
              <w:t>8</w:t>
            </w:r>
            <w:r w:rsidR="006D64CE" w:rsidRPr="00A50595">
              <w:rPr>
                <w:rFonts w:ascii="Cambria" w:hAnsi="Cambria"/>
                <w:sz w:val="18"/>
                <w:szCs w:val="18"/>
              </w:rPr>
              <w:t>,00</w:t>
            </w:r>
          </w:p>
        </w:tc>
        <w:tc>
          <w:tcPr>
            <w:tcW w:w="851" w:type="dxa"/>
            <w:shd w:val="clear" w:color="auto" w:fill="FFFFFF" w:themeFill="background1"/>
          </w:tcPr>
          <w:p w:rsidR="006D64CE" w:rsidRPr="00A50595" w:rsidRDefault="006D64CE" w:rsidP="00F75B49">
            <w:pPr>
              <w:pStyle w:val="Bezproreda"/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</w:p>
          <w:p w:rsidR="006D64CE" w:rsidRPr="00A50595" w:rsidRDefault="004026D9" w:rsidP="00F75B49">
            <w:pPr>
              <w:pStyle w:val="Bezproreda"/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  <w:r w:rsidRPr="00A50595">
              <w:rPr>
                <w:rFonts w:ascii="Cambria" w:hAnsi="Cambria"/>
                <w:sz w:val="18"/>
                <w:szCs w:val="18"/>
              </w:rPr>
              <w:t xml:space="preserve">    </w:t>
            </w:r>
            <w:r w:rsidR="009C1107" w:rsidRPr="00A50595">
              <w:rPr>
                <w:rFonts w:ascii="Cambria" w:hAnsi="Cambria"/>
                <w:sz w:val="18"/>
                <w:szCs w:val="18"/>
              </w:rPr>
              <w:t>6</w:t>
            </w:r>
            <w:r w:rsidR="006D64CE" w:rsidRPr="00A50595">
              <w:rPr>
                <w:rFonts w:ascii="Cambria" w:hAnsi="Cambria"/>
                <w:sz w:val="18"/>
                <w:szCs w:val="18"/>
              </w:rPr>
              <w:t>,00</w:t>
            </w:r>
          </w:p>
        </w:tc>
        <w:tc>
          <w:tcPr>
            <w:tcW w:w="1543" w:type="dxa"/>
            <w:shd w:val="clear" w:color="auto" w:fill="FFFFFF" w:themeFill="background1"/>
          </w:tcPr>
          <w:p w:rsidR="006D64CE" w:rsidRPr="00A50595" w:rsidRDefault="006D64CE" w:rsidP="006D64CE">
            <w:pPr>
              <w:pStyle w:val="Bezproreda"/>
              <w:shd w:val="clear" w:color="auto" w:fill="FFFFFF" w:themeFill="background1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6D64CE" w:rsidRPr="00A50595" w:rsidRDefault="006D64CE" w:rsidP="009C1107">
            <w:pPr>
              <w:pStyle w:val="Bezproreda"/>
              <w:shd w:val="clear" w:color="auto" w:fill="FFFFFF" w:themeFill="background1"/>
              <w:jc w:val="center"/>
              <w:rPr>
                <w:rFonts w:ascii="Cambria" w:hAnsi="Cambria"/>
                <w:sz w:val="18"/>
                <w:szCs w:val="18"/>
              </w:rPr>
            </w:pPr>
            <w:r w:rsidRPr="00A50595">
              <w:rPr>
                <w:rFonts w:ascii="Cambria" w:hAnsi="Cambria"/>
                <w:sz w:val="18"/>
                <w:szCs w:val="18"/>
              </w:rPr>
              <w:t>dnevno/m2 lokacije</w:t>
            </w:r>
          </w:p>
        </w:tc>
      </w:tr>
      <w:tr w:rsidR="00A50595" w:rsidRPr="00A50595" w:rsidTr="00E67FF4">
        <w:trPr>
          <w:trHeight w:val="390"/>
        </w:trPr>
        <w:tc>
          <w:tcPr>
            <w:tcW w:w="729" w:type="dxa"/>
            <w:vMerge w:val="restart"/>
            <w:shd w:val="clear" w:color="auto" w:fill="auto"/>
          </w:tcPr>
          <w:p w:rsidR="003A47DC" w:rsidRPr="00A50595" w:rsidRDefault="003A47DC" w:rsidP="00F75B49">
            <w:pPr>
              <w:pStyle w:val="Bezproreda"/>
              <w:shd w:val="clear" w:color="auto" w:fill="FFFFFF" w:themeFill="background1"/>
              <w:jc w:val="center"/>
              <w:rPr>
                <w:rFonts w:ascii="Cambria" w:hAnsi="Cambria"/>
                <w:sz w:val="18"/>
                <w:szCs w:val="18"/>
              </w:rPr>
            </w:pPr>
            <w:r w:rsidRPr="00A50595">
              <w:rPr>
                <w:rFonts w:ascii="Cambria" w:hAnsi="Cambria"/>
                <w:sz w:val="18"/>
                <w:szCs w:val="18"/>
              </w:rPr>
              <w:t>5.</w:t>
            </w:r>
          </w:p>
        </w:tc>
        <w:tc>
          <w:tcPr>
            <w:tcW w:w="4249" w:type="dxa"/>
            <w:vMerge w:val="restart"/>
            <w:shd w:val="clear" w:color="auto" w:fill="FFFFFF" w:themeFill="background1"/>
          </w:tcPr>
          <w:p w:rsidR="003A47DC" w:rsidRPr="00A50595" w:rsidRDefault="003A47DC" w:rsidP="00F75B49">
            <w:pPr>
              <w:pStyle w:val="Bezproreda"/>
              <w:shd w:val="clear" w:color="auto" w:fill="FFFFFF" w:themeFill="background1"/>
              <w:jc w:val="both"/>
              <w:rPr>
                <w:rFonts w:ascii="Cambria" w:hAnsi="Cambria"/>
                <w:sz w:val="18"/>
                <w:szCs w:val="18"/>
              </w:rPr>
            </w:pPr>
            <w:r w:rsidRPr="00A50595">
              <w:rPr>
                <w:rFonts w:ascii="Cambria" w:hAnsi="Cambria"/>
                <w:sz w:val="18"/>
                <w:szCs w:val="18"/>
              </w:rPr>
              <w:t>Uslužna naprava (automati za sladoled ili napitke, ledenice, peć za pečenje kokica, kestenja, kukuruza, kobasica,  brza prehrane, slastica i slično)  i  pokretna ugostiteljska radnja</w:t>
            </w:r>
          </w:p>
          <w:p w:rsidR="003A47DC" w:rsidRPr="00A50595" w:rsidRDefault="003A47DC" w:rsidP="00F75B49">
            <w:pPr>
              <w:pStyle w:val="Bezproreda"/>
              <w:shd w:val="clear" w:color="auto" w:fill="FFFFFF" w:themeFill="background1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3A47DC" w:rsidRPr="00A50595" w:rsidRDefault="003A47DC" w:rsidP="007964B4">
            <w:pPr>
              <w:pStyle w:val="Bezproreda"/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  <w:r w:rsidRPr="00A50595">
              <w:rPr>
                <w:rFonts w:ascii="Cambria" w:hAnsi="Cambria"/>
                <w:sz w:val="18"/>
                <w:szCs w:val="18"/>
              </w:rPr>
              <w:t xml:space="preserve">     </w:t>
            </w:r>
          </w:p>
          <w:p w:rsidR="003A47DC" w:rsidRPr="00A50595" w:rsidRDefault="003A47DC" w:rsidP="007964B4">
            <w:pPr>
              <w:pStyle w:val="Bezproreda"/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  <w:r w:rsidRPr="00A50595">
              <w:rPr>
                <w:rFonts w:ascii="Cambria" w:hAnsi="Cambria"/>
                <w:sz w:val="18"/>
                <w:szCs w:val="18"/>
              </w:rPr>
              <w:t xml:space="preserve">   </w:t>
            </w:r>
            <w:r w:rsidR="008A2FB3" w:rsidRPr="00A50595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A50595">
              <w:rPr>
                <w:rFonts w:ascii="Cambria" w:hAnsi="Cambria"/>
                <w:sz w:val="18"/>
                <w:szCs w:val="18"/>
              </w:rPr>
              <w:t>70,00</w:t>
            </w:r>
          </w:p>
        </w:tc>
        <w:tc>
          <w:tcPr>
            <w:tcW w:w="850" w:type="dxa"/>
            <w:shd w:val="clear" w:color="auto" w:fill="FFFFFF" w:themeFill="background1"/>
          </w:tcPr>
          <w:p w:rsidR="003A47DC" w:rsidRPr="00A50595" w:rsidRDefault="003A47DC" w:rsidP="007964B4">
            <w:pPr>
              <w:pStyle w:val="Bezproreda"/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</w:p>
          <w:p w:rsidR="003A47DC" w:rsidRPr="00A50595" w:rsidRDefault="008A2FB3" w:rsidP="007964B4">
            <w:pPr>
              <w:pStyle w:val="Bezproreda"/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  <w:r w:rsidRPr="00A50595">
              <w:rPr>
                <w:rFonts w:ascii="Cambria" w:hAnsi="Cambria"/>
                <w:sz w:val="18"/>
                <w:szCs w:val="18"/>
              </w:rPr>
              <w:t>5</w:t>
            </w:r>
            <w:r w:rsidR="003A47DC" w:rsidRPr="00A50595">
              <w:rPr>
                <w:rFonts w:ascii="Cambria" w:hAnsi="Cambria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FFFFFF" w:themeFill="background1"/>
          </w:tcPr>
          <w:p w:rsidR="003A47DC" w:rsidRPr="00A50595" w:rsidRDefault="003A47DC" w:rsidP="007964B4">
            <w:pPr>
              <w:pStyle w:val="Bezproreda"/>
              <w:shd w:val="clear" w:color="auto" w:fill="FFFFFF" w:themeFill="background1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3A47DC" w:rsidRPr="00A50595" w:rsidRDefault="008A2FB3" w:rsidP="007964B4">
            <w:pPr>
              <w:pStyle w:val="Bezproreda"/>
              <w:shd w:val="clear" w:color="auto" w:fill="FFFFFF" w:themeFill="background1"/>
              <w:jc w:val="center"/>
              <w:rPr>
                <w:rFonts w:ascii="Cambria" w:hAnsi="Cambria"/>
                <w:sz w:val="18"/>
                <w:szCs w:val="18"/>
              </w:rPr>
            </w:pPr>
            <w:r w:rsidRPr="00A50595">
              <w:rPr>
                <w:rFonts w:ascii="Cambria" w:hAnsi="Cambria"/>
                <w:sz w:val="18"/>
                <w:szCs w:val="18"/>
              </w:rPr>
              <w:t>40</w:t>
            </w:r>
            <w:r w:rsidR="003A47DC" w:rsidRPr="00A50595">
              <w:rPr>
                <w:rFonts w:ascii="Cambria" w:hAnsi="Cambria"/>
                <w:sz w:val="18"/>
                <w:szCs w:val="18"/>
              </w:rPr>
              <w:t xml:space="preserve">,00    </w:t>
            </w:r>
          </w:p>
        </w:tc>
        <w:tc>
          <w:tcPr>
            <w:tcW w:w="1543" w:type="dxa"/>
            <w:shd w:val="clear" w:color="auto" w:fill="FFFFFF" w:themeFill="background1"/>
          </w:tcPr>
          <w:p w:rsidR="003A47DC" w:rsidRPr="00A50595" w:rsidRDefault="003A47DC" w:rsidP="005F55E5">
            <w:pPr>
              <w:pStyle w:val="Bezproreda"/>
              <w:shd w:val="clear" w:color="auto" w:fill="FFFFFF" w:themeFill="background1"/>
              <w:jc w:val="center"/>
              <w:rPr>
                <w:rFonts w:ascii="Cambria" w:hAnsi="Cambria"/>
                <w:sz w:val="18"/>
                <w:szCs w:val="18"/>
              </w:rPr>
            </w:pPr>
            <w:r w:rsidRPr="00A50595">
              <w:rPr>
                <w:rFonts w:ascii="Cambria" w:hAnsi="Cambria"/>
                <w:sz w:val="18"/>
                <w:szCs w:val="18"/>
              </w:rPr>
              <w:t>jedan dan/naprava</w:t>
            </w:r>
          </w:p>
        </w:tc>
      </w:tr>
      <w:tr w:rsidR="00A50595" w:rsidRPr="00A50595" w:rsidTr="00E67FF4">
        <w:trPr>
          <w:trHeight w:val="240"/>
        </w:trPr>
        <w:tc>
          <w:tcPr>
            <w:tcW w:w="729" w:type="dxa"/>
            <w:vMerge/>
            <w:shd w:val="clear" w:color="auto" w:fill="auto"/>
          </w:tcPr>
          <w:p w:rsidR="003A47DC" w:rsidRPr="00A50595" w:rsidRDefault="003A47DC" w:rsidP="00F75B49">
            <w:pPr>
              <w:pStyle w:val="Bezproreda"/>
              <w:shd w:val="clear" w:color="auto" w:fill="FFFFFF" w:themeFill="background1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49" w:type="dxa"/>
            <w:vMerge/>
            <w:shd w:val="clear" w:color="auto" w:fill="FFFFFF" w:themeFill="background1"/>
          </w:tcPr>
          <w:p w:rsidR="003A47DC" w:rsidRPr="00A50595" w:rsidRDefault="003A47DC" w:rsidP="00F75B49">
            <w:pPr>
              <w:pStyle w:val="Bezproreda"/>
              <w:shd w:val="clear" w:color="auto" w:fill="FFFFFF" w:themeFill="background1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3A47DC" w:rsidRPr="00A50595" w:rsidRDefault="003A47DC" w:rsidP="00F75B49">
            <w:pPr>
              <w:pStyle w:val="Bezproreda"/>
              <w:shd w:val="clear" w:color="auto" w:fill="FFFFFF" w:themeFill="background1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3A47DC" w:rsidRPr="00A50595" w:rsidRDefault="003A47DC" w:rsidP="005F55E5">
            <w:pPr>
              <w:pStyle w:val="Bezproreda"/>
              <w:shd w:val="clear" w:color="auto" w:fill="FFFFFF" w:themeFill="background1"/>
              <w:jc w:val="center"/>
              <w:rPr>
                <w:rFonts w:ascii="Cambria" w:hAnsi="Cambria"/>
                <w:sz w:val="18"/>
                <w:szCs w:val="18"/>
              </w:rPr>
            </w:pPr>
            <w:r w:rsidRPr="00A50595">
              <w:rPr>
                <w:rFonts w:ascii="Cambria" w:hAnsi="Cambria"/>
                <w:sz w:val="18"/>
                <w:szCs w:val="18"/>
              </w:rPr>
              <w:t xml:space="preserve">   50,00</w:t>
            </w:r>
          </w:p>
        </w:tc>
        <w:tc>
          <w:tcPr>
            <w:tcW w:w="850" w:type="dxa"/>
            <w:shd w:val="clear" w:color="auto" w:fill="FFFFFF" w:themeFill="background1"/>
          </w:tcPr>
          <w:p w:rsidR="003A47DC" w:rsidRPr="00A50595" w:rsidRDefault="003A47DC" w:rsidP="00E67FF4">
            <w:pPr>
              <w:pStyle w:val="Bezproreda"/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</w:p>
          <w:p w:rsidR="008A2FB3" w:rsidRPr="00A50595" w:rsidRDefault="008A2FB3" w:rsidP="00E67FF4">
            <w:pPr>
              <w:pStyle w:val="Bezproreda"/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  <w:r w:rsidRPr="00A50595">
              <w:rPr>
                <w:rFonts w:ascii="Cambria" w:hAnsi="Cambria"/>
                <w:sz w:val="18"/>
                <w:szCs w:val="18"/>
              </w:rPr>
              <w:t>40,00</w:t>
            </w:r>
          </w:p>
        </w:tc>
        <w:tc>
          <w:tcPr>
            <w:tcW w:w="851" w:type="dxa"/>
            <w:shd w:val="clear" w:color="auto" w:fill="FFFFFF" w:themeFill="background1"/>
          </w:tcPr>
          <w:p w:rsidR="003A47DC" w:rsidRPr="00A50595" w:rsidRDefault="003A47DC" w:rsidP="00F75B49">
            <w:pPr>
              <w:pStyle w:val="Bezproreda"/>
              <w:shd w:val="clear" w:color="auto" w:fill="FFFFFF" w:themeFill="background1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8A2FB3" w:rsidRPr="00A50595" w:rsidRDefault="008A2FB3" w:rsidP="00F75B49">
            <w:pPr>
              <w:pStyle w:val="Bezproreda"/>
              <w:shd w:val="clear" w:color="auto" w:fill="FFFFFF" w:themeFill="background1"/>
              <w:jc w:val="center"/>
              <w:rPr>
                <w:rFonts w:ascii="Cambria" w:hAnsi="Cambria"/>
                <w:sz w:val="18"/>
                <w:szCs w:val="18"/>
              </w:rPr>
            </w:pPr>
            <w:r w:rsidRPr="00A50595">
              <w:rPr>
                <w:rFonts w:ascii="Cambria" w:hAnsi="Cambria"/>
                <w:sz w:val="18"/>
                <w:szCs w:val="18"/>
              </w:rPr>
              <w:t>30,00</w:t>
            </w:r>
          </w:p>
        </w:tc>
        <w:tc>
          <w:tcPr>
            <w:tcW w:w="1543" w:type="dxa"/>
            <w:shd w:val="clear" w:color="auto" w:fill="FFFFFF" w:themeFill="background1"/>
          </w:tcPr>
          <w:p w:rsidR="003A47DC" w:rsidRPr="00A50595" w:rsidRDefault="003A47DC" w:rsidP="00831892">
            <w:pPr>
              <w:pStyle w:val="Bezproreda"/>
              <w:shd w:val="clear" w:color="auto" w:fill="FFFFFF" w:themeFill="background1"/>
              <w:jc w:val="center"/>
              <w:rPr>
                <w:rFonts w:ascii="Cambria" w:hAnsi="Cambria"/>
                <w:sz w:val="18"/>
                <w:szCs w:val="18"/>
              </w:rPr>
            </w:pPr>
            <w:r w:rsidRPr="00A50595">
              <w:rPr>
                <w:rFonts w:ascii="Cambria" w:hAnsi="Cambria"/>
                <w:sz w:val="18"/>
                <w:szCs w:val="18"/>
              </w:rPr>
              <w:t>dnevno po napravi</w:t>
            </w:r>
            <w:r w:rsidR="008A2FB3" w:rsidRPr="00A50595">
              <w:rPr>
                <w:rFonts w:ascii="Cambria" w:hAnsi="Cambria"/>
                <w:sz w:val="18"/>
                <w:szCs w:val="18"/>
              </w:rPr>
              <w:t>, od 2</w:t>
            </w:r>
            <w:r w:rsidRPr="00A50595">
              <w:rPr>
                <w:rFonts w:ascii="Cambria" w:hAnsi="Cambria"/>
                <w:sz w:val="18"/>
                <w:szCs w:val="18"/>
              </w:rPr>
              <w:t>-</w:t>
            </w:r>
            <w:r w:rsidR="008A2FB3" w:rsidRPr="00A50595">
              <w:rPr>
                <w:rFonts w:ascii="Cambria" w:hAnsi="Cambria"/>
                <w:sz w:val="18"/>
                <w:szCs w:val="18"/>
              </w:rPr>
              <w:t>4</w:t>
            </w:r>
            <w:r w:rsidRPr="00A50595">
              <w:rPr>
                <w:rFonts w:ascii="Cambria" w:hAnsi="Cambria"/>
                <w:sz w:val="18"/>
                <w:szCs w:val="18"/>
              </w:rPr>
              <w:t xml:space="preserve"> dana</w:t>
            </w:r>
          </w:p>
        </w:tc>
      </w:tr>
      <w:tr w:rsidR="00A50595" w:rsidRPr="00A50595" w:rsidTr="00340C7D">
        <w:trPr>
          <w:trHeight w:val="555"/>
        </w:trPr>
        <w:tc>
          <w:tcPr>
            <w:tcW w:w="729" w:type="dxa"/>
            <w:vMerge/>
            <w:shd w:val="clear" w:color="auto" w:fill="auto"/>
          </w:tcPr>
          <w:p w:rsidR="003A47DC" w:rsidRPr="00A50595" w:rsidRDefault="003A47DC" w:rsidP="00F75B49">
            <w:pPr>
              <w:pStyle w:val="Bezproreda"/>
              <w:shd w:val="clear" w:color="auto" w:fill="FFFFFF" w:themeFill="background1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49" w:type="dxa"/>
            <w:vMerge/>
            <w:shd w:val="clear" w:color="auto" w:fill="FFFFFF" w:themeFill="background1"/>
          </w:tcPr>
          <w:p w:rsidR="003A47DC" w:rsidRPr="00A50595" w:rsidRDefault="003A47DC" w:rsidP="00F75B49">
            <w:pPr>
              <w:pStyle w:val="Bezproreda"/>
              <w:shd w:val="clear" w:color="auto" w:fill="FFFFFF" w:themeFill="background1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3A47DC" w:rsidRPr="00A50595" w:rsidRDefault="003A47DC" w:rsidP="00F75B49">
            <w:pPr>
              <w:pStyle w:val="Bezproreda"/>
              <w:shd w:val="clear" w:color="auto" w:fill="FFFFFF" w:themeFill="background1"/>
              <w:jc w:val="center"/>
              <w:rPr>
                <w:rFonts w:ascii="Cambria" w:hAnsi="Cambria"/>
                <w:sz w:val="18"/>
                <w:szCs w:val="18"/>
              </w:rPr>
            </w:pPr>
            <w:r w:rsidRPr="00A50595">
              <w:rPr>
                <w:rFonts w:ascii="Cambria" w:hAnsi="Cambria"/>
                <w:sz w:val="18"/>
                <w:szCs w:val="18"/>
              </w:rPr>
              <w:t xml:space="preserve">  </w:t>
            </w:r>
          </w:p>
          <w:p w:rsidR="003A47DC" w:rsidRPr="00A50595" w:rsidRDefault="003A47DC" w:rsidP="00F75B49">
            <w:pPr>
              <w:pStyle w:val="Bezproreda"/>
              <w:shd w:val="clear" w:color="auto" w:fill="FFFFFF" w:themeFill="background1"/>
              <w:jc w:val="center"/>
              <w:rPr>
                <w:rFonts w:ascii="Cambria" w:hAnsi="Cambria"/>
                <w:sz w:val="18"/>
                <w:szCs w:val="18"/>
              </w:rPr>
            </w:pPr>
            <w:r w:rsidRPr="00A50595">
              <w:rPr>
                <w:rFonts w:ascii="Cambria" w:hAnsi="Cambria"/>
                <w:sz w:val="18"/>
                <w:szCs w:val="18"/>
              </w:rPr>
              <w:t xml:space="preserve"> 30,00</w:t>
            </w:r>
          </w:p>
          <w:p w:rsidR="003A47DC" w:rsidRPr="00A50595" w:rsidRDefault="003A47DC" w:rsidP="00F75B49">
            <w:pPr>
              <w:pStyle w:val="Bezproreda"/>
              <w:shd w:val="clear" w:color="auto" w:fill="FFFFFF" w:themeFill="background1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3A47DC" w:rsidRPr="00A50595" w:rsidRDefault="003A47DC" w:rsidP="00E67FF4">
            <w:pPr>
              <w:pStyle w:val="Bezproreda"/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</w:p>
          <w:p w:rsidR="008A2FB3" w:rsidRPr="00A50595" w:rsidRDefault="008A2FB3" w:rsidP="00E67FF4">
            <w:pPr>
              <w:pStyle w:val="Bezproreda"/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  <w:r w:rsidRPr="00A50595">
              <w:rPr>
                <w:rFonts w:ascii="Cambria" w:hAnsi="Cambria"/>
                <w:sz w:val="18"/>
                <w:szCs w:val="18"/>
              </w:rPr>
              <w:t>20,00</w:t>
            </w:r>
          </w:p>
        </w:tc>
        <w:tc>
          <w:tcPr>
            <w:tcW w:w="851" w:type="dxa"/>
            <w:shd w:val="clear" w:color="auto" w:fill="FFFFFF" w:themeFill="background1"/>
          </w:tcPr>
          <w:p w:rsidR="003A47DC" w:rsidRPr="00A50595" w:rsidRDefault="003A47DC" w:rsidP="00F75B49">
            <w:pPr>
              <w:pStyle w:val="Bezproreda"/>
              <w:shd w:val="clear" w:color="auto" w:fill="FFFFFF" w:themeFill="background1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8A2FB3" w:rsidRPr="00A50595" w:rsidRDefault="008A2FB3" w:rsidP="00F75B49">
            <w:pPr>
              <w:pStyle w:val="Bezproreda"/>
              <w:shd w:val="clear" w:color="auto" w:fill="FFFFFF" w:themeFill="background1"/>
              <w:jc w:val="center"/>
              <w:rPr>
                <w:rFonts w:ascii="Cambria" w:hAnsi="Cambria"/>
                <w:sz w:val="18"/>
                <w:szCs w:val="18"/>
              </w:rPr>
            </w:pPr>
            <w:r w:rsidRPr="00A50595">
              <w:rPr>
                <w:rFonts w:ascii="Cambria" w:hAnsi="Cambria"/>
                <w:sz w:val="18"/>
                <w:szCs w:val="18"/>
              </w:rPr>
              <w:t>10,00</w:t>
            </w:r>
          </w:p>
        </w:tc>
        <w:tc>
          <w:tcPr>
            <w:tcW w:w="1543" w:type="dxa"/>
            <w:shd w:val="clear" w:color="auto" w:fill="FFFFFF" w:themeFill="background1"/>
          </w:tcPr>
          <w:p w:rsidR="003A47DC" w:rsidRPr="00A50595" w:rsidRDefault="003A47DC" w:rsidP="00F75B49">
            <w:pPr>
              <w:pStyle w:val="Bezproreda"/>
              <w:shd w:val="clear" w:color="auto" w:fill="FFFFFF" w:themeFill="background1"/>
              <w:jc w:val="center"/>
              <w:rPr>
                <w:rFonts w:ascii="Cambria" w:hAnsi="Cambria"/>
                <w:sz w:val="18"/>
                <w:szCs w:val="18"/>
              </w:rPr>
            </w:pPr>
            <w:r w:rsidRPr="00A50595">
              <w:rPr>
                <w:rFonts w:ascii="Cambria" w:hAnsi="Cambria"/>
                <w:sz w:val="18"/>
                <w:szCs w:val="18"/>
              </w:rPr>
              <w:t xml:space="preserve">Dnevno </w:t>
            </w:r>
            <w:r w:rsidR="008A2FB3" w:rsidRPr="00A50595">
              <w:rPr>
                <w:rFonts w:ascii="Cambria" w:hAnsi="Cambria"/>
                <w:sz w:val="18"/>
                <w:szCs w:val="18"/>
              </w:rPr>
              <w:t>po napravi od 5-1</w:t>
            </w:r>
            <w:r w:rsidRPr="00A50595">
              <w:rPr>
                <w:rFonts w:ascii="Cambria" w:hAnsi="Cambria"/>
                <w:sz w:val="18"/>
                <w:szCs w:val="18"/>
              </w:rPr>
              <w:t>0 dana</w:t>
            </w:r>
          </w:p>
        </w:tc>
      </w:tr>
      <w:tr w:rsidR="00A50595" w:rsidRPr="00A50595" w:rsidTr="003A47DC">
        <w:trPr>
          <w:trHeight w:val="675"/>
        </w:trPr>
        <w:tc>
          <w:tcPr>
            <w:tcW w:w="729" w:type="dxa"/>
            <w:vMerge/>
            <w:shd w:val="clear" w:color="auto" w:fill="auto"/>
          </w:tcPr>
          <w:p w:rsidR="003A47DC" w:rsidRPr="00A50595" w:rsidRDefault="003A47DC" w:rsidP="00F75B49">
            <w:pPr>
              <w:pStyle w:val="Bezproreda"/>
              <w:shd w:val="clear" w:color="auto" w:fill="FFFFFF" w:themeFill="background1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49" w:type="dxa"/>
            <w:vMerge/>
            <w:shd w:val="clear" w:color="auto" w:fill="FFFFFF" w:themeFill="background1"/>
          </w:tcPr>
          <w:p w:rsidR="003A47DC" w:rsidRPr="00A50595" w:rsidRDefault="003A47DC" w:rsidP="00F75B49">
            <w:pPr>
              <w:pStyle w:val="Bezproreda"/>
              <w:shd w:val="clear" w:color="auto" w:fill="FFFFFF" w:themeFill="background1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3A47DC" w:rsidRPr="00A50595" w:rsidRDefault="003A47DC" w:rsidP="00F75B49">
            <w:pPr>
              <w:pStyle w:val="Bezproreda"/>
              <w:shd w:val="clear" w:color="auto" w:fill="FFFFFF" w:themeFill="background1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3A47DC" w:rsidRPr="00A50595" w:rsidRDefault="003A47DC" w:rsidP="00F75B49">
            <w:pPr>
              <w:pStyle w:val="Bezproreda"/>
              <w:shd w:val="clear" w:color="auto" w:fill="FFFFFF" w:themeFill="background1"/>
              <w:jc w:val="center"/>
              <w:rPr>
                <w:rFonts w:ascii="Cambria" w:hAnsi="Cambria"/>
                <w:sz w:val="18"/>
                <w:szCs w:val="18"/>
              </w:rPr>
            </w:pPr>
            <w:r w:rsidRPr="00A50595">
              <w:rPr>
                <w:rFonts w:ascii="Cambria" w:hAnsi="Cambria"/>
                <w:sz w:val="18"/>
                <w:szCs w:val="18"/>
              </w:rPr>
              <w:t xml:space="preserve"> 20,00</w:t>
            </w:r>
          </w:p>
        </w:tc>
        <w:tc>
          <w:tcPr>
            <w:tcW w:w="850" w:type="dxa"/>
            <w:shd w:val="clear" w:color="auto" w:fill="FFFFFF" w:themeFill="background1"/>
          </w:tcPr>
          <w:p w:rsidR="003A47DC" w:rsidRPr="00A50595" w:rsidRDefault="003A47DC" w:rsidP="00E67FF4">
            <w:pPr>
              <w:pStyle w:val="Bezproreda"/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</w:p>
          <w:p w:rsidR="008A2FB3" w:rsidRPr="00A50595" w:rsidRDefault="008A2FB3" w:rsidP="00E67FF4">
            <w:pPr>
              <w:pStyle w:val="Bezproreda"/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  <w:r w:rsidRPr="00A50595">
              <w:rPr>
                <w:rFonts w:ascii="Cambria" w:hAnsi="Cambria"/>
                <w:sz w:val="18"/>
                <w:szCs w:val="18"/>
              </w:rPr>
              <w:t>15,00</w:t>
            </w:r>
          </w:p>
        </w:tc>
        <w:tc>
          <w:tcPr>
            <w:tcW w:w="851" w:type="dxa"/>
            <w:shd w:val="clear" w:color="auto" w:fill="FFFFFF" w:themeFill="background1"/>
          </w:tcPr>
          <w:p w:rsidR="003A47DC" w:rsidRPr="00A50595" w:rsidRDefault="003A47DC" w:rsidP="00F75B49">
            <w:pPr>
              <w:pStyle w:val="Bezproreda"/>
              <w:shd w:val="clear" w:color="auto" w:fill="FFFFFF" w:themeFill="background1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8A2FB3" w:rsidRPr="00A50595" w:rsidRDefault="008A2FB3" w:rsidP="008A2FB3">
            <w:pPr>
              <w:pStyle w:val="Bezproreda"/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  <w:r w:rsidRPr="00A50595">
              <w:rPr>
                <w:rFonts w:ascii="Cambria" w:hAnsi="Cambria"/>
                <w:sz w:val="18"/>
                <w:szCs w:val="18"/>
              </w:rPr>
              <w:t xml:space="preserve">   12,00</w:t>
            </w:r>
          </w:p>
        </w:tc>
        <w:tc>
          <w:tcPr>
            <w:tcW w:w="1543" w:type="dxa"/>
            <w:shd w:val="clear" w:color="auto" w:fill="FFFFFF" w:themeFill="background1"/>
          </w:tcPr>
          <w:p w:rsidR="003A47DC" w:rsidRPr="00A50595" w:rsidRDefault="008A2FB3" w:rsidP="005F55E5">
            <w:pPr>
              <w:pStyle w:val="Bezproreda"/>
              <w:shd w:val="clear" w:color="auto" w:fill="FFFFFF" w:themeFill="background1"/>
              <w:jc w:val="center"/>
              <w:rPr>
                <w:rFonts w:ascii="Cambria" w:hAnsi="Cambria"/>
                <w:sz w:val="18"/>
                <w:szCs w:val="18"/>
              </w:rPr>
            </w:pPr>
            <w:r w:rsidRPr="00A50595">
              <w:rPr>
                <w:rFonts w:ascii="Cambria" w:hAnsi="Cambria"/>
                <w:sz w:val="18"/>
                <w:szCs w:val="18"/>
              </w:rPr>
              <w:t xml:space="preserve"> Dnevno </w:t>
            </w:r>
            <w:r w:rsidR="003A47DC" w:rsidRPr="00A50595">
              <w:rPr>
                <w:rFonts w:ascii="Cambria" w:hAnsi="Cambria"/>
                <w:sz w:val="18"/>
                <w:szCs w:val="18"/>
              </w:rPr>
              <w:t>po napravi</w:t>
            </w:r>
            <w:r w:rsidRPr="00A50595">
              <w:rPr>
                <w:rFonts w:ascii="Cambria" w:hAnsi="Cambria"/>
                <w:sz w:val="18"/>
                <w:szCs w:val="18"/>
              </w:rPr>
              <w:t xml:space="preserve"> od 11-20 dana</w:t>
            </w:r>
          </w:p>
          <w:p w:rsidR="003A47DC" w:rsidRPr="00A50595" w:rsidRDefault="003A47DC" w:rsidP="00F75B49">
            <w:pPr>
              <w:pStyle w:val="Bezproreda"/>
              <w:shd w:val="clear" w:color="auto" w:fill="FFFFFF" w:themeFill="background1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A50595" w:rsidRPr="00A50595" w:rsidTr="003A47DC">
        <w:trPr>
          <w:trHeight w:val="91"/>
        </w:trPr>
        <w:tc>
          <w:tcPr>
            <w:tcW w:w="729" w:type="dxa"/>
            <w:vMerge/>
            <w:shd w:val="clear" w:color="auto" w:fill="auto"/>
          </w:tcPr>
          <w:p w:rsidR="003A47DC" w:rsidRPr="00A50595" w:rsidRDefault="003A47DC" w:rsidP="00F75B49">
            <w:pPr>
              <w:pStyle w:val="Bezproreda"/>
              <w:shd w:val="clear" w:color="auto" w:fill="FFFFFF" w:themeFill="background1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49" w:type="dxa"/>
            <w:vMerge/>
            <w:shd w:val="clear" w:color="auto" w:fill="FFFFFF" w:themeFill="background1"/>
          </w:tcPr>
          <w:p w:rsidR="003A47DC" w:rsidRPr="00A50595" w:rsidRDefault="003A47DC" w:rsidP="00F75B49">
            <w:pPr>
              <w:pStyle w:val="Bezproreda"/>
              <w:shd w:val="clear" w:color="auto" w:fill="FFFFFF" w:themeFill="background1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3A47DC" w:rsidRPr="00A50595" w:rsidRDefault="008A2FB3" w:rsidP="00F75B49">
            <w:pPr>
              <w:pStyle w:val="Bezproreda"/>
              <w:shd w:val="clear" w:color="auto" w:fill="FFFFFF" w:themeFill="background1"/>
              <w:jc w:val="center"/>
              <w:rPr>
                <w:rFonts w:ascii="Cambria" w:hAnsi="Cambria"/>
                <w:sz w:val="18"/>
                <w:szCs w:val="18"/>
              </w:rPr>
            </w:pPr>
            <w:r w:rsidRPr="00A50595">
              <w:rPr>
                <w:rFonts w:ascii="Cambria" w:hAnsi="Cambria"/>
                <w:sz w:val="18"/>
                <w:szCs w:val="18"/>
              </w:rPr>
              <w:t>15,00</w:t>
            </w:r>
          </w:p>
        </w:tc>
        <w:tc>
          <w:tcPr>
            <w:tcW w:w="850" w:type="dxa"/>
            <w:shd w:val="clear" w:color="auto" w:fill="FFFFFF" w:themeFill="background1"/>
          </w:tcPr>
          <w:p w:rsidR="003A47DC" w:rsidRPr="00A50595" w:rsidRDefault="008A2FB3" w:rsidP="00E67FF4">
            <w:pPr>
              <w:pStyle w:val="Bezproreda"/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  <w:r w:rsidRPr="00A50595">
              <w:rPr>
                <w:rFonts w:ascii="Cambria" w:hAnsi="Cambria"/>
                <w:sz w:val="18"/>
                <w:szCs w:val="18"/>
              </w:rPr>
              <w:t>13,00</w:t>
            </w:r>
          </w:p>
        </w:tc>
        <w:tc>
          <w:tcPr>
            <w:tcW w:w="851" w:type="dxa"/>
            <w:shd w:val="clear" w:color="auto" w:fill="FFFFFF" w:themeFill="background1"/>
          </w:tcPr>
          <w:p w:rsidR="003A47DC" w:rsidRPr="00A50595" w:rsidRDefault="008A2FB3" w:rsidP="00F75B49">
            <w:pPr>
              <w:pStyle w:val="Bezproreda"/>
              <w:shd w:val="clear" w:color="auto" w:fill="FFFFFF" w:themeFill="background1"/>
              <w:jc w:val="center"/>
              <w:rPr>
                <w:rFonts w:ascii="Cambria" w:hAnsi="Cambria"/>
                <w:sz w:val="18"/>
                <w:szCs w:val="18"/>
              </w:rPr>
            </w:pPr>
            <w:r w:rsidRPr="00A50595">
              <w:rPr>
                <w:rFonts w:ascii="Cambria" w:hAnsi="Cambria"/>
                <w:sz w:val="18"/>
                <w:szCs w:val="18"/>
              </w:rPr>
              <w:t>11,00</w:t>
            </w:r>
          </w:p>
        </w:tc>
        <w:tc>
          <w:tcPr>
            <w:tcW w:w="1543" w:type="dxa"/>
            <w:shd w:val="clear" w:color="auto" w:fill="FFFFFF" w:themeFill="background1"/>
          </w:tcPr>
          <w:p w:rsidR="003A47DC" w:rsidRPr="00A50595" w:rsidRDefault="008A2FB3" w:rsidP="00F75B49">
            <w:pPr>
              <w:pStyle w:val="Bezproreda"/>
              <w:shd w:val="clear" w:color="auto" w:fill="FFFFFF" w:themeFill="background1"/>
              <w:jc w:val="center"/>
              <w:rPr>
                <w:rFonts w:ascii="Cambria" w:hAnsi="Cambria"/>
                <w:sz w:val="18"/>
                <w:szCs w:val="18"/>
              </w:rPr>
            </w:pPr>
            <w:r w:rsidRPr="00A50595">
              <w:rPr>
                <w:rFonts w:ascii="Cambria" w:hAnsi="Cambria"/>
                <w:sz w:val="18"/>
                <w:szCs w:val="18"/>
              </w:rPr>
              <w:t>Dnevno po napravi od 21-30 dana</w:t>
            </w:r>
          </w:p>
        </w:tc>
      </w:tr>
      <w:tr w:rsidR="00A50595" w:rsidRPr="00A50595" w:rsidTr="00F75B49">
        <w:trPr>
          <w:trHeight w:val="105"/>
        </w:trPr>
        <w:tc>
          <w:tcPr>
            <w:tcW w:w="729" w:type="dxa"/>
            <w:vMerge/>
            <w:shd w:val="clear" w:color="auto" w:fill="auto"/>
          </w:tcPr>
          <w:p w:rsidR="003A47DC" w:rsidRPr="00A50595" w:rsidRDefault="003A47DC" w:rsidP="00F75B49">
            <w:pPr>
              <w:pStyle w:val="Bezproreda"/>
              <w:shd w:val="clear" w:color="auto" w:fill="FFFFFF" w:themeFill="background1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49" w:type="dxa"/>
            <w:vMerge/>
            <w:shd w:val="clear" w:color="auto" w:fill="FFFFFF" w:themeFill="background1"/>
          </w:tcPr>
          <w:p w:rsidR="003A47DC" w:rsidRPr="00A50595" w:rsidRDefault="003A47DC" w:rsidP="00F75B49">
            <w:pPr>
              <w:pStyle w:val="Bezproreda"/>
              <w:shd w:val="clear" w:color="auto" w:fill="FFFFFF" w:themeFill="background1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3A47DC" w:rsidRPr="00A50595" w:rsidRDefault="008A2FB3" w:rsidP="00F75B49">
            <w:pPr>
              <w:pStyle w:val="Bezproreda"/>
              <w:shd w:val="clear" w:color="auto" w:fill="FFFFFF" w:themeFill="background1"/>
              <w:jc w:val="center"/>
              <w:rPr>
                <w:rFonts w:ascii="Cambria" w:hAnsi="Cambria"/>
                <w:sz w:val="18"/>
                <w:szCs w:val="18"/>
              </w:rPr>
            </w:pPr>
            <w:r w:rsidRPr="00A50595">
              <w:rPr>
                <w:rFonts w:ascii="Cambria" w:hAnsi="Cambria"/>
                <w:sz w:val="18"/>
                <w:szCs w:val="18"/>
              </w:rPr>
              <w:t>12,00</w:t>
            </w:r>
          </w:p>
        </w:tc>
        <w:tc>
          <w:tcPr>
            <w:tcW w:w="850" w:type="dxa"/>
            <w:shd w:val="clear" w:color="auto" w:fill="FFFFFF" w:themeFill="background1"/>
          </w:tcPr>
          <w:p w:rsidR="003A47DC" w:rsidRPr="00A50595" w:rsidRDefault="008A2FB3" w:rsidP="00E67FF4">
            <w:pPr>
              <w:pStyle w:val="Bezproreda"/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  <w:r w:rsidRPr="00A50595">
              <w:rPr>
                <w:rFonts w:ascii="Cambria" w:hAnsi="Cambria"/>
                <w:sz w:val="18"/>
                <w:szCs w:val="18"/>
              </w:rPr>
              <w:t>10,00</w:t>
            </w:r>
          </w:p>
        </w:tc>
        <w:tc>
          <w:tcPr>
            <w:tcW w:w="851" w:type="dxa"/>
            <w:shd w:val="clear" w:color="auto" w:fill="FFFFFF" w:themeFill="background1"/>
          </w:tcPr>
          <w:p w:rsidR="003A47DC" w:rsidRPr="00A50595" w:rsidRDefault="008A2FB3" w:rsidP="00F75B49">
            <w:pPr>
              <w:pStyle w:val="Bezproreda"/>
              <w:shd w:val="clear" w:color="auto" w:fill="FFFFFF" w:themeFill="background1"/>
              <w:jc w:val="center"/>
              <w:rPr>
                <w:rFonts w:ascii="Cambria" w:hAnsi="Cambria"/>
                <w:sz w:val="18"/>
                <w:szCs w:val="18"/>
              </w:rPr>
            </w:pPr>
            <w:r w:rsidRPr="00A50595">
              <w:rPr>
                <w:rFonts w:ascii="Cambria" w:hAnsi="Cambria"/>
                <w:sz w:val="18"/>
                <w:szCs w:val="18"/>
              </w:rPr>
              <w:t>8,00</w:t>
            </w:r>
          </w:p>
        </w:tc>
        <w:tc>
          <w:tcPr>
            <w:tcW w:w="1543" w:type="dxa"/>
            <w:shd w:val="clear" w:color="auto" w:fill="FFFFFF" w:themeFill="background1"/>
          </w:tcPr>
          <w:p w:rsidR="003A47DC" w:rsidRPr="00A50595" w:rsidRDefault="008A2FB3" w:rsidP="008A2FB3">
            <w:pPr>
              <w:pStyle w:val="Bezproreda"/>
              <w:shd w:val="clear" w:color="auto" w:fill="FFFFFF" w:themeFill="background1"/>
              <w:jc w:val="center"/>
              <w:rPr>
                <w:rFonts w:ascii="Cambria" w:hAnsi="Cambria"/>
                <w:sz w:val="18"/>
                <w:szCs w:val="18"/>
              </w:rPr>
            </w:pPr>
            <w:r w:rsidRPr="00A50595">
              <w:rPr>
                <w:rFonts w:ascii="Cambria" w:hAnsi="Cambria"/>
                <w:sz w:val="18"/>
                <w:szCs w:val="18"/>
              </w:rPr>
              <w:t>Dnevno po napravi, preko 30 dana</w:t>
            </w:r>
          </w:p>
        </w:tc>
      </w:tr>
      <w:tr w:rsidR="00A50595" w:rsidRPr="00A50595" w:rsidTr="00F75B49">
        <w:trPr>
          <w:trHeight w:val="1020"/>
        </w:trPr>
        <w:tc>
          <w:tcPr>
            <w:tcW w:w="729" w:type="dxa"/>
            <w:shd w:val="clear" w:color="auto" w:fill="auto"/>
          </w:tcPr>
          <w:p w:rsidR="00650932" w:rsidRPr="00A50595" w:rsidRDefault="00650932" w:rsidP="00F75B49">
            <w:pPr>
              <w:pStyle w:val="Bezproreda"/>
              <w:shd w:val="clear" w:color="auto" w:fill="FFFFFF" w:themeFill="background1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F75B49" w:rsidRPr="00A50595" w:rsidRDefault="004026D9" w:rsidP="004026D9">
            <w:pPr>
              <w:pStyle w:val="Bezproreda"/>
              <w:shd w:val="clear" w:color="auto" w:fill="FFFFFF" w:themeFill="background1"/>
              <w:jc w:val="center"/>
              <w:rPr>
                <w:rFonts w:ascii="Cambria" w:hAnsi="Cambria"/>
                <w:sz w:val="18"/>
                <w:szCs w:val="18"/>
              </w:rPr>
            </w:pPr>
            <w:r w:rsidRPr="00A50595">
              <w:rPr>
                <w:rFonts w:ascii="Cambria" w:hAnsi="Cambria"/>
                <w:sz w:val="18"/>
                <w:szCs w:val="18"/>
              </w:rPr>
              <w:t>6</w:t>
            </w:r>
          </w:p>
        </w:tc>
        <w:tc>
          <w:tcPr>
            <w:tcW w:w="4249" w:type="dxa"/>
            <w:shd w:val="clear" w:color="auto" w:fill="FFFFFF" w:themeFill="background1"/>
          </w:tcPr>
          <w:p w:rsidR="00650932" w:rsidRPr="00A50595" w:rsidRDefault="00650932" w:rsidP="00F75B49">
            <w:pPr>
              <w:pStyle w:val="Bezproreda"/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</w:p>
          <w:p w:rsidR="00650932" w:rsidRPr="00A50595" w:rsidRDefault="00650932" w:rsidP="008A2FB3">
            <w:pPr>
              <w:pStyle w:val="Bezproreda"/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  <w:r w:rsidRPr="00A50595">
              <w:rPr>
                <w:rFonts w:ascii="Cambria" w:hAnsi="Cambria"/>
                <w:sz w:val="18"/>
                <w:szCs w:val="18"/>
              </w:rPr>
              <w:t>Štand  za ugostiteljstvo za vrijeme blagdana, raznih manifestacija i slično</w:t>
            </w:r>
          </w:p>
        </w:tc>
        <w:tc>
          <w:tcPr>
            <w:tcW w:w="850" w:type="dxa"/>
            <w:shd w:val="clear" w:color="auto" w:fill="FFFFFF" w:themeFill="background1"/>
          </w:tcPr>
          <w:p w:rsidR="000D7FFC" w:rsidRPr="00A50595" w:rsidRDefault="000D7FFC" w:rsidP="00F75B49">
            <w:pPr>
              <w:pStyle w:val="Bezproreda"/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  <w:r w:rsidRPr="00A50595">
              <w:rPr>
                <w:rFonts w:ascii="Cambria" w:hAnsi="Cambria"/>
                <w:sz w:val="18"/>
                <w:szCs w:val="18"/>
              </w:rPr>
              <w:t xml:space="preserve"> </w:t>
            </w:r>
          </w:p>
          <w:p w:rsidR="00650932" w:rsidRPr="00A50595" w:rsidRDefault="000D7FFC" w:rsidP="00F75B49">
            <w:pPr>
              <w:pStyle w:val="Bezproreda"/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  <w:r w:rsidRPr="00A50595">
              <w:rPr>
                <w:rFonts w:ascii="Cambria" w:hAnsi="Cambria"/>
                <w:sz w:val="18"/>
                <w:szCs w:val="18"/>
              </w:rPr>
              <w:t xml:space="preserve">  120,00</w:t>
            </w:r>
          </w:p>
        </w:tc>
        <w:tc>
          <w:tcPr>
            <w:tcW w:w="850" w:type="dxa"/>
            <w:shd w:val="clear" w:color="auto" w:fill="FFFFFF" w:themeFill="background1"/>
          </w:tcPr>
          <w:p w:rsidR="00650932" w:rsidRPr="00A50595" w:rsidRDefault="00650932" w:rsidP="00F75B49">
            <w:pPr>
              <w:pStyle w:val="Bezproreda"/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</w:p>
          <w:p w:rsidR="000D7FFC" w:rsidRPr="00A50595" w:rsidRDefault="000D7FFC" w:rsidP="00F75B49">
            <w:pPr>
              <w:pStyle w:val="Bezproreda"/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  <w:r w:rsidRPr="00A50595">
              <w:rPr>
                <w:rFonts w:ascii="Cambria" w:hAnsi="Cambria"/>
                <w:sz w:val="18"/>
                <w:szCs w:val="18"/>
              </w:rPr>
              <w:t xml:space="preserve">   80,00</w:t>
            </w:r>
          </w:p>
        </w:tc>
        <w:tc>
          <w:tcPr>
            <w:tcW w:w="851" w:type="dxa"/>
            <w:shd w:val="clear" w:color="auto" w:fill="FFFFFF" w:themeFill="background1"/>
          </w:tcPr>
          <w:p w:rsidR="00650932" w:rsidRPr="00A50595" w:rsidRDefault="00650932" w:rsidP="00F75B49">
            <w:pPr>
              <w:pStyle w:val="Bezproreda"/>
              <w:shd w:val="clear" w:color="auto" w:fill="FFFFFF" w:themeFill="background1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0D7FFC" w:rsidRPr="00A50595" w:rsidRDefault="004026D9" w:rsidP="00F75B49">
            <w:pPr>
              <w:pStyle w:val="Bezproreda"/>
              <w:shd w:val="clear" w:color="auto" w:fill="FFFFFF" w:themeFill="background1"/>
              <w:jc w:val="center"/>
              <w:rPr>
                <w:rFonts w:ascii="Cambria" w:hAnsi="Cambria"/>
                <w:sz w:val="18"/>
                <w:szCs w:val="18"/>
              </w:rPr>
            </w:pPr>
            <w:r w:rsidRPr="00A50595">
              <w:rPr>
                <w:rFonts w:ascii="Cambria" w:hAnsi="Cambria"/>
                <w:sz w:val="18"/>
                <w:szCs w:val="18"/>
              </w:rPr>
              <w:t xml:space="preserve">  </w:t>
            </w:r>
            <w:r w:rsidR="00EB549D" w:rsidRPr="00A50595">
              <w:rPr>
                <w:rFonts w:ascii="Cambria" w:hAnsi="Cambria"/>
                <w:sz w:val="18"/>
                <w:szCs w:val="18"/>
              </w:rPr>
              <w:t>6</w:t>
            </w:r>
            <w:r w:rsidR="000D7FFC" w:rsidRPr="00A50595">
              <w:rPr>
                <w:rFonts w:ascii="Cambria" w:hAnsi="Cambria"/>
                <w:sz w:val="18"/>
                <w:szCs w:val="18"/>
              </w:rPr>
              <w:t>0,00</w:t>
            </w:r>
          </w:p>
        </w:tc>
        <w:tc>
          <w:tcPr>
            <w:tcW w:w="1543" w:type="dxa"/>
            <w:shd w:val="clear" w:color="auto" w:fill="FFFFFF" w:themeFill="background1"/>
          </w:tcPr>
          <w:p w:rsidR="00650932" w:rsidRPr="00A50595" w:rsidRDefault="00650932" w:rsidP="00F75B49">
            <w:pPr>
              <w:pStyle w:val="Bezproreda"/>
              <w:shd w:val="clear" w:color="auto" w:fill="FFFFFF" w:themeFill="background1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0D7FFC" w:rsidRPr="00A50595" w:rsidRDefault="000D7FFC" w:rsidP="00F75B49">
            <w:pPr>
              <w:pStyle w:val="Bezproreda"/>
              <w:shd w:val="clear" w:color="auto" w:fill="FFFFFF" w:themeFill="background1"/>
              <w:jc w:val="center"/>
              <w:rPr>
                <w:rFonts w:ascii="Cambria" w:hAnsi="Cambria"/>
                <w:sz w:val="18"/>
                <w:szCs w:val="18"/>
              </w:rPr>
            </w:pPr>
            <w:r w:rsidRPr="00A50595">
              <w:rPr>
                <w:rFonts w:ascii="Cambria" w:hAnsi="Cambria"/>
                <w:sz w:val="18"/>
                <w:szCs w:val="18"/>
              </w:rPr>
              <w:t>Dnevno po napravi</w:t>
            </w:r>
          </w:p>
        </w:tc>
      </w:tr>
      <w:tr w:rsidR="00A50595" w:rsidRPr="00A50595" w:rsidTr="00F75B49">
        <w:tc>
          <w:tcPr>
            <w:tcW w:w="729" w:type="dxa"/>
            <w:shd w:val="clear" w:color="auto" w:fill="auto"/>
          </w:tcPr>
          <w:p w:rsidR="000E4885" w:rsidRPr="00A50595" w:rsidRDefault="004026D9" w:rsidP="00F75B49">
            <w:pPr>
              <w:pStyle w:val="Bezproreda"/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595">
              <w:rPr>
                <w:rFonts w:ascii="Times New Roman" w:hAnsi="Times New Roman"/>
                <w:sz w:val="18"/>
                <w:szCs w:val="18"/>
              </w:rPr>
              <w:t>7</w:t>
            </w:r>
            <w:r w:rsidR="000A24A8" w:rsidRPr="00A5059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249" w:type="dxa"/>
            <w:shd w:val="clear" w:color="auto" w:fill="FFFFFF" w:themeFill="background1"/>
          </w:tcPr>
          <w:p w:rsidR="000E4885" w:rsidRPr="00A50595" w:rsidRDefault="00FF4DC3" w:rsidP="00F75B49">
            <w:pPr>
              <w:pStyle w:val="Bezproreda"/>
              <w:shd w:val="clear" w:color="auto" w:fill="FFFFFF" w:themeFill="background1"/>
              <w:jc w:val="both"/>
              <w:rPr>
                <w:rFonts w:ascii="Cambria" w:hAnsi="Cambria"/>
                <w:sz w:val="18"/>
                <w:szCs w:val="18"/>
              </w:rPr>
            </w:pPr>
            <w:r w:rsidRPr="00A50595">
              <w:rPr>
                <w:rFonts w:ascii="Cambria" w:hAnsi="Cambria"/>
                <w:sz w:val="18"/>
                <w:szCs w:val="18"/>
              </w:rPr>
              <w:t>Pokretne naprave  - naprave za cirkus, zabavne parkove, zoo-vrtove, autodrome, zračne tobogane, trampoline, dječja  vozila i turističke vlakiće</w:t>
            </w:r>
            <w:r w:rsidR="00A574E5" w:rsidRPr="00A50595">
              <w:rPr>
                <w:rFonts w:ascii="Cambria" w:hAnsi="Cambria"/>
                <w:sz w:val="18"/>
                <w:szCs w:val="18"/>
              </w:rPr>
              <w:t>, dovođenje konja i drugih kopitara za jahanje i fotografiranje  i slično,</w:t>
            </w:r>
          </w:p>
          <w:p w:rsidR="00FF4DC3" w:rsidRPr="00A50595" w:rsidRDefault="00FF4DC3" w:rsidP="00F75B49">
            <w:pPr>
              <w:pStyle w:val="Bezproreda"/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C8699D" w:rsidRPr="00A50595" w:rsidRDefault="00C8699D" w:rsidP="00F75B49">
            <w:pPr>
              <w:pStyle w:val="Bezproreda"/>
              <w:shd w:val="clear" w:color="auto" w:fill="FFFFFF" w:themeFill="background1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0E4885" w:rsidRPr="00A50595" w:rsidRDefault="00233D92" w:rsidP="00F75B49">
            <w:pPr>
              <w:pStyle w:val="Bezproreda"/>
              <w:shd w:val="clear" w:color="auto" w:fill="FFFFFF" w:themeFill="background1"/>
              <w:jc w:val="center"/>
              <w:rPr>
                <w:rFonts w:ascii="Cambria" w:hAnsi="Cambria"/>
                <w:sz w:val="18"/>
                <w:szCs w:val="18"/>
              </w:rPr>
            </w:pPr>
            <w:r w:rsidRPr="00A50595">
              <w:rPr>
                <w:rFonts w:ascii="Cambria" w:hAnsi="Cambria"/>
                <w:sz w:val="18"/>
                <w:szCs w:val="18"/>
              </w:rPr>
              <w:t>10</w:t>
            </w:r>
            <w:r w:rsidR="000E4885" w:rsidRPr="00A50595">
              <w:rPr>
                <w:rFonts w:ascii="Cambria" w:hAnsi="Cambria"/>
                <w:sz w:val="18"/>
                <w:szCs w:val="18"/>
              </w:rPr>
              <w:t>,00</w:t>
            </w:r>
          </w:p>
        </w:tc>
        <w:tc>
          <w:tcPr>
            <w:tcW w:w="850" w:type="dxa"/>
            <w:shd w:val="clear" w:color="auto" w:fill="FFFFFF" w:themeFill="background1"/>
          </w:tcPr>
          <w:p w:rsidR="00C8699D" w:rsidRPr="00A50595" w:rsidRDefault="00C8699D" w:rsidP="00F75B49">
            <w:pPr>
              <w:pStyle w:val="Bezproreda"/>
              <w:shd w:val="clear" w:color="auto" w:fill="FFFFFF" w:themeFill="background1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0E4885" w:rsidRPr="00A50595" w:rsidRDefault="00233D92" w:rsidP="00F75B49">
            <w:pPr>
              <w:pStyle w:val="Bezproreda"/>
              <w:shd w:val="clear" w:color="auto" w:fill="FFFFFF" w:themeFill="background1"/>
              <w:jc w:val="center"/>
              <w:rPr>
                <w:rFonts w:ascii="Cambria" w:hAnsi="Cambria"/>
                <w:sz w:val="18"/>
                <w:szCs w:val="18"/>
              </w:rPr>
            </w:pPr>
            <w:r w:rsidRPr="00A50595">
              <w:rPr>
                <w:rFonts w:ascii="Cambria" w:hAnsi="Cambria"/>
                <w:sz w:val="18"/>
                <w:szCs w:val="18"/>
              </w:rPr>
              <w:t>5,</w:t>
            </w:r>
            <w:r w:rsidR="000E4885" w:rsidRPr="00A50595">
              <w:rPr>
                <w:rFonts w:ascii="Cambria" w:hAnsi="Cambria"/>
                <w:sz w:val="18"/>
                <w:szCs w:val="18"/>
              </w:rPr>
              <w:t>00</w:t>
            </w:r>
          </w:p>
        </w:tc>
        <w:tc>
          <w:tcPr>
            <w:tcW w:w="851" w:type="dxa"/>
            <w:shd w:val="clear" w:color="auto" w:fill="FFFFFF" w:themeFill="background1"/>
          </w:tcPr>
          <w:p w:rsidR="00C8699D" w:rsidRPr="00A50595" w:rsidRDefault="00C8699D" w:rsidP="00F75B49">
            <w:pPr>
              <w:pStyle w:val="Bezproreda"/>
              <w:shd w:val="clear" w:color="auto" w:fill="FFFFFF" w:themeFill="background1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0E4885" w:rsidRPr="00A50595" w:rsidRDefault="004026D9" w:rsidP="00F75B49">
            <w:pPr>
              <w:pStyle w:val="Bezproreda"/>
              <w:shd w:val="clear" w:color="auto" w:fill="FFFFFF" w:themeFill="background1"/>
              <w:jc w:val="center"/>
              <w:rPr>
                <w:rFonts w:ascii="Cambria" w:hAnsi="Cambria"/>
                <w:sz w:val="18"/>
                <w:szCs w:val="18"/>
              </w:rPr>
            </w:pPr>
            <w:r w:rsidRPr="00A50595">
              <w:rPr>
                <w:rFonts w:ascii="Cambria" w:hAnsi="Cambria"/>
                <w:sz w:val="18"/>
                <w:szCs w:val="18"/>
              </w:rPr>
              <w:t xml:space="preserve">  </w:t>
            </w:r>
            <w:r w:rsidR="00233D92" w:rsidRPr="00A50595">
              <w:rPr>
                <w:rFonts w:ascii="Cambria" w:hAnsi="Cambria"/>
                <w:sz w:val="18"/>
                <w:szCs w:val="18"/>
              </w:rPr>
              <w:t>3</w:t>
            </w:r>
            <w:r w:rsidR="000E4885" w:rsidRPr="00A50595">
              <w:rPr>
                <w:rFonts w:ascii="Cambria" w:hAnsi="Cambria"/>
                <w:sz w:val="18"/>
                <w:szCs w:val="18"/>
              </w:rPr>
              <w:t>,00</w:t>
            </w:r>
          </w:p>
        </w:tc>
        <w:tc>
          <w:tcPr>
            <w:tcW w:w="1543" w:type="dxa"/>
            <w:shd w:val="clear" w:color="auto" w:fill="FFFFFF" w:themeFill="background1"/>
          </w:tcPr>
          <w:p w:rsidR="00C8699D" w:rsidRPr="00A50595" w:rsidRDefault="00C8699D" w:rsidP="00F75B49">
            <w:pPr>
              <w:pStyle w:val="Bezproreda"/>
              <w:shd w:val="clear" w:color="auto" w:fill="FFFFFF" w:themeFill="background1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0E4885" w:rsidRPr="00A50595" w:rsidRDefault="000E4885" w:rsidP="00F75B49">
            <w:pPr>
              <w:pStyle w:val="Bezproreda"/>
              <w:shd w:val="clear" w:color="auto" w:fill="FFFFFF" w:themeFill="background1"/>
              <w:jc w:val="center"/>
              <w:rPr>
                <w:rFonts w:ascii="Cambria" w:hAnsi="Cambria"/>
                <w:sz w:val="18"/>
                <w:szCs w:val="18"/>
              </w:rPr>
            </w:pPr>
            <w:r w:rsidRPr="00A50595">
              <w:rPr>
                <w:rFonts w:ascii="Cambria" w:hAnsi="Cambria"/>
                <w:sz w:val="18"/>
                <w:szCs w:val="18"/>
              </w:rPr>
              <w:t>dnevno m2/lokacije</w:t>
            </w:r>
          </w:p>
        </w:tc>
      </w:tr>
      <w:tr w:rsidR="00A50595" w:rsidRPr="00A50595" w:rsidTr="00F75B49">
        <w:trPr>
          <w:trHeight w:val="795"/>
        </w:trPr>
        <w:tc>
          <w:tcPr>
            <w:tcW w:w="729" w:type="dxa"/>
            <w:shd w:val="clear" w:color="auto" w:fill="auto"/>
          </w:tcPr>
          <w:p w:rsidR="000A24A8" w:rsidRPr="00A50595" w:rsidRDefault="00F75B49" w:rsidP="00F75B49">
            <w:pPr>
              <w:pStyle w:val="Bezproreda"/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595">
              <w:rPr>
                <w:rFonts w:ascii="Times New Roman" w:hAnsi="Times New Roman"/>
                <w:sz w:val="18"/>
                <w:szCs w:val="18"/>
              </w:rPr>
              <w:t>8</w:t>
            </w:r>
            <w:r w:rsidR="000A24A8" w:rsidRPr="00A5059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249" w:type="dxa"/>
            <w:shd w:val="clear" w:color="auto" w:fill="FFFFFF" w:themeFill="background1"/>
          </w:tcPr>
          <w:p w:rsidR="000A24A8" w:rsidRPr="00A50595" w:rsidRDefault="00F75B49" w:rsidP="00F75B49">
            <w:pPr>
              <w:pStyle w:val="Bezproreda"/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  <w:r w:rsidRPr="00A50595">
              <w:rPr>
                <w:rFonts w:ascii="Cambria" w:hAnsi="Cambria"/>
                <w:sz w:val="18"/>
                <w:szCs w:val="18"/>
              </w:rPr>
              <w:t>Pokretna naprava, štand  za  izbornu promidžbu</w:t>
            </w:r>
            <w:r w:rsidR="000A24A8" w:rsidRPr="00A50595">
              <w:rPr>
                <w:rFonts w:ascii="Cambria" w:hAnsi="Cambria"/>
                <w:sz w:val="18"/>
                <w:szCs w:val="18"/>
              </w:rPr>
              <w:t xml:space="preserve"> sindikalne aktivnosti, prikupljanje potpisa za referendum, prikupljanje potpisa za peticije,  promotivne aktivnost</w:t>
            </w:r>
            <w:r w:rsidRPr="00A50595">
              <w:rPr>
                <w:rFonts w:ascii="Cambria" w:hAnsi="Cambria"/>
                <w:sz w:val="18"/>
                <w:szCs w:val="18"/>
              </w:rPr>
              <w:t xml:space="preserve">i političkih stranaka i slično </w:t>
            </w:r>
          </w:p>
          <w:p w:rsidR="00A574E5" w:rsidRPr="00A50595" w:rsidRDefault="00A574E5" w:rsidP="00F75B49">
            <w:pPr>
              <w:pStyle w:val="Bezproreda"/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F75B49" w:rsidRPr="00A50595" w:rsidRDefault="00F75B49" w:rsidP="00F75B49">
            <w:pPr>
              <w:pStyle w:val="Bezproreda"/>
              <w:shd w:val="clear" w:color="auto" w:fill="FFFFFF" w:themeFill="background1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0A24A8" w:rsidRPr="00A50595" w:rsidRDefault="000A24A8" w:rsidP="00F75B49">
            <w:pPr>
              <w:pStyle w:val="Bezproreda"/>
              <w:shd w:val="clear" w:color="auto" w:fill="FFFFFF" w:themeFill="background1"/>
              <w:jc w:val="center"/>
              <w:rPr>
                <w:rFonts w:ascii="Cambria" w:hAnsi="Cambria"/>
                <w:sz w:val="18"/>
                <w:szCs w:val="18"/>
              </w:rPr>
            </w:pPr>
            <w:r w:rsidRPr="00A50595">
              <w:rPr>
                <w:rFonts w:ascii="Cambria" w:hAnsi="Cambria"/>
                <w:sz w:val="18"/>
                <w:szCs w:val="18"/>
              </w:rPr>
              <w:t>60,00</w:t>
            </w:r>
          </w:p>
        </w:tc>
        <w:tc>
          <w:tcPr>
            <w:tcW w:w="850" w:type="dxa"/>
            <w:shd w:val="clear" w:color="auto" w:fill="FFFFFF" w:themeFill="background1"/>
          </w:tcPr>
          <w:p w:rsidR="00F75B49" w:rsidRPr="00A50595" w:rsidRDefault="00F75B49" w:rsidP="00F75B49">
            <w:pPr>
              <w:pStyle w:val="Bezproreda"/>
              <w:shd w:val="clear" w:color="auto" w:fill="FFFFFF" w:themeFill="background1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0A24A8" w:rsidRPr="00A50595" w:rsidRDefault="000A24A8" w:rsidP="00F75B49">
            <w:pPr>
              <w:pStyle w:val="Bezproreda"/>
              <w:shd w:val="clear" w:color="auto" w:fill="FFFFFF" w:themeFill="background1"/>
              <w:jc w:val="center"/>
              <w:rPr>
                <w:rFonts w:ascii="Cambria" w:hAnsi="Cambria"/>
                <w:sz w:val="18"/>
                <w:szCs w:val="18"/>
              </w:rPr>
            </w:pPr>
            <w:r w:rsidRPr="00A50595">
              <w:rPr>
                <w:rFonts w:ascii="Cambria" w:hAnsi="Cambria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FFFFFF" w:themeFill="background1"/>
          </w:tcPr>
          <w:p w:rsidR="00F75B49" w:rsidRPr="00A50595" w:rsidRDefault="00F75B49" w:rsidP="00F75B49">
            <w:pPr>
              <w:pStyle w:val="Bezproreda"/>
              <w:shd w:val="clear" w:color="auto" w:fill="FFFFFF" w:themeFill="background1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0A24A8" w:rsidRPr="00A50595" w:rsidRDefault="004026D9" w:rsidP="00F75B49">
            <w:pPr>
              <w:pStyle w:val="Bezproreda"/>
              <w:shd w:val="clear" w:color="auto" w:fill="FFFFFF" w:themeFill="background1"/>
              <w:jc w:val="center"/>
              <w:rPr>
                <w:rFonts w:ascii="Cambria" w:hAnsi="Cambria"/>
                <w:sz w:val="18"/>
                <w:szCs w:val="18"/>
              </w:rPr>
            </w:pPr>
            <w:r w:rsidRPr="00A50595">
              <w:rPr>
                <w:rFonts w:ascii="Cambria" w:hAnsi="Cambria"/>
                <w:sz w:val="18"/>
                <w:szCs w:val="18"/>
              </w:rPr>
              <w:t xml:space="preserve">  </w:t>
            </w:r>
            <w:r w:rsidR="000A24A8" w:rsidRPr="00A50595">
              <w:rPr>
                <w:rFonts w:ascii="Cambria" w:hAnsi="Cambria"/>
                <w:sz w:val="18"/>
                <w:szCs w:val="18"/>
              </w:rPr>
              <w:t>20,00</w:t>
            </w:r>
          </w:p>
        </w:tc>
        <w:tc>
          <w:tcPr>
            <w:tcW w:w="1543" w:type="dxa"/>
            <w:shd w:val="clear" w:color="auto" w:fill="FFFFFF" w:themeFill="background1"/>
          </w:tcPr>
          <w:p w:rsidR="00F75B49" w:rsidRPr="00A50595" w:rsidRDefault="00F75B49" w:rsidP="00F75B49">
            <w:pPr>
              <w:pStyle w:val="Bezproreda"/>
              <w:shd w:val="clear" w:color="auto" w:fill="FFFFFF" w:themeFill="background1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0A24A8" w:rsidRPr="00A50595" w:rsidRDefault="000A24A8" w:rsidP="00F75B49">
            <w:pPr>
              <w:pStyle w:val="Bezproreda"/>
              <w:shd w:val="clear" w:color="auto" w:fill="FFFFFF" w:themeFill="background1"/>
              <w:jc w:val="center"/>
              <w:rPr>
                <w:rFonts w:ascii="Cambria" w:hAnsi="Cambria"/>
                <w:sz w:val="18"/>
                <w:szCs w:val="18"/>
              </w:rPr>
            </w:pPr>
            <w:r w:rsidRPr="00A50595">
              <w:rPr>
                <w:rFonts w:ascii="Cambria" w:hAnsi="Cambria"/>
                <w:sz w:val="18"/>
                <w:szCs w:val="18"/>
              </w:rPr>
              <w:t>dnevno po napravi</w:t>
            </w:r>
          </w:p>
        </w:tc>
      </w:tr>
      <w:tr w:rsidR="00A50595" w:rsidRPr="00A50595" w:rsidTr="00B508BB">
        <w:trPr>
          <w:trHeight w:val="456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050" w:rsidRPr="00A50595" w:rsidRDefault="00F75B49" w:rsidP="00F75B49">
            <w:pPr>
              <w:pStyle w:val="Bezproreda"/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595">
              <w:rPr>
                <w:rFonts w:ascii="Times New Roman" w:hAnsi="Times New Roman"/>
                <w:sz w:val="18"/>
                <w:szCs w:val="18"/>
              </w:rPr>
              <w:t>9</w:t>
            </w:r>
            <w:r w:rsidR="00292050" w:rsidRPr="00A5059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2050" w:rsidRPr="00A50595" w:rsidRDefault="00292050" w:rsidP="00F75B49">
            <w:pPr>
              <w:pStyle w:val="Bezproreda"/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  <w:r w:rsidRPr="00A50595">
              <w:rPr>
                <w:rFonts w:ascii="Cambria" w:hAnsi="Cambria"/>
                <w:sz w:val="18"/>
                <w:szCs w:val="18"/>
              </w:rPr>
              <w:t>Prigodna prodaja sa  otvorenih javnih površina (cvijeće, poljoprivredni proizvodi i sl.)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2050" w:rsidRPr="00A50595" w:rsidRDefault="00E9205E" w:rsidP="00F75B49">
            <w:pPr>
              <w:pStyle w:val="Bezproreda"/>
              <w:shd w:val="clear" w:color="auto" w:fill="FFFFFF" w:themeFill="background1"/>
              <w:jc w:val="center"/>
              <w:rPr>
                <w:rFonts w:ascii="Cambria" w:hAnsi="Cambria"/>
                <w:sz w:val="18"/>
                <w:szCs w:val="18"/>
              </w:rPr>
            </w:pPr>
            <w:r w:rsidRPr="00A50595">
              <w:rPr>
                <w:rFonts w:ascii="Cambria" w:hAnsi="Cambria"/>
                <w:sz w:val="18"/>
                <w:szCs w:val="18"/>
              </w:rPr>
              <w:t>5</w:t>
            </w:r>
            <w:r w:rsidR="00292050" w:rsidRPr="00A50595">
              <w:rPr>
                <w:rFonts w:ascii="Cambria" w:hAnsi="Cambria"/>
                <w:sz w:val="18"/>
                <w:szCs w:val="18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2050" w:rsidRPr="00A50595" w:rsidRDefault="00292050" w:rsidP="00F75B49">
            <w:pPr>
              <w:pStyle w:val="Bezproreda"/>
              <w:shd w:val="clear" w:color="auto" w:fill="FFFFFF" w:themeFill="background1"/>
              <w:jc w:val="center"/>
              <w:rPr>
                <w:rFonts w:ascii="Cambria" w:hAnsi="Cambria"/>
                <w:sz w:val="18"/>
                <w:szCs w:val="18"/>
              </w:rPr>
            </w:pPr>
            <w:r w:rsidRPr="00A50595">
              <w:rPr>
                <w:rFonts w:ascii="Cambria" w:hAnsi="Cambria"/>
                <w:sz w:val="18"/>
                <w:szCs w:val="18"/>
              </w:rPr>
              <w:t>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2050" w:rsidRPr="00A50595" w:rsidRDefault="00292050" w:rsidP="00F75B49">
            <w:pPr>
              <w:pStyle w:val="Bezproreda"/>
              <w:shd w:val="clear" w:color="auto" w:fill="FFFFFF" w:themeFill="background1"/>
              <w:jc w:val="center"/>
              <w:rPr>
                <w:rFonts w:ascii="Cambria" w:hAnsi="Cambria"/>
                <w:sz w:val="18"/>
                <w:szCs w:val="18"/>
              </w:rPr>
            </w:pPr>
            <w:r w:rsidRPr="00A50595">
              <w:rPr>
                <w:rFonts w:ascii="Cambria" w:hAnsi="Cambria"/>
                <w:sz w:val="18"/>
                <w:szCs w:val="18"/>
              </w:rPr>
              <w:t>2,00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08BB" w:rsidRPr="00A50595" w:rsidRDefault="00292050" w:rsidP="00F75B49">
            <w:pPr>
              <w:pStyle w:val="Bezproreda"/>
              <w:shd w:val="clear" w:color="auto" w:fill="FFFFFF" w:themeFill="background1"/>
              <w:jc w:val="center"/>
              <w:rPr>
                <w:rFonts w:ascii="Cambria" w:hAnsi="Cambria"/>
                <w:sz w:val="18"/>
                <w:szCs w:val="18"/>
              </w:rPr>
            </w:pPr>
            <w:r w:rsidRPr="00A50595">
              <w:rPr>
                <w:rFonts w:ascii="Cambria" w:hAnsi="Cambria"/>
                <w:sz w:val="18"/>
                <w:szCs w:val="18"/>
              </w:rPr>
              <w:t>dnevno/m2 lokacije</w:t>
            </w:r>
          </w:p>
        </w:tc>
      </w:tr>
      <w:tr w:rsidR="00B508BB" w:rsidRPr="00A50595" w:rsidTr="0089113E">
        <w:trPr>
          <w:trHeight w:val="37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8BB" w:rsidRPr="00A50595" w:rsidRDefault="0089113E" w:rsidP="00F75B49">
            <w:pPr>
              <w:pStyle w:val="Bezproreda"/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10.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08BB" w:rsidRPr="00A50595" w:rsidRDefault="0089113E" w:rsidP="0089113E">
            <w:pPr>
              <w:pStyle w:val="Bezproreda"/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Pokretna trgovačka radnja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08BB" w:rsidRPr="00A50595" w:rsidRDefault="0089113E" w:rsidP="00F75B49">
            <w:pPr>
              <w:pStyle w:val="Bezproreda"/>
              <w:shd w:val="clear" w:color="auto" w:fill="FFFFFF" w:themeFill="background1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08BB" w:rsidRPr="00A50595" w:rsidRDefault="0089113E" w:rsidP="00F75B49">
            <w:pPr>
              <w:pStyle w:val="Bezproreda"/>
              <w:shd w:val="clear" w:color="auto" w:fill="FFFFFF" w:themeFill="background1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08BB" w:rsidRPr="00A50595" w:rsidRDefault="0089113E" w:rsidP="00F75B49">
            <w:pPr>
              <w:pStyle w:val="Bezproreda"/>
              <w:shd w:val="clear" w:color="auto" w:fill="FFFFFF" w:themeFill="background1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10,00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08BB" w:rsidRDefault="0089113E" w:rsidP="0089113E">
            <w:pPr>
              <w:pStyle w:val="Bezproreda"/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       dnevno</w:t>
            </w:r>
          </w:p>
          <w:p w:rsidR="00B508BB" w:rsidRPr="00A50595" w:rsidRDefault="00B508BB" w:rsidP="00F75B49">
            <w:pPr>
              <w:pStyle w:val="Bezproreda"/>
              <w:shd w:val="clear" w:color="auto" w:fill="FFFFFF" w:themeFill="background1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A50595" w:rsidRPr="00A50595" w:rsidTr="00F75B49">
        <w:trPr>
          <w:trHeight w:val="30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050" w:rsidRPr="00A50595" w:rsidRDefault="0098231B" w:rsidP="00F75B49">
            <w:pPr>
              <w:pStyle w:val="Bezproreda"/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595">
              <w:rPr>
                <w:rFonts w:ascii="Times New Roman" w:hAnsi="Times New Roman"/>
                <w:sz w:val="18"/>
                <w:szCs w:val="18"/>
              </w:rPr>
              <w:t>1</w:t>
            </w:r>
            <w:r w:rsidR="007E6744">
              <w:rPr>
                <w:rFonts w:ascii="Times New Roman" w:hAnsi="Times New Roman"/>
                <w:sz w:val="18"/>
                <w:szCs w:val="18"/>
              </w:rPr>
              <w:t>1</w:t>
            </w:r>
            <w:r w:rsidR="00292050" w:rsidRPr="00A5059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2050" w:rsidRPr="00A50595" w:rsidRDefault="00013674" w:rsidP="00F75B49">
            <w:pPr>
              <w:pStyle w:val="Bezproreda"/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  <w:r w:rsidRPr="00A50595">
              <w:rPr>
                <w:rFonts w:ascii="Cambria" w:hAnsi="Cambria"/>
                <w:sz w:val="18"/>
                <w:szCs w:val="18"/>
              </w:rPr>
              <w:t>Izlaganje</w:t>
            </w:r>
            <w:r w:rsidR="00A574E5" w:rsidRPr="00A50595">
              <w:rPr>
                <w:rFonts w:ascii="Cambria" w:hAnsi="Cambria"/>
                <w:sz w:val="18"/>
                <w:szCs w:val="18"/>
              </w:rPr>
              <w:t>, promidžba i prodaja vozila s popratnim sadržajima,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2050" w:rsidRPr="00A50595" w:rsidRDefault="00AE27F3" w:rsidP="00F75B49">
            <w:pPr>
              <w:pStyle w:val="Bezproreda"/>
              <w:shd w:val="clear" w:color="auto" w:fill="FFFFFF" w:themeFill="background1"/>
              <w:jc w:val="center"/>
              <w:rPr>
                <w:rFonts w:ascii="Cambria" w:hAnsi="Cambria"/>
                <w:sz w:val="18"/>
                <w:szCs w:val="18"/>
              </w:rPr>
            </w:pPr>
            <w:r w:rsidRPr="00A50595">
              <w:rPr>
                <w:rFonts w:ascii="Cambria" w:hAnsi="Cambria"/>
                <w:sz w:val="18"/>
                <w:szCs w:val="18"/>
              </w:rPr>
              <w:t>20</w:t>
            </w:r>
            <w:r w:rsidR="00292050" w:rsidRPr="00A50595">
              <w:rPr>
                <w:rFonts w:ascii="Cambria" w:hAnsi="Cambria"/>
                <w:sz w:val="18"/>
                <w:szCs w:val="18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2050" w:rsidRPr="00A50595" w:rsidRDefault="00AE27F3" w:rsidP="00F75B49">
            <w:pPr>
              <w:pStyle w:val="Bezproreda"/>
              <w:shd w:val="clear" w:color="auto" w:fill="FFFFFF" w:themeFill="background1"/>
              <w:jc w:val="center"/>
              <w:rPr>
                <w:rFonts w:ascii="Cambria" w:hAnsi="Cambria"/>
                <w:sz w:val="18"/>
                <w:szCs w:val="18"/>
              </w:rPr>
            </w:pPr>
            <w:r w:rsidRPr="00A50595">
              <w:rPr>
                <w:rFonts w:ascii="Cambria" w:hAnsi="Cambria"/>
                <w:sz w:val="18"/>
                <w:szCs w:val="18"/>
              </w:rPr>
              <w:t>10</w:t>
            </w:r>
            <w:r w:rsidR="00292050" w:rsidRPr="00A50595">
              <w:rPr>
                <w:rFonts w:ascii="Cambria" w:hAnsi="Cambria"/>
                <w:sz w:val="18"/>
                <w:szCs w:val="18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2050" w:rsidRPr="00A50595" w:rsidRDefault="00AE27F3" w:rsidP="00F75B49">
            <w:pPr>
              <w:pStyle w:val="Bezproreda"/>
              <w:shd w:val="clear" w:color="auto" w:fill="FFFFFF" w:themeFill="background1"/>
              <w:jc w:val="center"/>
              <w:rPr>
                <w:rFonts w:ascii="Cambria" w:hAnsi="Cambria"/>
                <w:sz w:val="18"/>
                <w:szCs w:val="18"/>
              </w:rPr>
            </w:pPr>
            <w:r w:rsidRPr="00A50595">
              <w:rPr>
                <w:rFonts w:ascii="Cambria" w:hAnsi="Cambria"/>
                <w:sz w:val="18"/>
                <w:szCs w:val="18"/>
              </w:rPr>
              <w:t xml:space="preserve"> 5</w:t>
            </w:r>
            <w:r w:rsidR="00292050" w:rsidRPr="00A50595">
              <w:rPr>
                <w:rFonts w:ascii="Cambria" w:hAnsi="Cambria"/>
                <w:sz w:val="18"/>
                <w:szCs w:val="18"/>
              </w:rPr>
              <w:t>,00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2050" w:rsidRPr="00A50595" w:rsidRDefault="00292050" w:rsidP="00F75B49">
            <w:pPr>
              <w:pStyle w:val="Bezproreda"/>
              <w:shd w:val="clear" w:color="auto" w:fill="FFFFFF" w:themeFill="background1"/>
              <w:jc w:val="center"/>
              <w:rPr>
                <w:rFonts w:ascii="Cambria" w:hAnsi="Cambria"/>
                <w:sz w:val="18"/>
                <w:szCs w:val="18"/>
              </w:rPr>
            </w:pPr>
            <w:r w:rsidRPr="00A50595">
              <w:rPr>
                <w:rFonts w:ascii="Cambria" w:hAnsi="Cambria"/>
                <w:sz w:val="18"/>
                <w:szCs w:val="18"/>
              </w:rPr>
              <w:t>dnevno/m2  lokacije</w:t>
            </w:r>
          </w:p>
        </w:tc>
      </w:tr>
      <w:tr w:rsidR="00A50595" w:rsidRPr="00A50595" w:rsidTr="00F75B49">
        <w:trPr>
          <w:trHeight w:val="60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050" w:rsidRPr="00A50595" w:rsidRDefault="0098231B" w:rsidP="00F75B49">
            <w:pPr>
              <w:pStyle w:val="Bezproreda"/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595">
              <w:rPr>
                <w:rFonts w:ascii="Times New Roman" w:hAnsi="Times New Roman"/>
                <w:sz w:val="18"/>
                <w:szCs w:val="18"/>
              </w:rPr>
              <w:t>1</w:t>
            </w:r>
            <w:r w:rsidR="007E6744">
              <w:rPr>
                <w:rFonts w:ascii="Times New Roman" w:hAnsi="Times New Roman"/>
                <w:sz w:val="18"/>
                <w:szCs w:val="18"/>
              </w:rPr>
              <w:t>2</w:t>
            </w:r>
            <w:r w:rsidR="00292050" w:rsidRPr="00A5059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2050" w:rsidRPr="00A50595" w:rsidRDefault="00292050" w:rsidP="00F75B49">
            <w:pPr>
              <w:pStyle w:val="Bezproreda"/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  <w:r w:rsidRPr="00A50595">
              <w:rPr>
                <w:rFonts w:ascii="Cambria" w:hAnsi="Cambria"/>
                <w:sz w:val="18"/>
                <w:szCs w:val="18"/>
              </w:rPr>
              <w:t>Izlaganje robe na javnoj površini ispred  prodavaonica</w:t>
            </w:r>
            <w:r w:rsidR="0098231B" w:rsidRPr="00A50595">
              <w:rPr>
                <w:rFonts w:ascii="Cambria" w:hAnsi="Cambria"/>
                <w:sz w:val="18"/>
                <w:szCs w:val="18"/>
              </w:rPr>
              <w:t xml:space="preserve"> do 30 dana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2050" w:rsidRPr="00A50595" w:rsidRDefault="00292050" w:rsidP="00F75B49">
            <w:pPr>
              <w:pStyle w:val="Bezproreda"/>
              <w:shd w:val="clear" w:color="auto" w:fill="FFFFFF" w:themeFill="background1"/>
              <w:jc w:val="center"/>
              <w:rPr>
                <w:rFonts w:ascii="Cambria" w:hAnsi="Cambria"/>
                <w:sz w:val="18"/>
                <w:szCs w:val="18"/>
              </w:rPr>
            </w:pPr>
            <w:r w:rsidRPr="00A50595">
              <w:rPr>
                <w:rFonts w:ascii="Cambria" w:hAnsi="Cambria"/>
                <w:sz w:val="18"/>
                <w:szCs w:val="18"/>
              </w:rPr>
              <w:t xml:space="preserve">  </w:t>
            </w:r>
          </w:p>
          <w:p w:rsidR="00292050" w:rsidRPr="00A50595" w:rsidRDefault="00292050" w:rsidP="00F75B49">
            <w:pPr>
              <w:pStyle w:val="Bezproreda"/>
              <w:shd w:val="clear" w:color="auto" w:fill="FFFFFF" w:themeFill="background1"/>
              <w:jc w:val="center"/>
              <w:rPr>
                <w:rFonts w:ascii="Cambria" w:hAnsi="Cambria"/>
                <w:sz w:val="18"/>
                <w:szCs w:val="18"/>
              </w:rPr>
            </w:pPr>
            <w:r w:rsidRPr="00A50595">
              <w:rPr>
                <w:rFonts w:ascii="Cambria" w:hAnsi="Cambria"/>
                <w:sz w:val="18"/>
                <w:szCs w:val="18"/>
              </w:rPr>
              <w:t xml:space="preserve">  </w:t>
            </w:r>
            <w:r w:rsidR="00E9205E" w:rsidRPr="00A50595">
              <w:rPr>
                <w:rFonts w:ascii="Cambria" w:hAnsi="Cambria"/>
                <w:sz w:val="18"/>
                <w:szCs w:val="18"/>
              </w:rPr>
              <w:t>2</w:t>
            </w:r>
            <w:r w:rsidRPr="00A50595">
              <w:rPr>
                <w:rFonts w:ascii="Cambria" w:hAnsi="Cambria"/>
                <w:sz w:val="18"/>
                <w:szCs w:val="18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2050" w:rsidRPr="00A50595" w:rsidRDefault="00292050" w:rsidP="00F75B49">
            <w:pPr>
              <w:pStyle w:val="Bezproreda"/>
              <w:shd w:val="clear" w:color="auto" w:fill="FFFFFF" w:themeFill="background1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292050" w:rsidRPr="00A50595" w:rsidRDefault="00292050" w:rsidP="00F75B49">
            <w:pPr>
              <w:pStyle w:val="Bezproreda"/>
              <w:shd w:val="clear" w:color="auto" w:fill="FFFFFF" w:themeFill="background1"/>
              <w:jc w:val="center"/>
              <w:rPr>
                <w:rFonts w:ascii="Cambria" w:hAnsi="Cambria"/>
                <w:sz w:val="18"/>
                <w:szCs w:val="18"/>
              </w:rPr>
            </w:pPr>
            <w:r w:rsidRPr="00A50595">
              <w:rPr>
                <w:rFonts w:ascii="Cambria" w:hAnsi="Cambria"/>
                <w:sz w:val="18"/>
                <w:szCs w:val="18"/>
              </w:rPr>
              <w:t xml:space="preserve">  </w:t>
            </w:r>
            <w:r w:rsidR="00E9205E" w:rsidRPr="00A50595">
              <w:rPr>
                <w:rFonts w:ascii="Cambria" w:hAnsi="Cambria"/>
                <w:sz w:val="18"/>
                <w:szCs w:val="18"/>
              </w:rPr>
              <w:t>1</w:t>
            </w:r>
            <w:r w:rsidRPr="00A50595">
              <w:rPr>
                <w:rFonts w:ascii="Cambria" w:hAnsi="Cambria"/>
                <w:sz w:val="18"/>
                <w:szCs w:val="18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2050" w:rsidRPr="00A50595" w:rsidRDefault="00292050" w:rsidP="00F75B49">
            <w:pPr>
              <w:pStyle w:val="Bezproreda"/>
              <w:shd w:val="clear" w:color="auto" w:fill="FFFFFF" w:themeFill="background1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292050" w:rsidRPr="00A50595" w:rsidRDefault="00E9205E" w:rsidP="00F75B49">
            <w:pPr>
              <w:pStyle w:val="Bezproreda"/>
              <w:shd w:val="clear" w:color="auto" w:fill="FFFFFF" w:themeFill="background1"/>
              <w:jc w:val="center"/>
              <w:rPr>
                <w:rFonts w:ascii="Cambria" w:hAnsi="Cambria"/>
                <w:sz w:val="18"/>
                <w:szCs w:val="18"/>
              </w:rPr>
            </w:pPr>
            <w:r w:rsidRPr="00A50595">
              <w:rPr>
                <w:rFonts w:ascii="Cambria" w:hAnsi="Cambria"/>
                <w:sz w:val="18"/>
                <w:szCs w:val="18"/>
              </w:rPr>
              <w:t>0,50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2050" w:rsidRPr="00A50595" w:rsidRDefault="00292050" w:rsidP="00F75B49">
            <w:pPr>
              <w:pStyle w:val="Bezproreda"/>
              <w:shd w:val="clear" w:color="auto" w:fill="FFFFFF" w:themeFill="background1"/>
              <w:jc w:val="center"/>
              <w:rPr>
                <w:rFonts w:ascii="Cambria" w:hAnsi="Cambria"/>
                <w:sz w:val="18"/>
                <w:szCs w:val="18"/>
              </w:rPr>
            </w:pPr>
            <w:r w:rsidRPr="00A50595">
              <w:rPr>
                <w:rFonts w:ascii="Cambria" w:hAnsi="Cambria"/>
                <w:sz w:val="18"/>
                <w:szCs w:val="18"/>
              </w:rPr>
              <w:t xml:space="preserve">dnevno/m2 lokacije </w:t>
            </w:r>
          </w:p>
        </w:tc>
      </w:tr>
      <w:tr w:rsidR="00A50595" w:rsidRPr="00A50595" w:rsidTr="00F75B49">
        <w:trPr>
          <w:trHeight w:val="79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050" w:rsidRPr="00A50595" w:rsidRDefault="007E6744" w:rsidP="00F75B49">
            <w:pPr>
              <w:pStyle w:val="Bezproreda"/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 w:rsidR="00F75B49" w:rsidRPr="00A5059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2050" w:rsidRPr="00A50595" w:rsidRDefault="0098231B" w:rsidP="00F75B49">
            <w:pPr>
              <w:pStyle w:val="Bezproreda"/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  <w:r w:rsidRPr="00A50595">
              <w:rPr>
                <w:rFonts w:ascii="Cambria" w:hAnsi="Cambria"/>
                <w:sz w:val="18"/>
                <w:szCs w:val="18"/>
              </w:rPr>
              <w:t>Izlaganje robe na javnoj površini ispred  prodavaonica duže od 30 dana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2050" w:rsidRPr="00A50595" w:rsidRDefault="00F75B49" w:rsidP="00F75B49">
            <w:pPr>
              <w:pStyle w:val="Bezproreda"/>
              <w:shd w:val="clear" w:color="auto" w:fill="FFFFFF" w:themeFill="background1"/>
              <w:jc w:val="center"/>
              <w:rPr>
                <w:rFonts w:ascii="Cambria" w:hAnsi="Cambria"/>
                <w:sz w:val="18"/>
                <w:szCs w:val="18"/>
              </w:rPr>
            </w:pPr>
            <w:r w:rsidRPr="00A50595">
              <w:rPr>
                <w:rFonts w:ascii="Cambria" w:hAnsi="Cambria"/>
                <w:sz w:val="18"/>
                <w:szCs w:val="18"/>
              </w:rPr>
              <w:t xml:space="preserve">  </w:t>
            </w:r>
            <w:r w:rsidR="005369DF" w:rsidRPr="00A50595">
              <w:rPr>
                <w:rFonts w:ascii="Cambria" w:hAnsi="Cambria"/>
                <w:sz w:val="18"/>
                <w:szCs w:val="18"/>
              </w:rPr>
              <w:t>1,50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2050" w:rsidRPr="00A50595" w:rsidRDefault="005369DF" w:rsidP="005369DF">
            <w:pPr>
              <w:pStyle w:val="Bezproreda"/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  <w:r w:rsidRPr="00A50595">
              <w:rPr>
                <w:rFonts w:ascii="Cambria" w:hAnsi="Cambria"/>
                <w:sz w:val="18"/>
                <w:szCs w:val="18"/>
              </w:rPr>
              <w:t xml:space="preserve">    0,70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2050" w:rsidRPr="00A50595" w:rsidRDefault="005369DF" w:rsidP="00F75B49">
            <w:pPr>
              <w:pStyle w:val="Bezproreda"/>
              <w:shd w:val="clear" w:color="auto" w:fill="FFFFFF" w:themeFill="background1"/>
              <w:jc w:val="center"/>
              <w:rPr>
                <w:rFonts w:ascii="Cambria" w:hAnsi="Cambria"/>
                <w:sz w:val="18"/>
                <w:szCs w:val="18"/>
              </w:rPr>
            </w:pPr>
            <w:r w:rsidRPr="00A50595">
              <w:rPr>
                <w:rFonts w:ascii="Cambria" w:hAnsi="Cambria"/>
                <w:sz w:val="18"/>
                <w:szCs w:val="18"/>
              </w:rPr>
              <w:t>0,30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2050" w:rsidRPr="00A50595" w:rsidRDefault="0098231B" w:rsidP="00F75B49">
            <w:pPr>
              <w:pStyle w:val="Bezproreda"/>
              <w:shd w:val="clear" w:color="auto" w:fill="FFFFFF" w:themeFill="background1"/>
              <w:jc w:val="center"/>
              <w:rPr>
                <w:rFonts w:ascii="Cambria" w:hAnsi="Cambria"/>
                <w:sz w:val="18"/>
                <w:szCs w:val="18"/>
              </w:rPr>
            </w:pPr>
            <w:r w:rsidRPr="00A50595">
              <w:rPr>
                <w:rFonts w:ascii="Cambria" w:hAnsi="Cambria"/>
                <w:sz w:val="18"/>
                <w:szCs w:val="18"/>
              </w:rPr>
              <w:t xml:space="preserve">mjesečno/m2 lokacije </w:t>
            </w:r>
          </w:p>
        </w:tc>
      </w:tr>
      <w:tr w:rsidR="00A50595" w:rsidRPr="00A50595" w:rsidTr="00F75B49">
        <w:trPr>
          <w:trHeight w:val="39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050" w:rsidRPr="00A50595" w:rsidRDefault="007E6744" w:rsidP="00F75B49">
            <w:pPr>
              <w:pStyle w:val="Bezproreda"/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="00292050" w:rsidRPr="00A5059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2050" w:rsidRPr="00A50595" w:rsidRDefault="00292050" w:rsidP="00F75B49">
            <w:pPr>
              <w:pStyle w:val="Bezproreda"/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  <w:r w:rsidRPr="00A50595">
              <w:rPr>
                <w:rFonts w:ascii="Cambria" w:hAnsi="Cambria"/>
                <w:sz w:val="18"/>
                <w:szCs w:val="18"/>
              </w:rPr>
              <w:t>Postavljanje pozornice</w:t>
            </w:r>
            <w:r w:rsidR="00106378" w:rsidRPr="00A50595">
              <w:rPr>
                <w:rFonts w:ascii="Cambria" w:hAnsi="Cambria"/>
                <w:sz w:val="18"/>
                <w:szCs w:val="18"/>
              </w:rPr>
              <w:t>, bine i sl.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2050" w:rsidRPr="00A50595" w:rsidRDefault="00292050" w:rsidP="00F75B49">
            <w:pPr>
              <w:pStyle w:val="Bezproreda"/>
              <w:shd w:val="clear" w:color="auto" w:fill="FFFFFF" w:themeFill="background1"/>
              <w:jc w:val="center"/>
              <w:rPr>
                <w:rFonts w:ascii="Cambria" w:hAnsi="Cambria"/>
                <w:sz w:val="18"/>
                <w:szCs w:val="18"/>
              </w:rPr>
            </w:pPr>
            <w:r w:rsidRPr="00A50595">
              <w:rPr>
                <w:rFonts w:ascii="Cambria" w:hAnsi="Cambria"/>
                <w:sz w:val="18"/>
                <w:szCs w:val="18"/>
              </w:rPr>
              <w:t>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2050" w:rsidRPr="00A50595" w:rsidRDefault="00292050" w:rsidP="00F75B49">
            <w:pPr>
              <w:pStyle w:val="Bezproreda"/>
              <w:shd w:val="clear" w:color="auto" w:fill="FFFFFF" w:themeFill="background1"/>
              <w:jc w:val="center"/>
              <w:rPr>
                <w:rFonts w:ascii="Cambria" w:hAnsi="Cambria"/>
                <w:sz w:val="18"/>
                <w:szCs w:val="18"/>
              </w:rPr>
            </w:pPr>
            <w:r w:rsidRPr="00A50595">
              <w:rPr>
                <w:rFonts w:ascii="Cambria" w:hAnsi="Cambria"/>
                <w:sz w:val="18"/>
                <w:szCs w:val="18"/>
              </w:rPr>
              <w:t>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2050" w:rsidRPr="00A50595" w:rsidRDefault="00292050" w:rsidP="00F75B49">
            <w:pPr>
              <w:pStyle w:val="Bezproreda"/>
              <w:shd w:val="clear" w:color="auto" w:fill="FFFFFF" w:themeFill="background1"/>
              <w:jc w:val="center"/>
              <w:rPr>
                <w:rFonts w:ascii="Cambria" w:hAnsi="Cambria"/>
                <w:sz w:val="18"/>
                <w:szCs w:val="18"/>
              </w:rPr>
            </w:pPr>
            <w:r w:rsidRPr="00A50595">
              <w:rPr>
                <w:rFonts w:ascii="Cambria" w:hAnsi="Cambria"/>
                <w:sz w:val="18"/>
                <w:szCs w:val="18"/>
              </w:rPr>
              <w:t>2,00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2050" w:rsidRPr="00A50595" w:rsidRDefault="00292050" w:rsidP="00F75B49">
            <w:pPr>
              <w:pStyle w:val="Bezproreda"/>
              <w:shd w:val="clear" w:color="auto" w:fill="FFFFFF" w:themeFill="background1"/>
              <w:jc w:val="center"/>
              <w:rPr>
                <w:rFonts w:ascii="Cambria" w:hAnsi="Cambria"/>
                <w:sz w:val="18"/>
                <w:szCs w:val="18"/>
              </w:rPr>
            </w:pPr>
            <w:r w:rsidRPr="00A50595">
              <w:rPr>
                <w:rFonts w:ascii="Cambria" w:hAnsi="Cambria"/>
                <w:sz w:val="18"/>
                <w:szCs w:val="18"/>
              </w:rPr>
              <w:t>dnevno m2/lokacije</w:t>
            </w:r>
          </w:p>
        </w:tc>
      </w:tr>
      <w:tr w:rsidR="00A50595" w:rsidRPr="00A50595" w:rsidTr="00F75B49">
        <w:trPr>
          <w:trHeight w:val="51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050" w:rsidRPr="00A50595" w:rsidRDefault="007E6744" w:rsidP="007E6744">
            <w:pPr>
              <w:pStyle w:val="Bezproreda"/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2050" w:rsidRPr="00A50595" w:rsidRDefault="00292050" w:rsidP="00F75B49">
            <w:pPr>
              <w:pStyle w:val="Bezproreda"/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  <w:r w:rsidRPr="00A50595">
              <w:rPr>
                <w:rFonts w:ascii="Cambria" w:hAnsi="Cambria"/>
                <w:sz w:val="18"/>
                <w:szCs w:val="18"/>
              </w:rPr>
              <w:t>Privremeno odlaganje građevinskog i drugog materijala, građevinska skela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2050" w:rsidRPr="00A50595" w:rsidRDefault="00292050" w:rsidP="00F75B49">
            <w:pPr>
              <w:pStyle w:val="Bezproreda"/>
              <w:shd w:val="clear" w:color="auto" w:fill="FFFFFF" w:themeFill="background1"/>
              <w:jc w:val="center"/>
              <w:rPr>
                <w:rFonts w:ascii="Cambria" w:hAnsi="Cambria"/>
                <w:sz w:val="18"/>
                <w:szCs w:val="18"/>
              </w:rPr>
            </w:pPr>
            <w:r w:rsidRPr="00A50595">
              <w:rPr>
                <w:rFonts w:ascii="Cambria" w:hAnsi="Cambria"/>
                <w:sz w:val="18"/>
                <w:szCs w:val="18"/>
              </w:rPr>
              <w:t xml:space="preserve">   0,30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2050" w:rsidRPr="00A50595" w:rsidRDefault="00292050" w:rsidP="00F75B49">
            <w:pPr>
              <w:pStyle w:val="Bezproreda"/>
              <w:shd w:val="clear" w:color="auto" w:fill="FFFFFF" w:themeFill="background1"/>
              <w:jc w:val="center"/>
              <w:rPr>
                <w:rFonts w:ascii="Cambria" w:hAnsi="Cambria"/>
                <w:sz w:val="18"/>
                <w:szCs w:val="18"/>
              </w:rPr>
            </w:pPr>
            <w:r w:rsidRPr="00A50595">
              <w:rPr>
                <w:rFonts w:ascii="Cambria" w:hAnsi="Cambria"/>
                <w:sz w:val="18"/>
                <w:szCs w:val="18"/>
              </w:rPr>
              <w:t>0,20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2050" w:rsidRPr="00A50595" w:rsidRDefault="00292050" w:rsidP="00F75B49">
            <w:pPr>
              <w:pStyle w:val="Bezproreda"/>
              <w:shd w:val="clear" w:color="auto" w:fill="FFFFFF" w:themeFill="background1"/>
              <w:jc w:val="center"/>
              <w:rPr>
                <w:rFonts w:ascii="Cambria" w:hAnsi="Cambria"/>
                <w:sz w:val="18"/>
                <w:szCs w:val="18"/>
              </w:rPr>
            </w:pPr>
            <w:r w:rsidRPr="00A50595">
              <w:rPr>
                <w:rFonts w:ascii="Cambria" w:hAnsi="Cambria"/>
                <w:sz w:val="18"/>
                <w:szCs w:val="18"/>
              </w:rPr>
              <w:t xml:space="preserve">   0,10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2050" w:rsidRPr="00A50595" w:rsidRDefault="00292050" w:rsidP="00F75B49">
            <w:pPr>
              <w:pStyle w:val="Bezproreda"/>
              <w:shd w:val="clear" w:color="auto" w:fill="FFFFFF" w:themeFill="background1"/>
              <w:jc w:val="center"/>
              <w:rPr>
                <w:rFonts w:ascii="Cambria" w:hAnsi="Cambria"/>
                <w:sz w:val="18"/>
                <w:szCs w:val="18"/>
              </w:rPr>
            </w:pPr>
            <w:r w:rsidRPr="00A50595">
              <w:rPr>
                <w:rFonts w:ascii="Cambria" w:hAnsi="Cambria"/>
                <w:sz w:val="18"/>
                <w:szCs w:val="18"/>
              </w:rPr>
              <w:t>dnevno m2/lokacije</w:t>
            </w:r>
          </w:p>
        </w:tc>
      </w:tr>
      <w:tr w:rsidR="00A50595" w:rsidRPr="00A50595" w:rsidTr="00F75B49">
        <w:trPr>
          <w:trHeight w:val="22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050" w:rsidRPr="00A50595" w:rsidRDefault="007E6744" w:rsidP="00F75B49">
            <w:pPr>
              <w:pStyle w:val="Bezproreda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16</w:t>
            </w:r>
            <w:r w:rsidR="00F75B49" w:rsidRPr="00A5059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2050" w:rsidRPr="00A50595" w:rsidRDefault="00292050" w:rsidP="00F75B49">
            <w:pPr>
              <w:pStyle w:val="Bezproreda"/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  <w:r w:rsidRPr="00A50595">
              <w:rPr>
                <w:rFonts w:ascii="Cambria" w:hAnsi="Cambria"/>
                <w:sz w:val="18"/>
                <w:szCs w:val="18"/>
              </w:rPr>
              <w:t xml:space="preserve">Površina za prigodnu prodaju borova </w:t>
            </w:r>
            <w:r w:rsidR="00C73643" w:rsidRPr="00A50595">
              <w:rPr>
                <w:rFonts w:ascii="Cambria" w:hAnsi="Cambria"/>
                <w:sz w:val="18"/>
                <w:szCs w:val="18"/>
              </w:rPr>
              <w:t>i jelki</w:t>
            </w:r>
          </w:p>
          <w:p w:rsidR="00C8699D" w:rsidRPr="00A50595" w:rsidRDefault="00C8699D" w:rsidP="00F75B49">
            <w:pPr>
              <w:pStyle w:val="Bezproreda"/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2050" w:rsidRPr="00A50595" w:rsidRDefault="00C73643" w:rsidP="00E112FF">
            <w:pPr>
              <w:pStyle w:val="Bezproreda"/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  <w:r w:rsidRPr="00A50595">
              <w:rPr>
                <w:rFonts w:ascii="Cambria" w:hAnsi="Cambria"/>
                <w:sz w:val="18"/>
                <w:szCs w:val="18"/>
              </w:rPr>
              <w:t xml:space="preserve">   10,00</w:t>
            </w:r>
            <w:r w:rsidR="00292050" w:rsidRPr="00A50595">
              <w:rPr>
                <w:rFonts w:ascii="Cambria" w:hAnsi="Cambria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2050" w:rsidRPr="00A50595" w:rsidRDefault="00C73643" w:rsidP="00E112FF">
            <w:pPr>
              <w:pStyle w:val="Bezproreda"/>
              <w:shd w:val="clear" w:color="auto" w:fill="FFFFFF" w:themeFill="background1"/>
              <w:jc w:val="center"/>
              <w:rPr>
                <w:rFonts w:ascii="Cambria" w:hAnsi="Cambria"/>
                <w:sz w:val="18"/>
                <w:szCs w:val="18"/>
              </w:rPr>
            </w:pPr>
            <w:r w:rsidRPr="00A50595">
              <w:rPr>
                <w:rFonts w:ascii="Cambria" w:hAnsi="Cambria"/>
                <w:sz w:val="18"/>
                <w:szCs w:val="18"/>
              </w:rPr>
              <w:t>8,00</w:t>
            </w:r>
            <w:r w:rsidR="00292050" w:rsidRPr="00A50595">
              <w:rPr>
                <w:rFonts w:ascii="Cambria" w:hAnsi="Cambria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2050" w:rsidRPr="00A50595" w:rsidRDefault="00C73643" w:rsidP="00E112FF">
            <w:pPr>
              <w:pStyle w:val="Bezproreda"/>
              <w:shd w:val="clear" w:color="auto" w:fill="FFFFFF" w:themeFill="background1"/>
              <w:jc w:val="center"/>
              <w:rPr>
                <w:rFonts w:ascii="Cambria" w:hAnsi="Cambria"/>
                <w:sz w:val="18"/>
                <w:szCs w:val="18"/>
              </w:rPr>
            </w:pPr>
            <w:r w:rsidRPr="00A50595">
              <w:rPr>
                <w:rFonts w:ascii="Cambria" w:hAnsi="Cambria"/>
                <w:sz w:val="18"/>
                <w:szCs w:val="18"/>
              </w:rPr>
              <w:t>5,00</w:t>
            </w:r>
            <w:r w:rsidR="00292050" w:rsidRPr="00A50595">
              <w:rPr>
                <w:rFonts w:ascii="Cambria" w:hAnsi="Cambria"/>
                <w:sz w:val="18"/>
                <w:szCs w:val="18"/>
              </w:rPr>
              <w:t xml:space="preserve"> 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2050" w:rsidRPr="00A50595" w:rsidRDefault="00E112FF" w:rsidP="00F75B49">
            <w:pPr>
              <w:pStyle w:val="Bezproreda"/>
              <w:shd w:val="clear" w:color="auto" w:fill="FFFFFF" w:themeFill="background1"/>
              <w:jc w:val="center"/>
              <w:rPr>
                <w:rFonts w:ascii="Cambria" w:hAnsi="Cambria"/>
                <w:sz w:val="18"/>
                <w:szCs w:val="18"/>
              </w:rPr>
            </w:pPr>
            <w:r w:rsidRPr="00A50595">
              <w:rPr>
                <w:rFonts w:ascii="Cambria" w:hAnsi="Cambria"/>
                <w:sz w:val="18"/>
                <w:szCs w:val="18"/>
              </w:rPr>
              <w:t>d</w:t>
            </w:r>
            <w:r w:rsidR="00292050" w:rsidRPr="00A50595">
              <w:rPr>
                <w:rFonts w:ascii="Cambria" w:hAnsi="Cambria"/>
                <w:sz w:val="18"/>
                <w:szCs w:val="18"/>
              </w:rPr>
              <w:t>nevno</w:t>
            </w:r>
            <w:r w:rsidRPr="00A50595">
              <w:rPr>
                <w:rFonts w:ascii="Cambria" w:hAnsi="Cambria"/>
                <w:sz w:val="18"/>
                <w:szCs w:val="18"/>
              </w:rPr>
              <w:t xml:space="preserve"> m2/lokacije</w:t>
            </w:r>
          </w:p>
        </w:tc>
      </w:tr>
    </w:tbl>
    <w:p w:rsidR="000A24A8" w:rsidRDefault="000A24A8" w:rsidP="00E55C6A">
      <w:pPr>
        <w:pStyle w:val="Bezproreda"/>
        <w:rPr>
          <w:rFonts w:ascii="Times New Roman" w:hAnsi="Times New Roman" w:cs="Times New Roman"/>
          <w:color w:val="000000"/>
        </w:rPr>
      </w:pPr>
    </w:p>
    <w:p w:rsidR="001F3D4E" w:rsidRDefault="001F3D4E" w:rsidP="005962DC">
      <w:pPr>
        <w:pStyle w:val="Bezproreda"/>
        <w:rPr>
          <w:rFonts w:ascii="Times New Roman" w:hAnsi="Times New Roman" w:cs="Times New Roman"/>
          <w:color w:val="000000"/>
        </w:rPr>
      </w:pPr>
    </w:p>
    <w:p w:rsidR="000131C8" w:rsidRPr="00C13361" w:rsidRDefault="00450B78" w:rsidP="000A24A8">
      <w:pPr>
        <w:pStyle w:val="Bezproreda"/>
        <w:jc w:val="center"/>
        <w:rPr>
          <w:rFonts w:ascii="Times New Roman" w:hAnsi="Times New Roman" w:cs="Times New Roman"/>
          <w:color w:val="000000"/>
        </w:rPr>
      </w:pPr>
      <w:r w:rsidRPr="00C13361">
        <w:rPr>
          <w:rFonts w:ascii="Times New Roman" w:hAnsi="Times New Roman" w:cs="Times New Roman"/>
          <w:color w:val="000000"/>
        </w:rPr>
        <w:t xml:space="preserve">Članak </w:t>
      </w:r>
      <w:r w:rsidR="00E27F8D">
        <w:rPr>
          <w:rFonts w:ascii="Times New Roman" w:hAnsi="Times New Roman" w:cs="Times New Roman"/>
          <w:color w:val="000000"/>
        </w:rPr>
        <w:t>26</w:t>
      </w:r>
      <w:r w:rsidR="000131C8" w:rsidRPr="00C13361">
        <w:rPr>
          <w:rFonts w:ascii="Times New Roman" w:hAnsi="Times New Roman" w:cs="Times New Roman"/>
          <w:color w:val="000000"/>
        </w:rPr>
        <w:t>.</w:t>
      </w:r>
    </w:p>
    <w:p w:rsidR="00BC115A" w:rsidRPr="00C13361" w:rsidRDefault="00BC115A" w:rsidP="000131C8">
      <w:pPr>
        <w:pStyle w:val="Bezproreda"/>
        <w:rPr>
          <w:rFonts w:ascii="Times New Roman" w:hAnsi="Times New Roman" w:cs="Times New Roman"/>
          <w:color w:val="000000"/>
        </w:rPr>
      </w:pPr>
    </w:p>
    <w:p w:rsidR="000131C8" w:rsidRPr="00C13361" w:rsidRDefault="00EB243D" w:rsidP="00BC115A">
      <w:pPr>
        <w:pStyle w:val="Bezproreda"/>
        <w:ind w:firstLine="70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Početni iznos  naknade</w:t>
      </w:r>
      <w:r w:rsidR="00BF2070" w:rsidRPr="00C13361">
        <w:rPr>
          <w:rFonts w:ascii="Times New Roman" w:hAnsi="Times New Roman" w:cs="Times New Roman"/>
          <w:color w:val="000000"/>
        </w:rPr>
        <w:t xml:space="preserve"> </w:t>
      </w:r>
      <w:r w:rsidR="000131C8" w:rsidRPr="00C13361">
        <w:rPr>
          <w:rFonts w:ascii="Times New Roman" w:hAnsi="Times New Roman" w:cs="Times New Roman"/>
          <w:color w:val="000000"/>
        </w:rPr>
        <w:t xml:space="preserve">za </w:t>
      </w:r>
      <w:r w:rsidR="008A0478" w:rsidRPr="00C13361">
        <w:rPr>
          <w:rFonts w:ascii="Times New Roman" w:hAnsi="Times New Roman" w:cs="Times New Roman"/>
          <w:color w:val="000000"/>
        </w:rPr>
        <w:t xml:space="preserve">korištenje nekretnine za postavljanje kioska i montažnih </w:t>
      </w:r>
      <w:r w:rsidR="00E55C6A" w:rsidRPr="00C13361">
        <w:rPr>
          <w:rFonts w:ascii="Times New Roman" w:hAnsi="Times New Roman" w:cs="Times New Roman"/>
          <w:color w:val="000000"/>
        </w:rPr>
        <w:t xml:space="preserve"> objekata </w:t>
      </w:r>
      <w:r w:rsidR="00BF2070" w:rsidRPr="00C13361">
        <w:rPr>
          <w:rFonts w:ascii="Times New Roman" w:hAnsi="Times New Roman" w:cs="Times New Roman"/>
          <w:color w:val="000000"/>
        </w:rPr>
        <w:t xml:space="preserve"> iznosi</w:t>
      </w:r>
      <w:r w:rsidR="000131C8" w:rsidRPr="00C13361">
        <w:rPr>
          <w:rFonts w:ascii="Times New Roman" w:hAnsi="Times New Roman" w:cs="Times New Roman"/>
          <w:color w:val="000000"/>
        </w:rPr>
        <w:t>:</w:t>
      </w:r>
    </w:p>
    <w:p w:rsidR="000131C8" w:rsidRDefault="000131C8" w:rsidP="000131C8">
      <w:pPr>
        <w:pStyle w:val="Bezproreda"/>
        <w:rPr>
          <w:rFonts w:ascii="Times New Roman" w:hAnsi="Times New Roman"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4252"/>
        <w:gridCol w:w="851"/>
        <w:gridCol w:w="850"/>
        <w:gridCol w:w="851"/>
        <w:gridCol w:w="1538"/>
      </w:tblGrid>
      <w:tr w:rsidR="000131C8" w:rsidRPr="00444A5D" w:rsidTr="0085673C">
        <w:trPr>
          <w:trHeight w:val="405"/>
        </w:trPr>
        <w:tc>
          <w:tcPr>
            <w:tcW w:w="730" w:type="dxa"/>
            <w:vMerge w:val="restart"/>
            <w:shd w:val="clear" w:color="auto" w:fill="auto"/>
          </w:tcPr>
          <w:p w:rsidR="000131C8" w:rsidRPr="001A77A2" w:rsidRDefault="000131C8" w:rsidP="005A7FD8">
            <w:pPr>
              <w:pStyle w:val="Bezproreda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131C8" w:rsidRPr="001A77A2" w:rsidRDefault="000131C8" w:rsidP="005A7FD8">
            <w:pPr>
              <w:pStyle w:val="Bezproreda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A77A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Red. broj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0131C8" w:rsidRPr="001A77A2" w:rsidRDefault="000131C8" w:rsidP="005A7FD8">
            <w:pPr>
              <w:pStyle w:val="Bezproreda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131C8" w:rsidRPr="001A77A2" w:rsidRDefault="000A24A8" w:rsidP="000A24A8">
            <w:pPr>
              <w:pStyle w:val="Bezproreda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A77A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VRSTA PRIVREMENOG OBJEKTA</w:t>
            </w:r>
            <w:r w:rsidR="00686189" w:rsidRPr="001A77A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/DJELATNOST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0131C8" w:rsidRPr="001A77A2" w:rsidRDefault="00BF2070" w:rsidP="005A7FD8">
            <w:pPr>
              <w:pStyle w:val="Bezproreda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A77A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NAKNADA </w:t>
            </w:r>
            <w:r w:rsidR="000131C8" w:rsidRPr="001A77A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 ZONAMA U KN</w:t>
            </w:r>
          </w:p>
          <w:p w:rsidR="000131C8" w:rsidRPr="001A77A2" w:rsidRDefault="000131C8" w:rsidP="005A7FD8">
            <w:pPr>
              <w:pStyle w:val="Bezproreda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8" w:type="dxa"/>
            <w:vMerge w:val="restart"/>
            <w:shd w:val="clear" w:color="auto" w:fill="auto"/>
          </w:tcPr>
          <w:p w:rsidR="000131C8" w:rsidRPr="001A77A2" w:rsidRDefault="000131C8" w:rsidP="005A7FD8">
            <w:pPr>
              <w:pStyle w:val="Bezproreda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A7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</w:t>
            </w:r>
            <w:r w:rsidRPr="001A77A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NAČIN OBRAČUNA</w:t>
            </w:r>
          </w:p>
        </w:tc>
      </w:tr>
      <w:tr w:rsidR="000131C8" w:rsidRPr="00444A5D" w:rsidTr="0085673C">
        <w:trPr>
          <w:trHeight w:val="300"/>
        </w:trPr>
        <w:tc>
          <w:tcPr>
            <w:tcW w:w="730" w:type="dxa"/>
            <w:vMerge/>
            <w:shd w:val="clear" w:color="auto" w:fill="auto"/>
          </w:tcPr>
          <w:p w:rsidR="000131C8" w:rsidRPr="00444A5D" w:rsidRDefault="000131C8" w:rsidP="005A7FD8">
            <w:pPr>
              <w:pStyle w:val="Bezproreda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0131C8" w:rsidRPr="00444A5D" w:rsidRDefault="000131C8" w:rsidP="005A7FD8">
            <w:pPr>
              <w:pStyle w:val="Bezproreda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0131C8" w:rsidRPr="00444A5D" w:rsidRDefault="000131C8" w:rsidP="005A7FD8">
            <w:pPr>
              <w:pStyle w:val="Bezproreda"/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444A5D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        I</w:t>
            </w:r>
          </w:p>
        </w:tc>
        <w:tc>
          <w:tcPr>
            <w:tcW w:w="850" w:type="dxa"/>
            <w:shd w:val="clear" w:color="auto" w:fill="auto"/>
          </w:tcPr>
          <w:p w:rsidR="000131C8" w:rsidRPr="00444A5D" w:rsidRDefault="000131C8" w:rsidP="005A7FD8">
            <w:pPr>
              <w:pStyle w:val="Bezproreda"/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444A5D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     II</w:t>
            </w:r>
          </w:p>
        </w:tc>
        <w:tc>
          <w:tcPr>
            <w:tcW w:w="851" w:type="dxa"/>
            <w:shd w:val="clear" w:color="auto" w:fill="auto"/>
          </w:tcPr>
          <w:p w:rsidR="000131C8" w:rsidRPr="00444A5D" w:rsidRDefault="000131C8" w:rsidP="005A7FD8">
            <w:pPr>
              <w:pStyle w:val="Bezproreda"/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444A5D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    III</w:t>
            </w:r>
          </w:p>
        </w:tc>
        <w:tc>
          <w:tcPr>
            <w:tcW w:w="1538" w:type="dxa"/>
            <w:vMerge/>
            <w:shd w:val="clear" w:color="auto" w:fill="auto"/>
          </w:tcPr>
          <w:p w:rsidR="000131C8" w:rsidRPr="00444A5D" w:rsidRDefault="000131C8" w:rsidP="005A7FD8">
            <w:pPr>
              <w:pStyle w:val="Bezproreda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131C8" w:rsidRPr="00444A5D" w:rsidTr="0085673C">
        <w:tc>
          <w:tcPr>
            <w:tcW w:w="730" w:type="dxa"/>
            <w:shd w:val="clear" w:color="auto" w:fill="auto"/>
          </w:tcPr>
          <w:p w:rsidR="000131C8" w:rsidRPr="001A77A2" w:rsidRDefault="000131C8" w:rsidP="005A7FD8">
            <w:pPr>
              <w:pStyle w:val="Bezproreda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7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1.</w:t>
            </w:r>
          </w:p>
        </w:tc>
        <w:tc>
          <w:tcPr>
            <w:tcW w:w="4252" w:type="dxa"/>
            <w:shd w:val="clear" w:color="auto" w:fill="auto"/>
          </w:tcPr>
          <w:p w:rsidR="000131C8" w:rsidRPr="001A77A2" w:rsidRDefault="000A24A8" w:rsidP="005A7FD8">
            <w:pPr>
              <w:pStyle w:val="Bezproreda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7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Kiosk  ili montažni</w:t>
            </w:r>
            <w:r w:rsidR="00686189" w:rsidRPr="001A7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A7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objekt </w:t>
            </w:r>
            <w:r w:rsidR="00686189" w:rsidRPr="001A7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 ugostiteljsku</w:t>
            </w:r>
            <w:r w:rsidR="000131C8" w:rsidRPr="001A7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dje</w:t>
            </w:r>
            <w:r w:rsidR="00686189" w:rsidRPr="001A7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latnost, igre na sreću</w:t>
            </w:r>
            <w:r w:rsidR="00DC2A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 lutrija</w:t>
            </w:r>
            <w:r w:rsidR="00686189" w:rsidRPr="001A7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trgovinu</w:t>
            </w:r>
            <w:r w:rsidR="000131C8" w:rsidRPr="001A7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novinama i duhanskim prerađevinama</w:t>
            </w:r>
          </w:p>
        </w:tc>
        <w:tc>
          <w:tcPr>
            <w:tcW w:w="851" w:type="dxa"/>
            <w:shd w:val="clear" w:color="auto" w:fill="auto"/>
          </w:tcPr>
          <w:p w:rsidR="000131C8" w:rsidRDefault="000131C8" w:rsidP="005A7FD8">
            <w:pPr>
              <w:pStyle w:val="Bezproreda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7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</w:t>
            </w:r>
          </w:p>
          <w:p w:rsidR="00C37FD1" w:rsidRPr="001A77A2" w:rsidRDefault="00AE27F3" w:rsidP="005A7FD8">
            <w:pPr>
              <w:pStyle w:val="Bezproreda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80</w:t>
            </w:r>
            <w:r w:rsidR="00C37F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0131C8" w:rsidRDefault="000131C8" w:rsidP="005A7FD8">
            <w:pPr>
              <w:pStyle w:val="Bezproreda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37FD1" w:rsidRPr="001A77A2" w:rsidRDefault="00AE27F3" w:rsidP="005A7FD8">
            <w:pPr>
              <w:pStyle w:val="Bezproreda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C37F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0131C8" w:rsidRDefault="000131C8" w:rsidP="005A7FD8">
            <w:pPr>
              <w:pStyle w:val="Bezproreda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37FD1" w:rsidRPr="001A77A2" w:rsidRDefault="00AE27F3" w:rsidP="005A7FD8">
            <w:pPr>
              <w:pStyle w:val="Bezproreda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C37F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38" w:type="dxa"/>
            <w:shd w:val="clear" w:color="auto" w:fill="auto"/>
          </w:tcPr>
          <w:p w:rsidR="000131C8" w:rsidRPr="001A77A2" w:rsidRDefault="000131C8" w:rsidP="005A7FD8">
            <w:pPr>
              <w:pStyle w:val="Bezproreda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7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mjesečno/m2 bruto površine kioska ili objekta</w:t>
            </w:r>
          </w:p>
        </w:tc>
      </w:tr>
      <w:tr w:rsidR="000131C8" w:rsidRPr="00444A5D" w:rsidTr="00D73BE5">
        <w:trPr>
          <w:trHeight w:val="900"/>
        </w:trPr>
        <w:tc>
          <w:tcPr>
            <w:tcW w:w="730" w:type="dxa"/>
            <w:shd w:val="clear" w:color="auto" w:fill="auto"/>
          </w:tcPr>
          <w:p w:rsidR="000131C8" w:rsidRPr="001A77A2" w:rsidRDefault="000131C8" w:rsidP="005A7FD8">
            <w:pPr>
              <w:pStyle w:val="Bezproreda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7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2.  </w:t>
            </w:r>
          </w:p>
        </w:tc>
        <w:tc>
          <w:tcPr>
            <w:tcW w:w="4252" w:type="dxa"/>
            <w:shd w:val="clear" w:color="auto" w:fill="auto"/>
          </w:tcPr>
          <w:p w:rsidR="000131C8" w:rsidRPr="001A77A2" w:rsidRDefault="00686189" w:rsidP="005A7FD8">
            <w:pPr>
              <w:pStyle w:val="Bezproreda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7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Kiosk ili montažni objekt za t</w:t>
            </w:r>
            <w:r w:rsidR="00C37F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rgovinu</w:t>
            </w:r>
            <w:r w:rsidR="000131C8" w:rsidRPr="001A7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mješovitom robom, voćem i povrć</w:t>
            </w:r>
            <w:r w:rsidR="00C37F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em, prodaju</w:t>
            </w:r>
            <w:r w:rsidR="000131C8" w:rsidRPr="001A7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pekarskih i mliječn</w:t>
            </w:r>
            <w:r w:rsidR="00C37F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ih proizvoda, </w:t>
            </w:r>
            <w:r w:rsidR="00DC2A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mljekomat, tr</w:t>
            </w:r>
            <w:r w:rsidR="00C37F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govina cvijećem, </w:t>
            </w:r>
            <w:r w:rsidR="00DC2A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zanatska djelatnost, uslužna djelatnost </w:t>
            </w:r>
            <w:r w:rsidR="00C37F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</w:t>
            </w:r>
            <w:r w:rsidR="000131C8" w:rsidRPr="001A7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ostalo</w:t>
            </w:r>
          </w:p>
          <w:p w:rsidR="00D73BE5" w:rsidRPr="001A77A2" w:rsidRDefault="00D73BE5" w:rsidP="005A7FD8">
            <w:pPr>
              <w:pStyle w:val="Bezproreda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0131C8" w:rsidRDefault="000131C8" w:rsidP="005A7FD8">
            <w:pPr>
              <w:pStyle w:val="Bezproreda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37FD1" w:rsidRPr="001A77A2" w:rsidRDefault="00AE27F3" w:rsidP="005A7FD8">
            <w:pPr>
              <w:pStyle w:val="Bezproreda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6</w:t>
            </w:r>
            <w:r w:rsidR="00C37F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0131C8" w:rsidRDefault="000131C8" w:rsidP="005A7FD8">
            <w:pPr>
              <w:pStyle w:val="Bezproreda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37FD1" w:rsidRPr="001A77A2" w:rsidRDefault="00AE27F3" w:rsidP="005A7FD8">
            <w:pPr>
              <w:pStyle w:val="Bezproreda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C37F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0131C8" w:rsidRDefault="000131C8" w:rsidP="005A7FD8">
            <w:pPr>
              <w:pStyle w:val="Bezproreda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37FD1" w:rsidRPr="001A77A2" w:rsidRDefault="00AE27F3" w:rsidP="005A7FD8">
            <w:pPr>
              <w:pStyle w:val="Bezproreda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  <w:r w:rsidR="00C37F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538" w:type="dxa"/>
            <w:shd w:val="clear" w:color="auto" w:fill="auto"/>
          </w:tcPr>
          <w:p w:rsidR="000131C8" w:rsidRPr="001A77A2" w:rsidRDefault="000131C8" w:rsidP="005A7FD8">
            <w:pPr>
              <w:pStyle w:val="Bezproreda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7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mjesečno/m2 bruto površine kioska ili objekta</w:t>
            </w:r>
          </w:p>
        </w:tc>
      </w:tr>
    </w:tbl>
    <w:p w:rsidR="00C13361" w:rsidRPr="00586071" w:rsidRDefault="0073622D" w:rsidP="00853C1F">
      <w:pPr>
        <w:tabs>
          <w:tab w:val="left" w:pos="55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ab/>
      </w:r>
      <w:r w:rsidR="00EB243D">
        <w:rPr>
          <w:rFonts w:ascii="Times New Roman" w:eastAsia="Times New Roman" w:hAnsi="Times New Roman" w:cs="Times New Roman"/>
          <w:bCs/>
        </w:rPr>
        <w:t>Početni iznos naknade</w:t>
      </w:r>
      <w:r w:rsidRPr="00586071">
        <w:rPr>
          <w:rFonts w:ascii="Times New Roman" w:eastAsia="Times New Roman" w:hAnsi="Times New Roman" w:cs="Times New Roman"/>
          <w:bCs/>
        </w:rPr>
        <w:t xml:space="preserve"> za korištenje pokretnine (kioska)  u vlasništvu Grada Novske na lokacijama Trg  Luke Ilića Oriovčanina   i Radnička ulica iznosi 200,00 kn mjesečno.</w:t>
      </w:r>
      <w:r w:rsidRPr="00586071">
        <w:rPr>
          <w:rFonts w:ascii="Times New Roman" w:eastAsia="Times New Roman" w:hAnsi="Times New Roman" w:cs="Times New Roman"/>
          <w:bCs/>
          <w:color w:val="000000"/>
        </w:rPr>
        <w:tab/>
      </w:r>
      <w:r w:rsidR="008A0478" w:rsidRPr="00586071">
        <w:rPr>
          <w:rFonts w:ascii="Times New Roman" w:eastAsia="Times New Roman" w:hAnsi="Times New Roman" w:cs="Times New Roman"/>
          <w:bCs/>
        </w:rPr>
        <w:tab/>
      </w:r>
      <w:r w:rsidR="000F54AD" w:rsidRPr="00586071">
        <w:rPr>
          <w:rFonts w:ascii="Times New Roman" w:eastAsia="Times New Roman" w:hAnsi="Times New Roman" w:cs="Times New Roman"/>
          <w:bCs/>
          <w:color w:val="0070C0"/>
        </w:rPr>
        <w:t xml:space="preserve"> </w:t>
      </w:r>
    </w:p>
    <w:p w:rsidR="000F54AD" w:rsidRPr="00C13361" w:rsidRDefault="00E27F8D" w:rsidP="00424BDD">
      <w:pPr>
        <w:tabs>
          <w:tab w:val="left" w:pos="557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Članak 27</w:t>
      </w:r>
      <w:r w:rsidR="00D7188A" w:rsidRPr="00C13361">
        <w:rPr>
          <w:rFonts w:ascii="Times New Roman" w:eastAsia="Times New Roman" w:hAnsi="Times New Roman" w:cs="Times New Roman"/>
          <w:bCs/>
          <w:color w:val="000000"/>
        </w:rPr>
        <w:t>.</w:t>
      </w:r>
    </w:p>
    <w:p w:rsidR="0085673C" w:rsidRPr="00586071" w:rsidRDefault="00BC115A" w:rsidP="00693BB8">
      <w:pPr>
        <w:tabs>
          <w:tab w:val="left" w:pos="55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ab/>
      </w:r>
      <w:r w:rsidR="0095257D" w:rsidRPr="00586071">
        <w:rPr>
          <w:rFonts w:ascii="Times New Roman" w:eastAsia="Times New Roman" w:hAnsi="Times New Roman" w:cs="Times New Roman"/>
          <w:bCs/>
          <w:color w:val="000000"/>
        </w:rPr>
        <w:t>Početni iznos</w:t>
      </w:r>
      <w:r w:rsidR="0010391D" w:rsidRPr="00586071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0F54AD" w:rsidRPr="00586071">
        <w:rPr>
          <w:rFonts w:ascii="Times New Roman" w:eastAsia="Times New Roman" w:hAnsi="Times New Roman" w:cs="Times New Roman"/>
          <w:bCs/>
          <w:color w:val="000000"/>
        </w:rPr>
        <w:t xml:space="preserve">naknade za korištenje nekretnine za postavljanje reklamnih predmeta i oglasnih predmeta po m2 iznosi: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9"/>
        <w:gridCol w:w="4248"/>
        <w:gridCol w:w="851"/>
        <w:gridCol w:w="850"/>
        <w:gridCol w:w="851"/>
        <w:gridCol w:w="1543"/>
      </w:tblGrid>
      <w:tr w:rsidR="0085673C" w:rsidRPr="00444A5D" w:rsidTr="0085673C">
        <w:trPr>
          <w:trHeight w:val="405"/>
        </w:trPr>
        <w:tc>
          <w:tcPr>
            <w:tcW w:w="729" w:type="dxa"/>
            <w:vMerge w:val="restart"/>
            <w:shd w:val="clear" w:color="auto" w:fill="auto"/>
          </w:tcPr>
          <w:p w:rsidR="0085673C" w:rsidRPr="00444A5D" w:rsidRDefault="0085673C" w:rsidP="005A7FD8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  <w:p w:rsidR="0085673C" w:rsidRPr="00444A5D" w:rsidRDefault="0085673C" w:rsidP="005A7FD8">
            <w:pPr>
              <w:pStyle w:val="Bezproreda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44A5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Red. broj</w:t>
            </w:r>
          </w:p>
        </w:tc>
        <w:tc>
          <w:tcPr>
            <w:tcW w:w="4248" w:type="dxa"/>
            <w:vMerge w:val="restart"/>
            <w:shd w:val="clear" w:color="auto" w:fill="auto"/>
          </w:tcPr>
          <w:p w:rsidR="0085673C" w:rsidRPr="00444A5D" w:rsidRDefault="0085673C" w:rsidP="005A7FD8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  <w:p w:rsidR="0085673C" w:rsidRPr="00444A5D" w:rsidRDefault="0085673C" w:rsidP="005A7FD8">
            <w:pPr>
              <w:pStyle w:val="Bezproreda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44A5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VRSTA REKLAMNOG I OGLASNOG PREDMETA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85673C" w:rsidRPr="00444A5D" w:rsidRDefault="0085673C" w:rsidP="005A7FD8">
            <w:pPr>
              <w:pStyle w:val="Bezproreda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44A5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ZAKUPNINA PO ZONAMA U KN</w:t>
            </w:r>
          </w:p>
          <w:p w:rsidR="0085673C" w:rsidRPr="00444A5D" w:rsidRDefault="0085673C" w:rsidP="005A7FD8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 w:val="restart"/>
            <w:shd w:val="clear" w:color="auto" w:fill="auto"/>
          </w:tcPr>
          <w:p w:rsidR="0085673C" w:rsidRPr="00444A5D" w:rsidRDefault="0085673C" w:rsidP="005A7FD8">
            <w:pPr>
              <w:pStyle w:val="Bezproreda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44A5D">
              <w:rPr>
                <w:rFonts w:ascii="Times New Roman" w:hAnsi="Times New Roman"/>
                <w:color w:val="000000"/>
              </w:rPr>
              <w:t xml:space="preserve">   </w:t>
            </w:r>
            <w:r w:rsidRPr="00444A5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NAČIN OBRAČUNA</w:t>
            </w:r>
          </w:p>
        </w:tc>
      </w:tr>
      <w:tr w:rsidR="0085673C" w:rsidRPr="00760B26" w:rsidTr="0085673C">
        <w:trPr>
          <w:trHeight w:val="300"/>
        </w:trPr>
        <w:tc>
          <w:tcPr>
            <w:tcW w:w="729" w:type="dxa"/>
            <w:vMerge/>
            <w:shd w:val="clear" w:color="auto" w:fill="auto"/>
          </w:tcPr>
          <w:p w:rsidR="0085673C" w:rsidRPr="00444A5D" w:rsidRDefault="0085673C" w:rsidP="005A7FD8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48" w:type="dxa"/>
            <w:vMerge/>
            <w:shd w:val="clear" w:color="auto" w:fill="auto"/>
          </w:tcPr>
          <w:p w:rsidR="0085673C" w:rsidRPr="00444A5D" w:rsidRDefault="0085673C" w:rsidP="005A7FD8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85673C" w:rsidRPr="00444A5D" w:rsidRDefault="0085673C" w:rsidP="005A7FD8">
            <w:pPr>
              <w:pStyle w:val="Bezproreda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44A5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        I</w:t>
            </w:r>
          </w:p>
        </w:tc>
        <w:tc>
          <w:tcPr>
            <w:tcW w:w="850" w:type="dxa"/>
            <w:shd w:val="clear" w:color="auto" w:fill="auto"/>
          </w:tcPr>
          <w:p w:rsidR="0085673C" w:rsidRPr="00444A5D" w:rsidRDefault="0085673C" w:rsidP="005A7FD8">
            <w:pPr>
              <w:pStyle w:val="Bezproreda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44A5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     II</w:t>
            </w:r>
          </w:p>
        </w:tc>
        <w:tc>
          <w:tcPr>
            <w:tcW w:w="851" w:type="dxa"/>
            <w:shd w:val="clear" w:color="auto" w:fill="auto"/>
          </w:tcPr>
          <w:p w:rsidR="0085673C" w:rsidRPr="00444A5D" w:rsidRDefault="0085673C" w:rsidP="005A7FD8">
            <w:pPr>
              <w:pStyle w:val="Bezproreda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44A5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    III</w:t>
            </w:r>
          </w:p>
        </w:tc>
        <w:tc>
          <w:tcPr>
            <w:tcW w:w="1543" w:type="dxa"/>
            <w:vMerge/>
            <w:shd w:val="clear" w:color="auto" w:fill="auto"/>
          </w:tcPr>
          <w:p w:rsidR="0085673C" w:rsidRPr="00760B26" w:rsidRDefault="0085673C" w:rsidP="005A7FD8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</w:tr>
      <w:tr w:rsidR="0085673C" w:rsidRPr="00444A5D" w:rsidTr="0085673C">
        <w:trPr>
          <w:trHeight w:val="465"/>
        </w:trPr>
        <w:tc>
          <w:tcPr>
            <w:tcW w:w="729" w:type="dxa"/>
            <w:shd w:val="clear" w:color="auto" w:fill="auto"/>
          </w:tcPr>
          <w:p w:rsidR="0085673C" w:rsidRPr="00444A5D" w:rsidRDefault="0085673C" w:rsidP="005A7FD8">
            <w:pPr>
              <w:pStyle w:val="Bezproreda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248" w:type="dxa"/>
            <w:shd w:val="clear" w:color="auto" w:fill="auto"/>
          </w:tcPr>
          <w:p w:rsidR="003D0A81" w:rsidRPr="00213395" w:rsidRDefault="003D0A81" w:rsidP="003D0A81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3395">
              <w:rPr>
                <w:rFonts w:ascii="Times New Roman" w:eastAsia="Times New Roman" w:hAnsi="Times New Roman" w:cs="Times New Roman"/>
                <w:sz w:val="18"/>
                <w:szCs w:val="18"/>
              </w:rPr>
              <w:t>reklamne ploče, reklamne konstrukcije, reklamni  ormarići, putokazi, jarboli za zastave</w:t>
            </w:r>
          </w:p>
          <w:p w:rsidR="0085673C" w:rsidRPr="00444A5D" w:rsidRDefault="0085673C" w:rsidP="003D0A81">
            <w:pPr>
              <w:pStyle w:val="Bezproreda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5673C" w:rsidRPr="00444A5D" w:rsidRDefault="0085673C" w:rsidP="005A7FD8">
            <w:pPr>
              <w:pStyle w:val="Bezproreda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4A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850" w:type="dxa"/>
            <w:shd w:val="clear" w:color="auto" w:fill="auto"/>
          </w:tcPr>
          <w:p w:rsidR="0085673C" w:rsidRPr="00444A5D" w:rsidRDefault="0085673C" w:rsidP="005A7FD8">
            <w:pPr>
              <w:pStyle w:val="Bezproreda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4A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851" w:type="dxa"/>
            <w:shd w:val="clear" w:color="auto" w:fill="auto"/>
          </w:tcPr>
          <w:p w:rsidR="0085673C" w:rsidRPr="00444A5D" w:rsidRDefault="0085673C" w:rsidP="005A7FD8">
            <w:pPr>
              <w:pStyle w:val="Bezproreda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4A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543" w:type="dxa"/>
            <w:shd w:val="clear" w:color="auto" w:fill="auto"/>
          </w:tcPr>
          <w:p w:rsidR="0085673C" w:rsidRPr="00444A5D" w:rsidRDefault="0085673C" w:rsidP="005A7FD8">
            <w:pPr>
              <w:pStyle w:val="Bezproreda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4A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mjesečno/kom</w:t>
            </w:r>
          </w:p>
        </w:tc>
      </w:tr>
      <w:tr w:rsidR="0085673C" w:rsidRPr="00444A5D" w:rsidTr="0085673C">
        <w:trPr>
          <w:trHeight w:val="555"/>
        </w:trPr>
        <w:tc>
          <w:tcPr>
            <w:tcW w:w="729" w:type="dxa"/>
            <w:shd w:val="clear" w:color="auto" w:fill="auto"/>
          </w:tcPr>
          <w:p w:rsidR="0085673C" w:rsidRPr="00444A5D" w:rsidRDefault="0085673C" w:rsidP="005A7FD8">
            <w:pPr>
              <w:pStyle w:val="Bezproreda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248" w:type="dxa"/>
            <w:shd w:val="clear" w:color="auto" w:fill="auto"/>
          </w:tcPr>
          <w:p w:rsidR="0085673C" w:rsidRPr="00444A5D" w:rsidRDefault="003D0A81" w:rsidP="005A7FD8">
            <w:pPr>
              <w:pStyle w:val="Bezproreda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Pokretni panoi, sendvič pano i i sl.</w:t>
            </w:r>
          </w:p>
        </w:tc>
        <w:tc>
          <w:tcPr>
            <w:tcW w:w="851" w:type="dxa"/>
            <w:shd w:val="clear" w:color="auto" w:fill="auto"/>
          </w:tcPr>
          <w:p w:rsidR="0085673C" w:rsidRPr="00444A5D" w:rsidRDefault="0085673C" w:rsidP="005A7FD8">
            <w:pPr>
              <w:pStyle w:val="Bezproreda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4A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850" w:type="dxa"/>
            <w:shd w:val="clear" w:color="auto" w:fill="auto"/>
          </w:tcPr>
          <w:p w:rsidR="0085673C" w:rsidRPr="00444A5D" w:rsidRDefault="0085673C" w:rsidP="005A7FD8">
            <w:pPr>
              <w:pStyle w:val="Bezproreda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4A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851" w:type="dxa"/>
            <w:shd w:val="clear" w:color="auto" w:fill="auto"/>
          </w:tcPr>
          <w:p w:rsidR="0085673C" w:rsidRPr="00444A5D" w:rsidRDefault="0085673C" w:rsidP="005A7FD8">
            <w:pPr>
              <w:pStyle w:val="Bezproreda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4A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543" w:type="dxa"/>
            <w:shd w:val="clear" w:color="auto" w:fill="auto"/>
          </w:tcPr>
          <w:p w:rsidR="0085673C" w:rsidRPr="00444A5D" w:rsidRDefault="0085673C" w:rsidP="005A7FD8">
            <w:pPr>
              <w:pStyle w:val="Bezproreda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4A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mjesečno/m2 reklamne površine</w:t>
            </w:r>
          </w:p>
        </w:tc>
      </w:tr>
      <w:tr w:rsidR="0085673C" w:rsidRPr="00444A5D" w:rsidTr="0085673C">
        <w:trPr>
          <w:trHeight w:val="600"/>
        </w:trPr>
        <w:tc>
          <w:tcPr>
            <w:tcW w:w="729" w:type="dxa"/>
            <w:shd w:val="clear" w:color="auto" w:fill="auto"/>
          </w:tcPr>
          <w:p w:rsidR="0085673C" w:rsidRPr="00444A5D" w:rsidRDefault="0085673C" w:rsidP="005A7FD8">
            <w:pPr>
              <w:pStyle w:val="Bezproreda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4A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3..</w:t>
            </w:r>
          </w:p>
        </w:tc>
        <w:tc>
          <w:tcPr>
            <w:tcW w:w="4248" w:type="dxa"/>
            <w:shd w:val="clear" w:color="auto" w:fill="auto"/>
          </w:tcPr>
          <w:p w:rsidR="0085673C" w:rsidRPr="00444A5D" w:rsidRDefault="0085673C" w:rsidP="005A7FD8">
            <w:pPr>
              <w:pStyle w:val="Bezproreda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4A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oglasni or</w:t>
            </w:r>
            <w:r w:rsidR="003D0A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marić, oglasni stup, </w:t>
            </w:r>
            <w:r w:rsidRPr="00444A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oglasni pano</w:t>
            </w:r>
            <w:r w:rsidR="003D0A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plakati</w:t>
            </w:r>
          </w:p>
        </w:tc>
        <w:tc>
          <w:tcPr>
            <w:tcW w:w="851" w:type="dxa"/>
            <w:shd w:val="clear" w:color="auto" w:fill="auto"/>
          </w:tcPr>
          <w:p w:rsidR="0085673C" w:rsidRPr="00444A5D" w:rsidRDefault="0085673C" w:rsidP="005A7FD8">
            <w:pPr>
              <w:pStyle w:val="Bezproreda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4A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40,00</w:t>
            </w:r>
          </w:p>
        </w:tc>
        <w:tc>
          <w:tcPr>
            <w:tcW w:w="850" w:type="dxa"/>
            <w:shd w:val="clear" w:color="auto" w:fill="auto"/>
          </w:tcPr>
          <w:p w:rsidR="0085673C" w:rsidRPr="00444A5D" w:rsidRDefault="00DC2AB0" w:rsidP="005A7FD8">
            <w:pPr>
              <w:pStyle w:val="Bezproreda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="0085673C" w:rsidRPr="00444A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851" w:type="dxa"/>
            <w:shd w:val="clear" w:color="auto" w:fill="auto"/>
          </w:tcPr>
          <w:p w:rsidR="0085673C" w:rsidRPr="00444A5D" w:rsidRDefault="0085673C" w:rsidP="005A7FD8">
            <w:pPr>
              <w:pStyle w:val="Bezproreda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4A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15,00</w:t>
            </w:r>
          </w:p>
        </w:tc>
        <w:tc>
          <w:tcPr>
            <w:tcW w:w="1543" w:type="dxa"/>
            <w:shd w:val="clear" w:color="auto" w:fill="auto"/>
          </w:tcPr>
          <w:p w:rsidR="0085673C" w:rsidRPr="00444A5D" w:rsidRDefault="0085673C" w:rsidP="005A7FD8">
            <w:pPr>
              <w:pStyle w:val="Bezproreda"/>
              <w:rPr>
                <w:rFonts w:ascii="Times New Roman" w:hAnsi="Times New Roman" w:cs="Times New Roman"/>
                <w:color w:val="000000"/>
              </w:rPr>
            </w:pPr>
            <w:r w:rsidRPr="00444A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mjesečno/m2 reklamne površine</w:t>
            </w:r>
          </w:p>
        </w:tc>
      </w:tr>
    </w:tbl>
    <w:p w:rsidR="00A50595" w:rsidRDefault="00A50595" w:rsidP="00411284">
      <w:pPr>
        <w:tabs>
          <w:tab w:val="left" w:pos="557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</w:rPr>
      </w:pPr>
    </w:p>
    <w:p w:rsidR="00A50595" w:rsidRDefault="00A50595" w:rsidP="00411284">
      <w:pPr>
        <w:tabs>
          <w:tab w:val="left" w:pos="557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</w:rPr>
      </w:pPr>
    </w:p>
    <w:p w:rsidR="000F54AD" w:rsidRPr="00C13361" w:rsidRDefault="00E27F8D" w:rsidP="00411284">
      <w:pPr>
        <w:tabs>
          <w:tab w:val="left" w:pos="557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Članak 28</w:t>
      </w:r>
      <w:r w:rsidR="000F54AD" w:rsidRPr="00C13361">
        <w:rPr>
          <w:rFonts w:ascii="Times New Roman" w:eastAsia="Times New Roman" w:hAnsi="Times New Roman" w:cs="Times New Roman"/>
          <w:bCs/>
          <w:color w:val="000000"/>
        </w:rPr>
        <w:t>.</w:t>
      </w:r>
    </w:p>
    <w:p w:rsidR="00453793" w:rsidRPr="00C13361" w:rsidRDefault="00BC115A" w:rsidP="003007D7">
      <w:pPr>
        <w:tabs>
          <w:tab w:val="left" w:pos="55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C13361">
        <w:rPr>
          <w:rFonts w:ascii="Times New Roman" w:eastAsia="Times New Roman" w:hAnsi="Times New Roman" w:cs="Times New Roman"/>
          <w:bCs/>
          <w:color w:val="000000"/>
        </w:rPr>
        <w:tab/>
      </w:r>
      <w:r w:rsidR="000F54AD" w:rsidRPr="00C13361">
        <w:rPr>
          <w:rFonts w:ascii="Times New Roman" w:eastAsia="Times New Roman" w:hAnsi="Times New Roman" w:cs="Times New Roman"/>
          <w:bCs/>
          <w:color w:val="000000"/>
        </w:rPr>
        <w:t xml:space="preserve">Visina </w:t>
      </w:r>
      <w:r w:rsidR="0095257D">
        <w:rPr>
          <w:rFonts w:ascii="Times New Roman" w:eastAsia="Times New Roman" w:hAnsi="Times New Roman" w:cs="Times New Roman"/>
          <w:bCs/>
          <w:color w:val="000000"/>
        </w:rPr>
        <w:t>naknade za korištenje nekretnina</w:t>
      </w:r>
      <w:r w:rsidR="000F54AD" w:rsidRPr="00C13361">
        <w:rPr>
          <w:rFonts w:ascii="Times New Roman" w:eastAsia="Times New Roman" w:hAnsi="Times New Roman" w:cs="Times New Roman"/>
          <w:bCs/>
          <w:color w:val="000000"/>
        </w:rPr>
        <w:t xml:space="preserve"> i pokretnine</w:t>
      </w:r>
      <w:r w:rsidR="0095257D">
        <w:rPr>
          <w:rFonts w:ascii="Times New Roman" w:eastAsia="Times New Roman" w:hAnsi="Times New Roman" w:cs="Times New Roman"/>
          <w:bCs/>
          <w:color w:val="000000"/>
        </w:rPr>
        <w:t xml:space="preserve"> (kioska) </w:t>
      </w:r>
      <w:r w:rsidR="000F54AD" w:rsidRPr="00C13361">
        <w:rPr>
          <w:rFonts w:ascii="Times New Roman" w:eastAsia="Times New Roman" w:hAnsi="Times New Roman" w:cs="Times New Roman"/>
          <w:bCs/>
          <w:color w:val="000000"/>
        </w:rPr>
        <w:t xml:space="preserve"> utvrđuje se </w:t>
      </w:r>
      <w:r w:rsidR="0095257D">
        <w:rPr>
          <w:rFonts w:ascii="Times New Roman" w:eastAsia="Times New Roman" w:hAnsi="Times New Roman" w:cs="Times New Roman"/>
          <w:bCs/>
          <w:color w:val="000000"/>
        </w:rPr>
        <w:t>u postupku provođenja natječaja</w:t>
      </w:r>
      <w:r w:rsidR="000F54AD" w:rsidRPr="00C13361">
        <w:rPr>
          <w:rFonts w:ascii="Times New Roman" w:eastAsia="Times New Roman" w:hAnsi="Times New Roman" w:cs="Times New Roman"/>
          <w:bCs/>
          <w:color w:val="000000"/>
        </w:rPr>
        <w:t xml:space="preserve"> s time da početna naknada za korištenje ne može biti niža od početnog iznosa naknade za korištenje utvrđene u </w:t>
      </w:r>
      <w:r w:rsidR="000F54AD" w:rsidRPr="0095257D">
        <w:rPr>
          <w:rFonts w:ascii="Times New Roman" w:eastAsia="Times New Roman" w:hAnsi="Times New Roman" w:cs="Times New Roman"/>
          <w:bCs/>
        </w:rPr>
        <w:t xml:space="preserve">člancima </w:t>
      </w:r>
      <w:r w:rsidR="0095257D" w:rsidRPr="0095257D">
        <w:rPr>
          <w:rFonts w:ascii="Times New Roman" w:eastAsia="Times New Roman" w:hAnsi="Times New Roman" w:cs="Times New Roman"/>
          <w:bCs/>
        </w:rPr>
        <w:t xml:space="preserve">25, 26.  i 27. </w:t>
      </w:r>
      <w:r w:rsidR="000F54AD" w:rsidRPr="0095257D">
        <w:rPr>
          <w:rFonts w:ascii="Times New Roman" w:eastAsia="Times New Roman" w:hAnsi="Times New Roman" w:cs="Times New Roman"/>
          <w:bCs/>
        </w:rPr>
        <w:t xml:space="preserve"> </w:t>
      </w:r>
      <w:r w:rsidR="000F54AD" w:rsidRPr="00C13361">
        <w:rPr>
          <w:rFonts w:ascii="Times New Roman" w:eastAsia="Times New Roman" w:hAnsi="Times New Roman" w:cs="Times New Roman"/>
          <w:bCs/>
          <w:color w:val="000000"/>
        </w:rPr>
        <w:t xml:space="preserve">ove Odluke.  </w:t>
      </w:r>
    </w:p>
    <w:p w:rsidR="000F54AD" w:rsidRPr="00C13361" w:rsidRDefault="00E27F8D" w:rsidP="0085673C">
      <w:pPr>
        <w:tabs>
          <w:tab w:val="left" w:pos="557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Članak 29</w:t>
      </w:r>
      <w:r w:rsidR="000F54AD" w:rsidRPr="00C13361">
        <w:rPr>
          <w:rFonts w:ascii="Times New Roman" w:eastAsia="Times New Roman" w:hAnsi="Times New Roman" w:cs="Times New Roman"/>
          <w:bCs/>
          <w:color w:val="000000"/>
        </w:rPr>
        <w:t>.</w:t>
      </w:r>
    </w:p>
    <w:p w:rsidR="00523BA4" w:rsidRPr="00C13361" w:rsidRDefault="000F54AD" w:rsidP="00DA7215">
      <w:pPr>
        <w:pStyle w:val="Bezproreda"/>
        <w:ind w:firstLine="708"/>
        <w:rPr>
          <w:rFonts w:ascii="Times New Roman" w:eastAsia="Times New Roman" w:hAnsi="Times New Roman" w:cs="Times New Roman"/>
          <w:bCs/>
          <w:color w:val="000000"/>
        </w:rPr>
      </w:pPr>
      <w:r w:rsidRPr="00C13361">
        <w:rPr>
          <w:rFonts w:ascii="Times New Roman" w:eastAsia="Times New Roman" w:hAnsi="Times New Roman" w:cs="Times New Roman"/>
          <w:bCs/>
          <w:color w:val="000000"/>
        </w:rPr>
        <w:t>Visina naknade za privremeno korištenje nekretnine za postavljanje ugostiteljske terase po m2 iznosi:</w:t>
      </w:r>
    </w:p>
    <w:p w:rsidR="00DA7215" w:rsidRPr="00DA7215" w:rsidRDefault="00DA7215" w:rsidP="00DA7215">
      <w:pPr>
        <w:pStyle w:val="Bezproreda"/>
        <w:ind w:firstLine="708"/>
        <w:rPr>
          <w:rFonts w:ascii="Times New Roman" w:eastAsia="Times New Roman" w:hAnsi="Times New Roman" w:cs="Times New Roman"/>
          <w:bCs/>
          <w:color w:val="000000"/>
        </w:rPr>
      </w:pPr>
    </w:p>
    <w:tbl>
      <w:tblPr>
        <w:tblW w:w="9072" w:type="dxa"/>
        <w:tblInd w:w="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7"/>
        <w:gridCol w:w="4249"/>
        <w:gridCol w:w="4086"/>
      </w:tblGrid>
      <w:tr w:rsidR="00523BA4" w:rsidRPr="00444A5D" w:rsidTr="005A7FD8">
        <w:trPr>
          <w:trHeight w:val="465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BA4" w:rsidRPr="00444A5D" w:rsidRDefault="00523BA4" w:rsidP="005A7FD8">
            <w:pPr>
              <w:pStyle w:val="Bezprored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4A5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ZONA</w:t>
            </w:r>
          </w:p>
          <w:p w:rsidR="00523BA4" w:rsidRPr="00444A5D" w:rsidRDefault="00523BA4" w:rsidP="005A7FD8">
            <w:pPr>
              <w:pStyle w:val="Bezproreda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BA4" w:rsidRPr="00444A5D" w:rsidRDefault="00523BA4" w:rsidP="005A7FD8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4A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STALNA TERASA</w:t>
            </w:r>
          </w:p>
          <w:p w:rsidR="00523BA4" w:rsidRPr="00444A5D" w:rsidRDefault="00EB243D" w:rsidP="005A7FD8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/1.1. do 31.12./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BA4" w:rsidRPr="00444A5D" w:rsidRDefault="00523BA4" w:rsidP="005A7FD8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4A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SEZONSKO RAZDOBLJE</w:t>
            </w:r>
          </w:p>
          <w:p w:rsidR="00523BA4" w:rsidRPr="00444A5D" w:rsidRDefault="00EB243D" w:rsidP="005A7FD8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/1.4. do 31.10./</w:t>
            </w:r>
          </w:p>
        </w:tc>
      </w:tr>
      <w:tr w:rsidR="00523BA4" w:rsidRPr="00444A5D" w:rsidTr="005A7FD8">
        <w:trPr>
          <w:trHeight w:val="285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BA4" w:rsidRPr="00444A5D" w:rsidRDefault="00523BA4" w:rsidP="005A7FD8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444A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   I.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BA4" w:rsidRPr="00444A5D" w:rsidRDefault="00523BA4" w:rsidP="005A7FD8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444A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      </w:t>
            </w:r>
            <w:r w:rsidR="00AD57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  12</w:t>
            </w:r>
            <w:r w:rsidRPr="00444A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,00 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BA4" w:rsidRPr="00444A5D" w:rsidRDefault="00523BA4" w:rsidP="005A7FD8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444A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 </w:t>
            </w:r>
            <w:r w:rsidR="00AD57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                           15</w:t>
            </w:r>
            <w:r w:rsidRPr="00444A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</w:tr>
      <w:tr w:rsidR="00523BA4" w:rsidRPr="00444A5D" w:rsidTr="005A7FD8">
        <w:trPr>
          <w:trHeight w:val="236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BA4" w:rsidRPr="00444A5D" w:rsidRDefault="00523BA4" w:rsidP="005A7FD8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444A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   II.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BA4" w:rsidRPr="00444A5D" w:rsidRDefault="00523BA4" w:rsidP="005A7FD8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444A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</w:t>
            </w:r>
            <w:r w:rsidR="00AD57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7</w:t>
            </w:r>
            <w:r w:rsidRPr="00444A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BA4" w:rsidRPr="00444A5D" w:rsidRDefault="00523BA4" w:rsidP="00AD5715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444A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                               1</w:t>
            </w:r>
            <w:r w:rsidR="00AD57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444A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</w:tr>
      <w:tr w:rsidR="00523BA4" w:rsidRPr="00444A5D" w:rsidTr="005A7FD8">
        <w:trPr>
          <w:trHeight w:val="251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BA4" w:rsidRPr="00444A5D" w:rsidRDefault="00523BA4" w:rsidP="005A7FD8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444A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   III.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BA4" w:rsidRPr="00444A5D" w:rsidRDefault="00523BA4" w:rsidP="005A7FD8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444A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       </w:t>
            </w:r>
            <w:r w:rsidR="00AD57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            4</w:t>
            </w:r>
            <w:r w:rsidRPr="00444A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,00 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BA4" w:rsidRPr="00444A5D" w:rsidRDefault="00523BA4" w:rsidP="005A7FD8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444A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                                 7,00</w:t>
            </w:r>
          </w:p>
        </w:tc>
      </w:tr>
    </w:tbl>
    <w:p w:rsidR="00981FFF" w:rsidRDefault="00BC115A" w:rsidP="00981FFF">
      <w:pPr>
        <w:pStyle w:val="Bezproreda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</w:p>
    <w:p w:rsidR="00523BA4" w:rsidRPr="00C13361" w:rsidRDefault="000F54AD" w:rsidP="00981FFF">
      <w:pPr>
        <w:pStyle w:val="Bezproreda"/>
        <w:ind w:firstLine="708"/>
        <w:jc w:val="both"/>
        <w:rPr>
          <w:rFonts w:ascii="Arial" w:eastAsia="Times New Roman" w:hAnsi="Arial" w:cs="Arial"/>
        </w:rPr>
      </w:pPr>
      <w:r w:rsidRPr="00C13361">
        <w:rPr>
          <w:rFonts w:ascii="Times New Roman" w:eastAsia="Times New Roman" w:hAnsi="Times New Roman" w:cs="Times New Roman"/>
        </w:rPr>
        <w:t xml:space="preserve">Iznimno od odredbe stavka 1. ovoga članka, korisnik sezonske terase može podnijeti zahtjev za </w:t>
      </w:r>
      <w:r w:rsidR="00AD5715" w:rsidRPr="00C13361">
        <w:rPr>
          <w:rFonts w:ascii="Times New Roman" w:eastAsia="Times New Roman" w:hAnsi="Times New Roman" w:cs="Times New Roman"/>
        </w:rPr>
        <w:t xml:space="preserve">sklapanjem </w:t>
      </w:r>
      <w:r w:rsidRPr="00C13361">
        <w:rPr>
          <w:rFonts w:ascii="Times New Roman" w:eastAsia="Times New Roman" w:hAnsi="Times New Roman" w:cs="Times New Roman"/>
        </w:rPr>
        <w:t xml:space="preserve">ugovora o privremenom korištenju nekretnine za postavljanje ugostiteljske terase </w:t>
      </w:r>
      <w:r w:rsidR="00AD5715" w:rsidRPr="00C13361">
        <w:rPr>
          <w:rFonts w:ascii="Times New Roman" w:eastAsia="Times New Roman" w:hAnsi="Times New Roman" w:cs="Times New Roman"/>
        </w:rPr>
        <w:t xml:space="preserve"> za dodatna dva mjeseca u  razdoblju</w:t>
      </w:r>
      <w:r w:rsidRPr="00C13361">
        <w:rPr>
          <w:rFonts w:ascii="Times New Roman" w:eastAsia="Times New Roman" w:hAnsi="Times New Roman" w:cs="Times New Roman"/>
        </w:rPr>
        <w:t xml:space="preserve"> od 1. studenog do 31. prosinca.    </w:t>
      </w:r>
    </w:p>
    <w:p w:rsidR="001A77A2" w:rsidRPr="00C13361" w:rsidRDefault="000F54AD" w:rsidP="00981FFF">
      <w:pPr>
        <w:pStyle w:val="Bezproreda"/>
        <w:ind w:firstLine="708"/>
        <w:jc w:val="both"/>
        <w:rPr>
          <w:rFonts w:ascii="Times New Roman" w:eastAsia="Times New Roman" w:hAnsi="Times New Roman" w:cs="Times New Roman"/>
        </w:rPr>
      </w:pPr>
      <w:r w:rsidRPr="00C13361">
        <w:rPr>
          <w:rFonts w:ascii="Times New Roman" w:eastAsia="Times New Roman" w:hAnsi="Times New Roman" w:cs="Times New Roman"/>
        </w:rPr>
        <w:t xml:space="preserve">U slučaju iz stavka 2. ovoga članka, naknada će se obračunati u visini naknade za korištenje stalne ugostiteljske terase.  </w:t>
      </w:r>
    </w:p>
    <w:p w:rsidR="00B939BE" w:rsidRDefault="00B939BE" w:rsidP="003A5E3C">
      <w:pPr>
        <w:pStyle w:val="Bezproreda"/>
        <w:jc w:val="center"/>
        <w:rPr>
          <w:rFonts w:ascii="Times New Roman" w:eastAsia="Times New Roman" w:hAnsi="Times New Roman" w:cs="Times New Roman"/>
        </w:rPr>
      </w:pPr>
    </w:p>
    <w:p w:rsidR="003A5E3C" w:rsidRPr="00C13361" w:rsidRDefault="003A5E3C" w:rsidP="003A5E3C">
      <w:pPr>
        <w:pStyle w:val="Bezproreda"/>
        <w:jc w:val="center"/>
        <w:rPr>
          <w:rFonts w:ascii="Times New Roman" w:eastAsia="Times New Roman" w:hAnsi="Times New Roman" w:cs="Times New Roman"/>
        </w:rPr>
      </w:pPr>
      <w:r w:rsidRPr="00C13361">
        <w:rPr>
          <w:rFonts w:ascii="Times New Roman" w:eastAsia="Times New Roman" w:hAnsi="Times New Roman" w:cs="Times New Roman"/>
        </w:rPr>
        <w:t>Članak</w:t>
      </w:r>
      <w:r w:rsidR="00E27F8D">
        <w:rPr>
          <w:rFonts w:ascii="Times New Roman" w:eastAsia="Times New Roman" w:hAnsi="Times New Roman" w:cs="Times New Roman"/>
        </w:rPr>
        <w:t xml:space="preserve"> 30</w:t>
      </w:r>
      <w:r w:rsidR="0073622D" w:rsidRPr="00C13361">
        <w:rPr>
          <w:rFonts w:ascii="Times New Roman" w:eastAsia="Times New Roman" w:hAnsi="Times New Roman" w:cs="Times New Roman"/>
        </w:rPr>
        <w:t>.</w:t>
      </w:r>
    </w:p>
    <w:p w:rsidR="00C510D2" w:rsidRPr="00C13361" w:rsidRDefault="00C510D2" w:rsidP="003A5E3C">
      <w:pPr>
        <w:pStyle w:val="Bezproreda"/>
        <w:jc w:val="center"/>
        <w:rPr>
          <w:rFonts w:ascii="Times New Roman" w:eastAsia="Times New Roman" w:hAnsi="Times New Roman" w:cs="Times New Roman"/>
        </w:rPr>
      </w:pPr>
    </w:p>
    <w:p w:rsidR="00D44CF9" w:rsidRDefault="00D44CF9" w:rsidP="000454FF">
      <w:pPr>
        <w:pStyle w:val="Bezproreda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Visina naknade za privremeno korištenje utvrđuje se u </w:t>
      </w:r>
      <w:r w:rsidR="00106378">
        <w:rPr>
          <w:rFonts w:ascii="Times New Roman" w:eastAsia="Times New Roman" w:hAnsi="Times New Roman" w:cs="Times New Roman"/>
        </w:rPr>
        <w:t>kako slijedi:</w:t>
      </w:r>
    </w:p>
    <w:p w:rsidR="009005A7" w:rsidRDefault="009005A7" w:rsidP="00106378">
      <w:pPr>
        <w:pStyle w:val="Bezproreda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</w:rPr>
      </w:pPr>
      <w:r w:rsidRPr="00C13361">
        <w:rPr>
          <w:rFonts w:ascii="Times New Roman" w:eastAsia="Times New Roman" w:hAnsi="Times New Roman" w:cs="Times New Roman"/>
        </w:rPr>
        <w:t xml:space="preserve">za </w:t>
      </w:r>
      <w:r>
        <w:rPr>
          <w:rFonts w:ascii="Times New Roman" w:eastAsia="Times New Roman" w:hAnsi="Times New Roman" w:cs="Times New Roman"/>
        </w:rPr>
        <w:t>slučajeve iz članka 21.  stavka 2. točke 2. ove Odluke u visini početnog iznosa naknade za korištenje nekretnine iz članka  25. i 27. ove Odluke,</w:t>
      </w:r>
    </w:p>
    <w:p w:rsidR="00106378" w:rsidRDefault="009005A7" w:rsidP="00106378">
      <w:pPr>
        <w:pStyle w:val="Bezproreda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 slučajeve iz članka 21. stavka 2. točke 4. ove Odluke </w:t>
      </w:r>
      <w:r w:rsidR="00106378">
        <w:rPr>
          <w:rFonts w:ascii="Times New Roman" w:eastAsia="Times New Roman" w:hAnsi="Times New Roman" w:cs="Times New Roman"/>
        </w:rPr>
        <w:t>u visini početnog iznosa naknade za korištenje nekretnine iz članka 25. i 27. ove odluke. Za izračun površine za korištenje nekretnine za promidžbu i aktivnosti političkih stranaka, koalicijskih lista i nezavisnih kandidata uzima se površina sukladno zahtjevu za korištenje (pozornice, bine i sl.),</w:t>
      </w:r>
    </w:p>
    <w:p w:rsidR="00945009" w:rsidRDefault="00945009" w:rsidP="004F1822">
      <w:pPr>
        <w:pStyle w:val="Bezproreda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 slučajeve iz članka 21. </w:t>
      </w:r>
      <w:r w:rsidR="00141EA7">
        <w:rPr>
          <w:rFonts w:ascii="Times New Roman" w:eastAsia="Times New Roman" w:hAnsi="Times New Roman" w:cs="Times New Roman"/>
        </w:rPr>
        <w:t>stavak 2. točka 5</w:t>
      </w:r>
      <w:r>
        <w:rPr>
          <w:rFonts w:ascii="Times New Roman" w:eastAsia="Times New Roman" w:hAnsi="Times New Roman" w:cs="Times New Roman"/>
        </w:rPr>
        <w:t xml:space="preserve">. ove Odluke </w:t>
      </w:r>
      <w:r w:rsidR="00141EA7">
        <w:rPr>
          <w:rFonts w:ascii="Times New Roman" w:eastAsia="Times New Roman" w:hAnsi="Times New Roman" w:cs="Times New Roman"/>
        </w:rPr>
        <w:t>u visini početnog iznosa naknade za korištenje nekretnine iz članka 25. i 26. ove Odluke.</w:t>
      </w:r>
    </w:p>
    <w:p w:rsidR="000F54AD" w:rsidRPr="001F3D4E" w:rsidRDefault="0073622D" w:rsidP="00DE2A77">
      <w:pPr>
        <w:shd w:val="clear" w:color="auto" w:fill="FFFFFF" w:themeFill="background1"/>
        <w:tabs>
          <w:tab w:val="left" w:pos="557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</w:rPr>
      </w:pPr>
      <w:r w:rsidRPr="001F3D4E">
        <w:rPr>
          <w:rFonts w:ascii="Times New Roman" w:eastAsia="Times New Roman" w:hAnsi="Times New Roman" w:cs="Times New Roman"/>
          <w:bCs/>
        </w:rPr>
        <w:t>Članak 3</w:t>
      </w:r>
      <w:r w:rsidR="00E27F8D" w:rsidRPr="001F3D4E">
        <w:rPr>
          <w:rFonts w:ascii="Times New Roman" w:eastAsia="Times New Roman" w:hAnsi="Times New Roman" w:cs="Times New Roman"/>
          <w:bCs/>
        </w:rPr>
        <w:t>1</w:t>
      </w:r>
      <w:r w:rsidR="000F54AD" w:rsidRPr="001F3D4E">
        <w:rPr>
          <w:rFonts w:ascii="Times New Roman" w:eastAsia="Times New Roman" w:hAnsi="Times New Roman" w:cs="Times New Roman"/>
          <w:bCs/>
        </w:rPr>
        <w:t>.</w:t>
      </w:r>
    </w:p>
    <w:p w:rsidR="00F672D0" w:rsidRDefault="00E519CA" w:rsidP="00DE2A77">
      <w:pPr>
        <w:pStyle w:val="Bezproreda"/>
        <w:shd w:val="clear" w:color="auto" w:fill="FFFFFF" w:themeFill="background1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</w:t>
      </w:r>
      <w:r w:rsidR="009917B1" w:rsidRPr="001F3D4E">
        <w:rPr>
          <w:rFonts w:ascii="Times New Roman" w:eastAsia="Times New Roman" w:hAnsi="Times New Roman" w:cs="Times New Roman"/>
        </w:rPr>
        <w:t xml:space="preserve">rivremeni korisnici </w:t>
      </w:r>
      <w:r>
        <w:rPr>
          <w:rFonts w:ascii="Times New Roman" w:eastAsia="Times New Roman" w:hAnsi="Times New Roman" w:cs="Times New Roman"/>
        </w:rPr>
        <w:t xml:space="preserve">javnih površina i dijelova neizgrađenog građevinskog zemljišta </w:t>
      </w:r>
      <w:r w:rsidR="009917B1" w:rsidRPr="001F3D4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koji postavljaju privremene objekte, reklamne i oglasne predmete</w:t>
      </w:r>
      <w:r w:rsidR="009917B1" w:rsidRPr="001F3D4E">
        <w:rPr>
          <w:rFonts w:ascii="Times New Roman" w:eastAsia="Times New Roman" w:hAnsi="Times New Roman" w:cs="Times New Roman"/>
        </w:rPr>
        <w:t xml:space="preserve"> </w:t>
      </w:r>
      <w:r w:rsidR="00DE2A77" w:rsidRPr="009644FB">
        <w:rPr>
          <w:rFonts w:ascii="Times New Roman" w:eastAsia="Times New Roman" w:hAnsi="Times New Roman" w:cs="Times New Roman"/>
        </w:rPr>
        <w:t xml:space="preserve">u svrhu prezentacije i reklamiranja vlastitih proizvoda ili djelatnosti, </w:t>
      </w:r>
      <w:r w:rsidR="009917B1" w:rsidRPr="001F3D4E">
        <w:rPr>
          <w:rFonts w:ascii="Times New Roman" w:eastAsia="Times New Roman" w:hAnsi="Times New Roman" w:cs="Times New Roman"/>
        </w:rPr>
        <w:t xml:space="preserve">za vrijeme održavanja blagdanskih, prigodnih i javnih događanja sportske, kulturne, tehničke, aktivističke, humanitarne, ekološke, odgojno - obrazovne i slične prirode   </w:t>
      </w:r>
      <w:r>
        <w:rPr>
          <w:rFonts w:ascii="Times New Roman" w:eastAsia="Times New Roman" w:hAnsi="Times New Roman" w:cs="Times New Roman"/>
        </w:rPr>
        <w:t xml:space="preserve">a  </w:t>
      </w:r>
      <w:r w:rsidR="004A4883">
        <w:rPr>
          <w:rFonts w:ascii="Times New Roman" w:eastAsia="Times New Roman" w:hAnsi="Times New Roman" w:cs="Times New Roman"/>
        </w:rPr>
        <w:t>ne ostvaruju prihod</w:t>
      </w:r>
      <w:r>
        <w:rPr>
          <w:rFonts w:ascii="Times New Roman" w:eastAsia="Times New Roman" w:hAnsi="Times New Roman" w:cs="Times New Roman"/>
        </w:rPr>
        <w:t xml:space="preserve"> prodajom roba ili usluga, nisu dužni plaćati naknadu.</w:t>
      </w:r>
    </w:p>
    <w:p w:rsidR="00141EA7" w:rsidRDefault="00141EA7" w:rsidP="00411284">
      <w:pPr>
        <w:pStyle w:val="Bezproreda"/>
        <w:rPr>
          <w:rFonts w:ascii="Times New Roman" w:hAnsi="Times New Roman" w:cs="Times New Roman"/>
        </w:rPr>
      </w:pPr>
    </w:p>
    <w:p w:rsidR="004F1822" w:rsidRPr="004F1822" w:rsidRDefault="004F1822" w:rsidP="004F1822">
      <w:pPr>
        <w:pStyle w:val="Bezproreda"/>
        <w:jc w:val="center"/>
        <w:rPr>
          <w:rFonts w:ascii="Times New Roman" w:hAnsi="Times New Roman" w:cs="Times New Roman"/>
        </w:rPr>
      </w:pPr>
      <w:r w:rsidRPr="004F1822">
        <w:rPr>
          <w:rFonts w:ascii="Times New Roman" w:hAnsi="Times New Roman" w:cs="Times New Roman"/>
        </w:rPr>
        <w:t xml:space="preserve">Članak </w:t>
      </w:r>
      <w:r>
        <w:rPr>
          <w:rFonts w:ascii="Times New Roman" w:hAnsi="Times New Roman" w:cs="Times New Roman"/>
        </w:rPr>
        <w:t>32.</w:t>
      </w:r>
    </w:p>
    <w:p w:rsidR="004F1822" w:rsidRDefault="004F1822" w:rsidP="000454FF">
      <w:pPr>
        <w:pStyle w:val="Bezproreda"/>
        <w:ind w:firstLine="708"/>
        <w:jc w:val="both"/>
        <w:rPr>
          <w:rFonts w:ascii="Times New Roman" w:hAnsi="Times New Roman" w:cs="Times New Roman"/>
          <w:color w:val="FF0000"/>
        </w:rPr>
      </w:pPr>
    </w:p>
    <w:p w:rsidR="004F1822" w:rsidRPr="00991A70" w:rsidRDefault="004F1822" w:rsidP="00313377">
      <w:pPr>
        <w:pStyle w:val="Bezproreda"/>
        <w:ind w:firstLine="708"/>
        <w:jc w:val="both"/>
        <w:rPr>
          <w:rFonts w:ascii="Times New Roman" w:eastAsia="Times New Roman" w:hAnsi="Times New Roman" w:cs="Times New Roman"/>
        </w:rPr>
      </w:pPr>
      <w:r w:rsidRPr="00991A70">
        <w:rPr>
          <w:rFonts w:ascii="Times New Roman" w:eastAsia="Times New Roman" w:hAnsi="Times New Roman" w:cs="Times New Roman"/>
        </w:rPr>
        <w:t>Naknada  za privremeno korištenje plaća se na sljedeći način:</w:t>
      </w:r>
    </w:p>
    <w:p w:rsidR="004F1822" w:rsidRPr="00991A70" w:rsidRDefault="004F1822" w:rsidP="00313377">
      <w:pPr>
        <w:pStyle w:val="Bezproreda"/>
        <w:jc w:val="both"/>
        <w:rPr>
          <w:rFonts w:ascii="Times New Roman" w:eastAsia="Times New Roman" w:hAnsi="Times New Roman" w:cs="Times New Roman"/>
        </w:rPr>
      </w:pPr>
      <w:r w:rsidRPr="00991A70">
        <w:rPr>
          <w:rFonts w:ascii="Times New Roman" w:eastAsia="Times New Roman" w:hAnsi="Times New Roman" w:cs="Times New Roman"/>
        </w:rPr>
        <w:t xml:space="preserve">1. </w:t>
      </w:r>
      <w:r w:rsidR="00313377" w:rsidRPr="00991A70">
        <w:rPr>
          <w:rFonts w:ascii="Times New Roman" w:eastAsia="Times New Roman" w:hAnsi="Times New Roman" w:cs="Times New Roman"/>
        </w:rPr>
        <w:t xml:space="preserve">za privremeno korištenje </w:t>
      </w:r>
      <w:r w:rsidR="00DA076E" w:rsidRPr="00991A70">
        <w:rPr>
          <w:rFonts w:ascii="Times New Roman" w:eastAsia="Times New Roman" w:hAnsi="Times New Roman" w:cs="Times New Roman"/>
        </w:rPr>
        <w:t xml:space="preserve">do </w:t>
      </w:r>
      <w:r w:rsidR="00313377" w:rsidRPr="00991A70">
        <w:rPr>
          <w:rFonts w:ascii="Times New Roman" w:eastAsia="Times New Roman" w:hAnsi="Times New Roman" w:cs="Times New Roman"/>
        </w:rPr>
        <w:t xml:space="preserve">30 dana </w:t>
      </w:r>
      <w:r w:rsidRPr="00991A70">
        <w:rPr>
          <w:rFonts w:ascii="Times New Roman" w:eastAsia="Times New Roman" w:hAnsi="Times New Roman" w:cs="Times New Roman"/>
        </w:rPr>
        <w:t xml:space="preserve">plaća se unaprijed za </w:t>
      </w:r>
      <w:r w:rsidR="00DA076E" w:rsidRPr="00991A70">
        <w:rPr>
          <w:rFonts w:ascii="Times New Roman" w:eastAsia="Times New Roman" w:hAnsi="Times New Roman" w:cs="Times New Roman"/>
        </w:rPr>
        <w:t>ugovoreno razdoblje  korištenja a najkasnije na dan započinjanja  korištenja,</w:t>
      </w:r>
    </w:p>
    <w:p w:rsidR="00313377" w:rsidRPr="00991A70" w:rsidRDefault="00313377" w:rsidP="00313377">
      <w:pPr>
        <w:pStyle w:val="Bezproreda"/>
        <w:jc w:val="both"/>
        <w:rPr>
          <w:rFonts w:ascii="Times New Roman" w:eastAsia="Times New Roman" w:hAnsi="Times New Roman" w:cs="Times New Roman"/>
        </w:rPr>
      </w:pPr>
      <w:r w:rsidRPr="00991A70">
        <w:rPr>
          <w:rFonts w:ascii="Times New Roman" w:eastAsia="Times New Roman" w:hAnsi="Times New Roman" w:cs="Times New Roman"/>
        </w:rPr>
        <w:t>2. naknada za korištenje od jednog mjeseca do jedne godine plaća se mjesečno do 30-og u mjesecu za tekući mjesec,</w:t>
      </w:r>
    </w:p>
    <w:p w:rsidR="004F1822" w:rsidRPr="00991A70" w:rsidRDefault="004F1822" w:rsidP="00313377">
      <w:pPr>
        <w:pStyle w:val="Bezproreda"/>
        <w:jc w:val="both"/>
        <w:rPr>
          <w:rFonts w:ascii="Times New Roman" w:eastAsia="Times New Roman" w:hAnsi="Times New Roman" w:cs="Times New Roman"/>
        </w:rPr>
      </w:pPr>
      <w:r w:rsidRPr="00991A70">
        <w:rPr>
          <w:rFonts w:ascii="Times New Roman" w:eastAsia="Times New Roman" w:hAnsi="Times New Roman" w:cs="Times New Roman"/>
        </w:rPr>
        <w:t xml:space="preserve">3. za korištenje </w:t>
      </w:r>
      <w:r w:rsidR="00D12996" w:rsidRPr="00991A70">
        <w:rPr>
          <w:rFonts w:ascii="Times New Roman" w:eastAsia="Times New Roman" w:hAnsi="Times New Roman" w:cs="Times New Roman"/>
        </w:rPr>
        <w:t xml:space="preserve"> od jedne </w:t>
      </w:r>
      <w:r w:rsidRPr="00991A70">
        <w:rPr>
          <w:rFonts w:ascii="Times New Roman" w:eastAsia="Times New Roman" w:hAnsi="Times New Roman" w:cs="Times New Roman"/>
        </w:rPr>
        <w:t>do pet godina plaća se mjesečno do 30-og u mjesecu za t</w:t>
      </w:r>
      <w:r w:rsidR="00DA076E" w:rsidRPr="00991A70">
        <w:rPr>
          <w:rFonts w:ascii="Times New Roman" w:eastAsia="Times New Roman" w:hAnsi="Times New Roman" w:cs="Times New Roman"/>
        </w:rPr>
        <w:t>ekući mjesec,</w:t>
      </w:r>
    </w:p>
    <w:p w:rsidR="004F1822" w:rsidRPr="00991A70" w:rsidRDefault="004F1822" w:rsidP="00313377">
      <w:pPr>
        <w:pStyle w:val="Bezproreda"/>
        <w:jc w:val="both"/>
        <w:rPr>
          <w:rFonts w:ascii="Times New Roman" w:eastAsia="Times New Roman" w:hAnsi="Times New Roman" w:cs="Times New Roman"/>
        </w:rPr>
      </w:pPr>
      <w:r w:rsidRPr="00991A70">
        <w:rPr>
          <w:rFonts w:ascii="Times New Roman" w:eastAsia="Times New Roman" w:hAnsi="Times New Roman" w:cs="Times New Roman"/>
        </w:rPr>
        <w:t>4. naknada za  korištenje privremenih objekata (kiosci) u vlasništvu Grada  plaća se mjesečno do 30-og u mjesecu za tekući mjesec.</w:t>
      </w:r>
    </w:p>
    <w:p w:rsidR="004F1822" w:rsidRPr="00991A70" w:rsidRDefault="004F1822" w:rsidP="00313377">
      <w:pPr>
        <w:pStyle w:val="Bezproreda"/>
        <w:jc w:val="both"/>
        <w:rPr>
          <w:rFonts w:ascii="Times New Roman" w:eastAsia="Times New Roman" w:hAnsi="Times New Roman" w:cs="Times New Roman"/>
        </w:rPr>
      </w:pPr>
      <w:r w:rsidRPr="00991A70">
        <w:rPr>
          <w:rFonts w:ascii="Times New Roman" w:eastAsia="Times New Roman" w:hAnsi="Times New Roman" w:cs="Times New Roman"/>
        </w:rPr>
        <w:tab/>
      </w:r>
      <w:r w:rsidR="00E54D43" w:rsidRPr="00991A70">
        <w:rPr>
          <w:rFonts w:ascii="Times New Roman" w:eastAsia="Times New Roman" w:hAnsi="Times New Roman" w:cs="Times New Roman"/>
        </w:rPr>
        <w:t>Korisnik nekretnine i pokretnine koji zakasni s plaćanjem naknade za privremeno korištenje plaća i zateznu kamatu  na iznos duga.</w:t>
      </w:r>
    </w:p>
    <w:p w:rsidR="00313377" w:rsidRPr="00991A70" w:rsidRDefault="00313377" w:rsidP="00233D92">
      <w:pPr>
        <w:pStyle w:val="Bezproreda"/>
        <w:jc w:val="both"/>
        <w:rPr>
          <w:rFonts w:ascii="Times New Roman" w:eastAsia="Times New Roman" w:hAnsi="Times New Roman" w:cs="Times New Roman"/>
        </w:rPr>
      </w:pPr>
      <w:r w:rsidRPr="00991A70">
        <w:rPr>
          <w:rFonts w:ascii="Times New Roman" w:eastAsia="Times New Roman" w:hAnsi="Times New Roman" w:cs="Times New Roman"/>
        </w:rPr>
        <w:tab/>
        <w:t>Iznimno od odredbe točke 1. stavka 1. ovog članka, Gradonačelnik može, kada to ocijeni opravdanim, odobriti  plaćanje naknade  najkasnije do isteka ugovora o davanju na koriš</w:t>
      </w:r>
      <w:r w:rsidR="00233D92" w:rsidRPr="00991A70">
        <w:rPr>
          <w:rFonts w:ascii="Times New Roman" w:eastAsia="Times New Roman" w:hAnsi="Times New Roman" w:cs="Times New Roman"/>
        </w:rPr>
        <w:t xml:space="preserve">tenje i privremeno korištenje. </w:t>
      </w:r>
    </w:p>
    <w:p w:rsidR="000F54AD" w:rsidRPr="00C13361" w:rsidRDefault="0073622D" w:rsidP="00E54D43">
      <w:pPr>
        <w:tabs>
          <w:tab w:val="left" w:pos="557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</w:rPr>
      </w:pPr>
      <w:r w:rsidRPr="00C13361">
        <w:rPr>
          <w:rFonts w:ascii="Times New Roman" w:eastAsia="Times New Roman" w:hAnsi="Times New Roman" w:cs="Times New Roman"/>
          <w:bCs/>
          <w:color w:val="000000"/>
        </w:rPr>
        <w:t>Članak 3</w:t>
      </w:r>
      <w:r w:rsidR="004F1822">
        <w:rPr>
          <w:rFonts w:ascii="Times New Roman" w:eastAsia="Times New Roman" w:hAnsi="Times New Roman" w:cs="Times New Roman"/>
          <w:bCs/>
          <w:color w:val="000000"/>
        </w:rPr>
        <w:t>3</w:t>
      </w:r>
      <w:r w:rsidR="000F54AD" w:rsidRPr="00C13361">
        <w:rPr>
          <w:rFonts w:ascii="Times New Roman" w:eastAsia="Times New Roman" w:hAnsi="Times New Roman" w:cs="Times New Roman"/>
          <w:bCs/>
          <w:color w:val="000000"/>
        </w:rPr>
        <w:t>.</w:t>
      </w:r>
    </w:p>
    <w:p w:rsidR="00444A5D" w:rsidRPr="00C13361" w:rsidRDefault="00444A5D" w:rsidP="00444A5D">
      <w:pPr>
        <w:pStyle w:val="Bezproreda"/>
        <w:ind w:firstLine="708"/>
        <w:jc w:val="both"/>
        <w:rPr>
          <w:rFonts w:ascii="Times New Roman" w:eastAsia="Times New Roman" w:hAnsi="Times New Roman" w:cs="Times New Roman"/>
        </w:rPr>
      </w:pPr>
      <w:r w:rsidRPr="00C13361">
        <w:rPr>
          <w:rFonts w:ascii="Times New Roman" w:eastAsia="Times New Roman" w:hAnsi="Times New Roman" w:cs="Times New Roman"/>
        </w:rPr>
        <w:t>P</w:t>
      </w:r>
      <w:r w:rsidR="000F54AD" w:rsidRPr="00C13361">
        <w:rPr>
          <w:rFonts w:ascii="Times New Roman" w:eastAsia="Times New Roman" w:hAnsi="Times New Roman" w:cs="Times New Roman"/>
        </w:rPr>
        <w:t>olitičkim strankama, koalicijskim listama i nezavisnim kandidatima koji sudjeluju na izborima, Gradonačelnik može odobriti privremeno korištenje određenih nekretnina i pokretnina za isticanje izbornih plakata u svrhu njihove izborne promidžbe.</w:t>
      </w:r>
    </w:p>
    <w:p w:rsidR="00444A5D" w:rsidRPr="00C13361" w:rsidRDefault="000F54AD" w:rsidP="00444A5D">
      <w:pPr>
        <w:pStyle w:val="Bezproreda"/>
        <w:ind w:firstLine="708"/>
        <w:jc w:val="both"/>
        <w:rPr>
          <w:rFonts w:ascii="Times New Roman" w:eastAsia="Times New Roman" w:hAnsi="Times New Roman" w:cs="Times New Roman"/>
        </w:rPr>
      </w:pPr>
      <w:r w:rsidRPr="00C13361">
        <w:rPr>
          <w:rFonts w:ascii="Times New Roman" w:eastAsia="Times New Roman" w:hAnsi="Times New Roman" w:cs="Times New Roman"/>
        </w:rPr>
        <w:t xml:space="preserve">U slučaju iz stavka 1. ovoga članka, korisnik je u obvezi uplatiti garantni polog u iznosu koji utvrđuje Gradonačelnik. </w:t>
      </w:r>
    </w:p>
    <w:p w:rsidR="00444A5D" w:rsidRPr="00C13361" w:rsidRDefault="000F54AD" w:rsidP="00444A5D">
      <w:pPr>
        <w:pStyle w:val="Bezproreda"/>
        <w:ind w:firstLine="708"/>
        <w:jc w:val="both"/>
        <w:rPr>
          <w:rFonts w:ascii="Times New Roman" w:eastAsia="Times New Roman" w:hAnsi="Times New Roman" w:cs="Times New Roman"/>
        </w:rPr>
      </w:pPr>
      <w:r w:rsidRPr="00C13361">
        <w:rPr>
          <w:rFonts w:ascii="Times New Roman" w:eastAsia="Times New Roman" w:hAnsi="Times New Roman" w:cs="Times New Roman"/>
        </w:rPr>
        <w:t>Korisnik iz stavka 1. ovoga članka dužan je brinuti se o urednom izgledu izbornih plakata, a po isteku privremenog korištenja obvezan je predmet korištenja dovesti u prvobitno stanje.</w:t>
      </w:r>
    </w:p>
    <w:p w:rsidR="00444A5D" w:rsidRPr="00C13361" w:rsidRDefault="000F54AD" w:rsidP="00444A5D">
      <w:pPr>
        <w:pStyle w:val="Bezproreda"/>
        <w:ind w:firstLine="708"/>
        <w:jc w:val="both"/>
        <w:rPr>
          <w:rFonts w:ascii="Times New Roman" w:eastAsia="Times New Roman" w:hAnsi="Times New Roman" w:cs="Times New Roman"/>
        </w:rPr>
      </w:pPr>
      <w:r w:rsidRPr="00C13361">
        <w:rPr>
          <w:rFonts w:ascii="Times New Roman" w:eastAsia="Times New Roman" w:hAnsi="Times New Roman" w:cs="Times New Roman"/>
        </w:rPr>
        <w:t xml:space="preserve">Ukoliko korisnik ne postupi na način utvrđen u stavku 3. ovoga članka u roku od pet dana od dana završetka izbora, učinit će to Odjel na teret sredstava uplaćenog garantnog pologa. </w:t>
      </w:r>
    </w:p>
    <w:p w:rsidR="0010391D" w:rsidRPr="00C13361" w:rsidRDefault="000F54AD" w:rsidP="00E55C6A">
      <w:pPr>
        <w:pStyle w:val="Bezproreda"/>
        <w:ind w:firstLine="708"/>
        <w:jc w:val="both"/>
        <w:rPr>
          <w:rFonts w:ascii="Times New Roman" w:eastAsia="Times New Roman" w:hAnsi="Times New Roman" w:cs="Times New Roman"/>
        </w:rPr>
      </w:pPr>
      <w:r w:rsidRPr="00C13361">
        <w:rPr>
          <w:rFonts w:ascii="Times New Roman" w:eastAsia="Times New Roman" w:hAnsi="Times New Roman" w:cs="Times New Roman"/>
        </w:rPr>
        <w:t>Neutrošena sredstva garantnog pologa vraćaju se nakon uklanjanja plakata i dovođenja predmeta korištenja u prvobitno stanje.</w:t>
      </w:r>
      <w:r w:rsidR="00E55C6A" w:rsidRPr="00C13361">
        <w:rPr>
          <w:rFonts w:ascii="Times New Roman" w:eastAsia="Times New Roman" w:hAnsi="Times New Roman" w:cs="Times New Roman"/>
        </w:rPr>
        <w:t xml:space="preserve"> </w:t>
      </w:r>
    </w:p>
    <w:p w:rsidR="00C13361" w:rsidRDefault="00C13361" w:rsidP="00453793">
      <w:pPr>
        <w:pStyle w:val="Bezproreda"/>
        <w:rPr>
          <w:rFonts w:ascii="Times New Roman" w:eastAsia="Times New Roman" w:hAnsi="Times New Roman" w:cs="Times New Roman"/>
        </w:rPr>
      </w:pPr>
    </w:p>
    <w:p w:rsidR="00453793" w:rsidRPr="00517B74" w:rsidRDefault="00453793" w:rsidP="00453793">
      <w:pPr>
        <w:pStyle w:val="Bezproreda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7 </w:t>
      </w:r>
      <w:r w:rsidRPr="00517B74">
        <w:rPr>
          <w:rFonts w:ascii="Times New Roman" w:hAnsi="Times New Roman"/>
          <w:b/>
          <w:color w:val="000000"/>
        </w:rPr>
        <w:t>. NADZOR</w:t>
      </w:r>
    </w:p>
    <w:p w:rsidR="00453793" w:rsidRPr="00C13361" w:rsidRDefault="00453793" w:rsidP="00453793">
      <w:pPr>
        <w:pStyle w:val="Bezproreda"/>
        <w:rPr>
          <w:rFonts w:ascii="Times New Roman" w:hAnsi="Times New Roman"/>
          <w:color w:val="000000"/>
        </w:rPr>
      </w:pPr>
    </w:p>
    <w:p w:rsidR="00453793" w:rsidRPr="00C13361" w:rsidRDefault="0073622D" w:rsidP="00453793">
      <w:pPr>
        <w:pStyle w:val="Bezproreda"/>
        <w:jc w:val="center"/>
        <w:rPr>
          <w:rFonts w:ascii="Times New Roman" w:hAnsi="Times New Roman"/>
          <w:color w:val="000000"/>
        </w:rPr>
      </w:pPr>
      <w:r w:rsidRPr="00C13361">
        <w:rPr>
          <w:rFonts w:ascii="Times New Roman" w:hAnsi="Times New Roman"/>
          <w:color w:val="000000"/>
        </w:rPr>
        <w:t>Članak 3</w:t>
      </w:r>
      <w:r w:rsidR="004F1822">
        <w:rPr>
          <w:rFonts w:ascii="Times New Roman" w:hAnsi="Times New Roman"/>
          <w:color w:val="000000"/>
        </w:rPr>
        <w:t>4.</w:t>
      </w:r>
    </w:p>
    <w:p w:rsidR="00453793" w:rsidRPr="00C13361" w:rsidRDefault="00453793" w:rsidP="00453793">
      <w:pPr>
        <w:pStyle w:val="Bezproreda"/>
        <w:rPr>
          <w:rFonts w:ascii="Times New Roman" w:hAnsi="Times New Roman"/>
          <w:color w:val="000000"/>
        </w:rPr>
      </w:pPr>
    </w:p>
    <w:p w:rsidR="00453793" w:rsidRPr="00C13361" w:rsidRDefault="00453793" w:rsidP="00453793">
      <w:pPr>
        <w:pStyle w:val="Bezproreda"/>
        <w:ind w:firstLine="708"/>
        <w:jc w:val="both"/>
        <w:rPr>
          <w:rFonts w:ascii="Times New Roman" w:hAnsi="Times New Roman"/>
          <w:color w:val="000000"/>
        </w:rPr>
      </w:pPr>
      <w:r w:rsidRPr="00C13361">
        <w:rPr>
          <w:rFonts w:ascii="Times New Roman" w:hAnsi="Times New Roman"/>
          <w:color w:val="000000"/>
        </w:rPr>
        <w:t>Nadzor nad provođenjem ove Odluke vrši  komunalni redar temeljem odredbi Odluke o komunalnom redu.</w:t>
      </w:r>
    </w:p>
    <w:p w:rsidR="00453793" w:rsidRPr="00C13361" w:rsidRDefault="00453793" w:rsidP="00453793">
      <w:pPr>
        <w:pStyle w:val="Bezproreda"/>
        <w:jc w:val="both"/>
        <w:rPr>
          <w:rFonts w:ascii="Times New Roman" w:hAnsi="Times New Roman"/>
          <w:color w:val="000000"/>
        </w:rPr>
      </w:pPr>
    </w:p>
    <w:p w:rsidR="00453793" w:rsidRPr="00C13361" w:rsidRDefault="0073622D" w:rsidP="00453793">
      <w:pPr>
        <w:pStyle w:val="Bezproreda"/>
        <w:jc w:val="center"/>
        <w:rPr>
          <w:rFonts w:ascii="Times New Roman" w:hAnsi="Times New Roman"/>
          <w:color w:val="000000"/>
        </w:rPr>
      </w:pPr>
      <w:r w:rsidRPr="00C13361">
        <w:rPr>
          <w:rFonts w:ascii="Times New Roman" w:hAnsi="Times New Roman"/>
          <w:color w:val="000000"/>
        </w:rPr>
        <w:t>Članak 3</w:t>
      </w:r>
      <w:r w:rsidR="004F1822">
        <w:rPr>
          <w:rFonts w:ascii="Times New Roman" w:hAnsi="Times New Roman"/>
          <w:color w:val="000000"/>
        </w:rPr>
        <w:t>5</w:t>
      </w:r>
      <w:r w:rsidR="00453793" w:rsidRPr="00C13361">
        <w:rPr>
          <w:rFonts w:ascii="Times New Roman" w:hAnsi="Times New Roman"/>
          <w:color w:val="000000"/>
        </w:rPr>
        <w:t>.</w:t>
      </w:r>
    </w:p>
    <w:p w:rsidR="00453793" w:rsidRPr="00C13361" w:rsidRDefault="00453793" w:rsidP="00453793">
      <w:pPr>
        <w:pStyle w:val="Bezproreda"/>
        <w:jc w:val="center"/>
        <w:rPr>
          <w:rFonts w:ascii="Times New Roman" w:hAnsi="Times New Roman"/>
          <w:color w:val="000000"/>
        </w:rPr>
      </w:pPr>
    </w:p>
    <w:p w:rsidR="00453793" w:rsidRPr="00C13361" w:rsidRDefault="00453793" w:rsidP="00453793">
      <w:pPr>
        <w:pStyle w:val="Bezproreda"/>
        <w:ind w:firstLine="708"/>
        <w:jc w:val="both"/>
        <w:rPr>
          <w:rFonts w:ascii="Times New Roman" w:hAnsi="Times New Roman"/>
          <w:color w:val="000000"/>
        </w:rPr>
      </w:pPr>
      <w:r w:rsidRPr="00C13361">
        <w:rPr>
          <w:rFonts w:ascii="Times New Roman" w:hAnsi="Times New Roman"/>
          <w:color w:val="000000"/>
        </w:rPr>
        <w:t>Komunalni redar ovlašten je u provođenju nadzora:</w:t>
      </w:r>
    </w:p>
    <w:p w:rsidR="00453793" w:rsidRPr="00C13361" w:rsidRDefault="00453793" w:rsidP="00453793">
      <w:pPr>
        <w:pStyle w:val="Bezproreda"/>
        <w:jc w:val="both"/>
        <w:rPr>
          <w:rFonts w:ascii="Times New Roman" w:hAnsi="Times New Roman"/>
          <w:color w:val="000000"/>
        </w:rPr>
      </w:pPr>
      <w:r w:rsidRPr="00C13361">
        <w:rPr>
          <w:rFonts w:ascii="Times New Roman" w:hAnsi="Times New Roman"/>
          <w:color w:val="000000"/>
        </w:rPr>
        <w:t>1. nadzirati primjenu ove Odluke;</w:t>
      </w:r>
    </w:p>
    <w:p w:rsidR="00453793" w:rsidRPr="00C13361" w:rsidRDefault="00453793" w:rsidP="00453793">
      <w:pPr>
        <w:pStyle w:val="Bezproreda"/>
        <w:jc w:val="both"/>
        <w:rPr>
          <w:rFonts w:ascii="Times New Roman" w:hAnsi="Times New Roman"/>
          <w:color w:val="000000"/>
        </w:rPr>
      </w:pPr>
      <w:r w:rsidRPr="00C13361">
        <w:rPr>
          <w:rFonts w:ascii="Times New Roman" w:hAnsi="Times New Roman"/>
          <w:color w:val="000000"/>
        </w:rPr>
        <w:t>2. privremenim korisnicima  narediti radnje koje su u skladu s ovom Odlukom dužne vršiti kada se utvrdi da se iste ne obavljaju ili se obavljaju suprotno odredbama ove Odluke;</w:t>
      </w:r>
    </w:p>
    <w:p w:rsidR="00453793" w:rsidRPr="00C13361" w:rsidRDefault="00453793" w:rsidP="00453793">
      <w:pPr>
        <w:pStyle w:val="Bezproreda"/>
        <w:jc w:val="both"/>
        <w:rPr>
          <w:rFonts w:ascii="Times New Roman" w:hAnsi="Times New Roman"/>
          <w:color w:val="000000"/>
        </w:rPr>
      </w:pPr>
      <w:r w:rsidRPr="00C13361">
        <w:rPr>
          <w:rFonts w:ascii="Times New Roman" w:hAnsi="Times New Roman"/>
          <w:color w:val="000000"/>
        </w:rPr>
        <w:t xml:space="preserve">3. naložiti uklanjanje privremenog objekta postavljenog </w:t>
      </w:r>
      <w:r w:rsidRPr="00C37FD1">
        <w:rPr>
          <w:rFonts w:ascii="Times New Roman" w:hAnsi="Times New Roman"/>
        </w:rPr>
        <w:t xml:space="preserve">bez odobrenja </w:t>
      </w:r>
      <w:r w:rsidRPr="00C13361">
        <w:rPr>
          <w:rFonts w:ascii="Times New Roman" w:hAnsi="Times New Roman"/>
          <w:color w:val="000000"/>
        </w:rPr>
        <w:t>ili suprotno odredbama ove Odluke i ugovora o privremenom korištenju;</w:t>
      </w:r>
    </w:p>
    <w:p w:rsidR="00453793" w:rsidRPr="00C13361" w:rsidRDefault="00453793" w:rsidP="00453793">
      <w:pPr>
        <w:pStyle w:val="Bezproreda"/>
        <w:jc w:val="both"/>
        <w:rPr>
          <w:rFonts w:ascii="Times New Roman" w:hAnsi="Times New Roman"/>
          <w:color w:val="000000"/>
        </w:rPr>
      </w:pPr>
      <w:r w:rsidRPr="00C13361">
        <w:rPr>
          <w:rFonts w:ascii="Times New Roman" w:hAnsi="Times New Roman"/>
          <w:color w:val="000000"/>
        </w:rPr>
        <w:t>4. predložiti pokretanje prekršajnog postupka;</w:t>
      </w:r>
    </w:p>
    <w:p w:rsidR="00453793" w:rsidRPr="00C13361" w:rsidRDefault="00453793" w:rsidP="00453793">
      <w:pPr>
        <w:pStyle w:val="Bezproreda"/>
        <w:jc w:val="both"/>
        <w:rPr>
          <w:rFonts w:ascii="Times New Roman" w:hAnsi="Times New Roman"/>
          <w:color w:val="000000"/>
        </w:rPr>
      </w:pPr>
      <w:r w:rsidRPr="00C13361">
        <w:rPr>
          <w:rFonts w:ascii="Times New Roman" w:hAnsi="Times New Roman"/>
          <w:color w:val="000000"/>
        </w:rPr>
        <w:t>5. izricati i naplaćivati mandatne novčane kazne;</w:t>
      </w:r>
    </w:p>
    <w:p w:rsidR="00453793" w:rsidRPr="00C13361" w:rsidRDefault="00453793" w:rsidP="00453793">
      <w:pPr>
        <w:pStyle w:val="Bezproreda"/>
        <w:jc w:val="both"/>
        <w:rPr>
          <w:rFonts w:ascii="Times New Roman" w:hAnsi="Times New Roman"/>
          <w:color w:val="000000"/>
        </w:rPr>
      </w:pPr>
      <w:r w:rsidRPr="00C13361">
        <w:rPr>
          <w:rFonts w:ascii="Times New Roman" w:hAnsi="Times New Roman"/>
          <w:color w:val="000000"/>
        </w:rPr>
        <w:t>6. poduzimati druge radnje za koje je ovlašten.</w:t>
      </w:r>
    </w:p>
    <w:p w:rsidR="00453793" w:rsidRPr="00C13361" w:rsidRDefault="00453793" w:rsidP="00453793">
      <w:pPr>
        <w:pStyle w:val="Bezproreda"/>
        <w:jc w:val="both"/>
        <w:rPr>
          <w:rFonts w:ascii="Times New Roman" w:hAnsi="Times New Roman"/>
          <w:color w:val="000000"/>
        </w:rPr>
      </w:pPr>
    </w:p>
    <w:p w:rsidR="00453793" w:rsidRPr="00C13361" w:rsidRDefault="0073622D" w:rsidP="00453793">
      <w:pPr>
        <w:pStyle w:val="Bezproreda"/>
        <w:jc w:val="center"/>
        <w:rPr>
          <w:rFonts w:ascii="Times New Roman" w:hAnsi="Times New Roman"/>
          <w:color w:val="000000"/>
        </w:rPr>
      </w:pPr>
      <w:r w:rsidRPr="00C13361">
        <w:rPr>
          <w:rFonts w:ascii="Times New Roman" w:hAnsi="Times New Roman"/>
          <w:color w:val="000000"/>
        </w:rPr>
        <w:t>Članak 3</w:t>
      </w:r>
      <w:r w:rsidR="004F1822">
        <w:rPr>
          <w:rFonts w:ascii="Times New Roman" w:hAnsi="Times New Roman"/>
          <w:color w:val="000000"/>
        </w:rPr>
        <w:t>6</w:t>
      </w:r>
      <w:r w:rsidR="00453793" w:rsidRPr="00C13361">
        <w:rPr>
          <w:rFonts w:ascii="Times New Roman" w:hAnsi="Times New Roman"/>
          <w:color w:val="000000"/>
        </w:rPr>
        <w:t>.</w:t>
      </w:r>
    </w:p>
    <w:p w:rsidR="00453793" w:rsidRPr="00C13361" w:rsidRDefault="00453793" w:rsidP="00453793">
      <w:pPr>
        <w:pStyle w:val="Bezproreda"/>
        <w:jc w:val="center"/>
        <w:rPr>
          <w:rFonts w:ascii="Times New Roman" w:hAnsi="Times New Roman"/>
          <w:color w:val="000000"/>
        </w:rPr>
      </w:pPr>
    </w:p>
    <w:p w:rsidR="00453793" w:rsidRPr="00C13361" w:rsidRDefault="00453793" w:rsidP="00453793">
      <w:pPr>
        <w:pStyle w:val="Bezproreda"/>
        <w:ind w:firstLine="708"/>
        <w:jc w:val="both"/>
        <w:rPr>
          <w:rFonts w:ascii="Times New Roman" w:hAnsi="Times New Roman"/>
          <w:color w:val="000000"/>
        </w:rPr>
      </w:pPr>
      <w:r w:rsidRPr="00C13361">
        <w:rPr>
          <w:rFonts w:ascii="Times New Roman" w:hAnsi="Times New Roman"/>
          <w:color w:val="000000"/>
        </w:rPr>
        <w:t>Komunalni redar rješenjem će naložiti uklanjanje privremenih objekata iz članka 2. ove Odluke:</w:t>
      </w:r>
    </w:p>
    <w:p w:rsidR="00453793" w:rsidRPr="00C13361" w:rsidRDefault="00453793" w:rsidP="00453793">
      <w:pPr>
        <w:pStyle w:val="Bezproreda"/>
        <w:jc w:val="both"/>
        <w:rPr>
          <w:rFonts w:ascii="Times New Roman" w:hAnsi="Times New Roman"/>
          <w:color w:val="000000"/>
        </w:rPr>
      </w:pPr>
      <w:r w:rsidRPr="00C13361">
        <w:rPr>
          <w:rFonts w:ascii="Times New Roman" w:hAnsi="Times New Roman"/>
          <w:color w:val="000000"/>
        </w:rPr>
        <w:t>1. ako je privremeni objekt postavljen suprotno odredbama ove Odluke;</w:t>
      </w:r>
    </w:p>
    <w:p w:rsidR="00453793" w:rsidRPr="00C13361" w:rsidRDefault="00453793" w:rsidP="00453793">
      <w:pPr>
        <w:pStyle w:val="Bezproreda"/>
        <w:jc w:val="both"/>
        <w:rPr>
          <w:rFonts w:ascii="Times New Roman" w:hAnsi="Times New Roman"/>
          <w:color w:val="000000"/>
        </w:rPr>
      </w:pPr>
      <w:r w:rsidRPr="00C13361">
        <w:rPr>
          <w:rFonts w:ascii="Times New Roman" w:hAnsi="Times New Roman"/>
          <w:color w:val="000000"/>
        </w:rPr>
        <w:t>2. ako je privremeni objekt postavljen suprotno odredbi ugovora o privremenom korištenju  u pogledu površine koja je dana na privremeno korištenje ;</w:t>
      </w:r>
    </w:p>
    <w:p w:rsidR="00453793" w:rsidRPr="00C13361" w:rsidRDefault="00453793" w:rsidP="00453793">
      <w:pPr>
        <w:pStyle w:val="Bezproreda"/>
        <w:jc w:val="both"/>
        <w:rPr>
          <w:rFonts w:ascii="Times New Roman" w:hAnsi="Times New Roman"/>
          <w:color w:val="000000"/>
        </w:rPr>
      </w:pPr>
      <w:r w:rsidRPr="00C13361">
        <w:rPr>
          <w:rFonts w:ascii="Times New Roman" w:hAnsi="Times New Roman"/>
          <w:color w:val="000000"/>
        </w:rPr>
        <w:t>3. ako je privremeni objekt postavljen bez  odobrenja ili ugovora o privremenom korištenju  lokacije;</w:t>
      </w:r>
    </w:p>
    <w:p w:rsidR="00453793" w:rsidRPr="00C13361" w:rsidRDefault="00453793" w:rsidP="00453793">
      <w:pPr>
        <w:pStyle w:val="Bezproreda"/>
        <w:jc w:val="both"/>
        <w:rPr>
          <w:rFonts w:ascii="Times New Roman" w:hAnsi="Times New Roman"/>
          <w:color w:val="000000"/>
        </w:rPr>
      </w:pPr>
      <w:r w:rsidRPr="00C13361">
        <w:rPr>
          <w:rFonts w:ascii="Times New Roman" w:hAnsi="Times New Roman"/>
          <w:color w:val="000000"/>
        </w:rPr>
        <w:t xml:space="preserve">4. ako je ugovor o </w:t>
      </w:r>
      <w:r w:rsidR="00917AC3" w:rsidRPr="00C13361">
        <w:rPr>
          <w:rFonts w:ascii="Times New Roman" w:hAnsi="Times New Roman"/>
          <w:color w:val="000000"/>
        </w:rPr>
        <w:t xml:space="preserve">privremenom korištenju </w:t>
      </w:r>
      <w:r w:rsidRPr="00C13361">
        <w:rPr>
          <w:rFonts w:ascii="Times New Roman" w:hAnsi="Times New Roman"/>
          <w:color w:val="000000"/>
        </w:rPr>
        <w:t>prestao istekom roka ili otkazom.</w:t>
      </w:r>
    </w:p>
    <w:p w:rsidR="00453793" w:rsidRPr="00C13361" w:rsidRDefault="00453793" w:rsidP="00453793">
      <w:pPr>
        <w:pStyle w:val="Bezproreda"/>
        <w:jc w:val="both"/>
        <w:rPr>
          <w:rFonts w:ascii="Times New Roman" w:hAnsi="Times New Roman"/>
          <w:color w:val="000000"/>
        </w:rPr>
      </w:pPr>
    </w:p>
    <w:p w:rsidR="00130705" w:rsidRDefault="00130705" w:rsidP="00AB2509">
      <w:pPr>
        <w:pStyle w:val="Bezproreda"/>
        <w:rPr>
          <w:rFonts w:ascii="Times New Roman" w:hAnsi="Times New Roman"/>
          <w:color w:val="000000"/>
        </w:rPr>
      </w:pPr>
    </w:p>
    <w:p w:rsidR="00453793" w:rsidRPr="00C13361" w:rsidRDefault="0073622D" w:rsidP="00453793">
      <w:pPr>
        <w:pStyle w:val="Bezproreda"/>
        <w:jc w:val="center"/>
        <w:rPr>
          <w:rFonts w:ascii="Times New Roman" w:hAnsi="Times New Roman"/>
          <w:color w:val="000000"/>
        </w:rPr>
      </w:pPr>
      <w:r w:rsidRPr="00C13361">
        <w:rPr>
          <w:rFonts w:ascii="Times New Roman" w:hAnsi="Times New Roman"/>
          <w:color w:val="000000"/>
        </w:rPr>
        <w:t>Članak 3</w:t>
      </w:r>
      <w:r w:rsidR="004F1822">
        <w:rPr>
          <w:rFonts w:ascii="Times New Roman" w:hAnsi="Times New Roman"/>
          <w:color w:val="000000"/>
        </w:rPr>
        <w:t>7</w:t>
      </w:r>
      <w:r w:rsidR="00453793" w:rsidRPr="00C13361">
        <w:rPr>
          <w:rFonts w:ascii="Times New Roman" w:hAnsi="Times New Roman"/>
          <w:color w:val="000000"/>
        </w:rPr>
        <w:t>.</w:t>
      </w:r>
    </w:p>
    <w:p w:rsidR="00453793" w:rsidRPr="00C13361" w:rsidRDefault="00453793" w:rsidP="00453793">
      <w:pPr>
        <w:pStyle w:val="Bezproreda"/>
        <w:jc w:val="center"/>
        <w:rPr>
          <w:rFonts w:ascii="Times New Roman" w:hAnsi="Times New Roman"/>
          <w:color w:val="000000"/>
        </w:rPr>
      </w:pPr>
    </w:p>
    <w:p w:rsidR="00453793" w:rsidRPr="00C13361" w:rsidRDefault="00917AC3" w:rsidP="00453793">
      <w:pPr>
        <w:pStyle w:val="Bezproreda"/>
        <w:ind w:firstLine="708"/>
        <w:jc w:val="both"/>
        <w:rPr>
          <w:rFonts w:ascii="Times New Roman" w:hAnsi="Times New Roman"/>
          <w:color w:val="000000"/>
        </w:rPr>
      </w:pPr>
      <w:r w:rsidRPr="00C13361">
        <w:rPr>
          <w:rFonts w:ascii="Times New Roman" w:hAnsi="Times New Roman"/>
          <w:color w:val="000000"/>
        </w:rPr>
        <w:t>Novčanom kaznom u iznosu od 2</w:t>
      </w:r>
      <w:r w:rsidR="00453793" w:rsidRPr="00C13361">
        <w:rPr>
          <w:rFonts w:ascii="Times New Roman" w:hAnsi="Times New Roman"/>
          <w:color w:val="000000"/>
        </w:rPr>
        <w:t>.000,00  kuna kaznit će se pravna osoba, odnosno 1.000,00 kuna fizička osoba obrtnik i osoba koja obavlja drugu samostalnu djelatnost koja je počinila prekršaj u vezi obavljanja njezina obrta, koja:</w:t>
      </w:r>
    </w:p>
    <w:p w:rsidR="00453793" w:rsidRPr="00C13361" w:rsidRDefault="00453793" w:rsidP="00453793">
      <w:pPr>
        <w:pStyle w:val="Bezproreda"/>
        <w:jc w:val="both"/>
        <w:rPr>
          <w:rFonts w:ascii="Times New Roman" w:hAnsi="Times New Roman"/>
          <w:color w:val="000000"/>
        </w:rPr>
      </w:pPr>
      <w:r w:rsidRPr="00C13361">
        <w:rPr>
          <w:rFonts w:ascii="Times New Roman" w:hAnsi="Times New Roman"/>
          <w:color w:val="000000"/>
        </w:rPr>
        <w:t>1. postavi objekt iz članka 2. ove Odluke bez odobrenja - odluke Gradonačelnika;</w:t>
      </w:r>
    </w:p>
    <w:p w:rsidR="00453793" w:rsidRPr="00C13361" w:rsidRDefault="00453793" w:rsidP="00453793">
      <w:pPr>
        <w:pStyle w:val="Bezproreda"/>
        <w:jc w:val="both"/>
        <w:rPr>
          <w:rFonts w:ascii="Times New Roman" w:hAnsi="Times New Roman"/>
          <w:color w:val="000000"/>
        </w:rPr>
      </w:pPr>
      <w:r w:rsidRPr="00C13361">
        <w:rPr>
          <w:rFonts w:ascii="Times New Roman" w:hAnsi="Times New Roman"/>
          <w:color w:val="000000"/>
        </w:rPr>
        <w:t>2. postavi objekt iz članka 2. ove Odluke na lokaciji koja nije predviđena za postavljanje objekta;</w:t>
      </w:r>
    </w:p>
    <w:p w:rsidR="00453793" w:rsidRPr="00201EC1" w:rsidRDefault="00453793" w:rsidP="00453793">
      <w:pPr>
        <w:pStyle w:val="Bezproreda"/>
        <w:jc w:val="both"/>
        <w:rPr>
          <w:rFonts w:ascii="Times New Roman" w:hAnsi="Times New Roman"/>
          <w:color w:val="C00000"/>
        </w:rPr>
      </w:pPr>
      <w:r w:rsidRPr="00C13361">
        <w:rPr>
          <w:rFonts w:ascii="Times New Roman" w:hAnsi="Times New Roman"/>
          <w:color w:val="000000"/>
        </w:rPr>
        <w:t xml:space="preserve">3. </w:t>
      </w:r>
      <w:r w:rsidRPr="005962DC">
        <w:rPr>
          <w:rFonts w:ascii="Times New Roman" w:hAnsi="Times New Roman"/>
        </w:rPr>
        <w:t>postavi objekt iz članka 2. ove Odluke protivno odredbi članka 8. ove Odluke;</w:t>
      </w:r>
    </w:p>
    <w:p w:rsidR="00453793" w:rsidRPr="00C13361" w:rsidRDefault="00130705" w:rsidP="00453793">
      <w:pPr>
        <w:pStyle w:val="Bezproreda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4. </w:t>
      </w:r>
      <w:r w:rsidR="00453793" w:rsidRPr="00C13361">
        <w:rPr>
          <w:rFonts w:ascii="Times New Roman" w:hAnsi="Times New Roman"/>
          <w:color w:val="000000"/>
        </w:rPr>
        <w:t>koristi lokaciju na način koji nije predviđen ovom Odlukom, odlukom Gradonačelnika ili vrši preinake na lokaciji bez odobrenja.</w:t>
      </w:r>
    </w:p>
    <w:p w:rsidR="00453793" w:rsidRPr="00C13361" w:rsidRDefault="00453793" w:rsidP="00453793">
      <w:pPr>
        <w:pStyle w:val="Bezproreda"/>
        <w:jc w:val="both"/>
        <w:rPr>
          <w:rFonts w:ascii="Times New Roman" w:hAnsi="Times New Roman"/>
          <w:color w:val="000000"/>
        </w:rPr>
      </w:pPr>
    </w:p>
    <w:p w:rsidR="00453793" w:rsidRPr="00C13361" w:rsidRDefault="00917AC3" w:rsidP="00453793">
      <w:pPr>
        <w:pStyle w:val="Bezproreda"/>
        <w:ind w:firstLine="708"/>
        <w:jc w:val="both"/>
        <w:rPr>
          <w:rFonts w:ascii="Times New Roman" w:hAnsi="Times New Roman"/>
          <w:color w:val="000000"/>
        </w:rPr>
      </w:pPr>
      <w:r w:rsidRPr="00C13361">
        <w:rPr>
          <w:rFonts w:ascii="Times New Roman" w:hAnsi="Times New Roman"/>
          <w:color w:val="000000"/>
        </w:rPr>
        <w:t>Novčanom kaznom u iznosu od 1</w:t>
      </w:r>
      <w:r w:rsidR="00453793" w:rsidRPr="00C13361">
        <w:rPr>
          <w:rFonts w:ascii="Times New Roman" w:hAnsi="Times New Roman"/>
          <w:color w:val="000000"/>
        </w:rPr>
        <w:t>.000,00 kn kaznit će se i odgovorna osoba u pravnoj osobi za prekršaje iz prednjeg stavka.</w:t>
      </w:r>
    </w:p>
    <w:p w:rsidR="00453793" w:rsidRPr="00C13361" w:rsidRDefault="00453793" w:rsidP="00453793">
      <w:pPr>
        <w:pStyle w:val="Bezproreda"/>
        <w:jc w:val="both"/>
        <w:rPr>
          <w:rFonts w:ascii="Times New Roman" w:hAnsi="Times New Roman"/>
          <w:color w:val="000000"/>
        </w:rPr>
      </w:pPr>
    </w:p>
    <w:p w:rsidR="00D12996" w:rsidRPr="00DE2A77" w:rsidRDefault="00917AC3" w:rsidP="00DE2A77">
      <w:pPr>
        <w:pStyle w:val="Bezproreda"/>
        <w:ind w:firstLine="708"/>
        <w:jc w:val="both"/>
        <w:rPr>
          <w:rFonts w:ascii="Times New Roman" w:hAnsi="Times New Roman"/>
          <w:color w:val="000000"/>
        </w:rPr>
      </w:pPr>
      <w:r w:rsidRPr="00C13361">
        <w:rPr>
          <w:rFonts w:ascii="Times New Roman" w:hAnsi="Times New Roman"/>
          <w:color w:val="000000"/>
        </w:rPr>
        <w:t>Novčanom kaznom u iznosu od 7</w:t>
      </w:r>
      <w:r w:rsidR="00453793" w:rsidRPr="00C13361">
        <w:rPr>
          <w:rFonts w:ascii="Times New Roman" w:hAnsi="Times New Roman"/>
          <w:color w:val="000000"/>
        </w:rPr>
        <w:t>00,00 kn kaznit će se fizička osoba za prekršaj iz stavka 1. ovog članka putem Suda za prekrša</w:t>
      </w:r>
      <w:r w:rsidR="00DE2A77">
        <w:rPr>
          <w:rFonts w:ascii="Times New Roman" w:hAnsi="Times New Roman"/>
          <w:color w:val="000000"/>
        </w:rPr>
        <w:t>je, a na licu mjesta 500,00 kn.</w:t>
      </w:r>
    </w:p>
    <w:p w:rsidR="000F54AD" w:rsidRPr="00C13361" w:rsidRDefault="000F54AD" w:rsidP="00693BB8">
      <w:pPr>
        <w:tabs>
          <w:tab w:val="left" w:pos="55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C13361">
        <w:rPr>
          <w:rFonts w:ascii="Times New Roman" w:eastAsia="Times New Roman" w:hAnsi="Times New Roman" w:cs="Times New Roman"/>
          <w:b/>
          <w:bCs/>
          <w:color w:val="000000"/>
        </w:rPr>
        <w:t xml:space="preserve">V.  PRIJELAZNE I ZAVRŠNE ODREDBE </w:t>
      </w:r>
    </w:p>
    <w:p w:rsidR="000F54AD" w:rsidRPr="00C13361" w:rsidRDefault="0073622D" w:rsidP="00444A5D">
      <w:pPr>
        <w:tabs>
          <w:tab w:val="left" w:pos="557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</w:rPr>
      </w:pPr>
      <w:r w:rsidRPr="00C13361">
        <w:rPr>
          <w:rFonts w:ascii="Times New Roman" w:eastAsia="Times New Roman" w:hAnsi="Times New Roman" w:cs="Times New Roman"/>
          <w:bCs/>
          <w:color w:val="000000"/>
        </w:rPr>
        <w:t xml:space="preserve">Članak </w:t>
      </w:r>
      <w:r w:rsidR="004F1822">
        <w:rPr>
          <w:rFonts w:ascii="Times New Roman" w:eastAsia="Times New Roman" w:hAnsi="Times New Roman" w:cs="Times New Roman"/>
          <w:bCs/>
          <w:color w:val="000000"/>
        </w:rPr>
        <w:t>38</w:t>
      </w:r>
      <w:r w:rsidR="000F54AD" w:rsidRPr="00C13361">
        <w:rPr>
          <w:rFonts w:ascii="Times New Roman" w:eastAsia="Times New Roman" w:hAnsi="Times New Roman" w:cs="Times New Roman"/>
          <w:bCs/>
          <w:color w:val="000000"/>
        </w:rPr>
        <w:t>.</w:t>
      </w:r>
    </w:p>
    <w:p w:rsidR="001F3D4E" w:rsidRDefault="000F54AD" w:rsidP="009644FB">
      <w:pPr>
        <w:tabs>
          <w:tab w:val="left" w:pos="55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C13361">
        <w:rPr>
          <w:rFonts w:ascii="Times New Roman" w:eastAsia="Times New Roman" w:hAnsi="Times New Roman" w:cs="Times New Roman"/>
          <w:bCs/>
          <w:color w:val="000000"/>
        </w:rPr>
        <w:t xml:space="preserve">Ugovori o </w:t>
      </w:r>
      <w:r w:rsidR="00444A5D" w:rsidRPr="00C13361">
        <w:rPr>
          <w:rFonts w:ascii="Times New Roman" w:eastAsia="Times New Roman" w:hAnsi="Times New Roman" w:cs="Times New Roman"/>
          <w:bCs/>
          <w:color w:val="000000"/>
        </w:rPr>
        <w:t>zakupu javnih površina</w:t>
      </w:r>
      <w:r w:rsidR="004752CB" w:rsidRPr="00C13361">
        <w:rPr>
          <w:rFonts w:ascii="Times New Roman" w:eastAsia="Times New Roman" w:hAnsi="Times New Roman" w:cs="Times New Roman"/>
          <w:bCs/>
          <w:color w:val="000000"/>
        </w:rPr>
        <w:t xml:space="preserve"> i privremenih objekata (kiosci) </w:t>
      </w:r>
      <w:r w:rsidR="00444A5D" w:rsidRPr="00C13361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C13361">
        <w:rPr>
          <w:rFonts w:ascii="Times New Roman" w:eastAsia="Times New Roman" w:hAnsi="Times New Roman" w:cs="Times New Roman"/>
          <w:bCs/>
          <w:color w:val="000000"/>
        </w:rPr>
        <w:t>ostaju na snazi do ist</w:t>
      </w:r>
      <w:r w:rsidR="00444A5D" w:rsidRPr="00C13361">
        <w:rPr>
          <w:rFonts w:ascii="Times New Roman" w:eastAsia="Times New Roman" w:hAnsi="Times New Roman" w:cs="Times New Roman"/>
          <w:bCs/>
          <w:color w:val="000000"/>
        </w:rPr>
        <w:t>eka roka na koji su sklopljeni.</w:t>
      </w:r>
    </w:p>
    <w:p w:rsidR="004752CB" w:rsidRPr="00C13361" w:rsidRDefault="004F1822" w:rsidP="004752CB">
      <w:pPr>
        <w:tabs>
          <w:tab w:val="left" w:pos="557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Članak 39</w:t>
      </w:r>
      <w:r w:rsidR="000F54AD" w:rsidRPr="00C13361">
        <w:rPr>
          <w:rFonts w:ascii="Times New Roman" w:eastAsia="Times New Roman" w:hAnsi="Times New Roman" w:cs="Times New Roman"/>
          <w:bCs/>
          <w:color w:val="000000"/>
        </w:rPr>
        <w:t>.</w:t>
      </w:r>
    </w:p>
    <w:p w:rsidR="004752CB" w:rsidRPr="00C13361" w:rsidRDefault="004752CB" w:rsidP="004752CB">
      <w:pPr>
        <w:tabs>
          <w:tab w:val="left" w:pos="55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C13361">
        <w:rPr>
          <w:rFonts w:ascii="Times New Roman" w:eastAsia="Times New Roman" w:hAnsi="Times New Roman" w:cs="Times New Roman"/>
          <w:bCs/>
          <w:color w:val="000000"/>
        </w:rPr>
        <w:t>Z</w:t>
      </w:r>
      <w:r w:rsidR="00DE2A77">
        <w:rPr>
          <w:rFonts w:ascii="Times New Roman" w:eastAsia="Times New Roman" w:hAnsi="Times New Roman" w:cs="Times New Roman"/>
          <w:bCs/>
          <w:color w:val="000000"/>
        </w:rPr>
        <w:t xml:space="preserve">a sve slučajeve korištenja javnih površina i dijelova neizgrađenog građevinskog zemljišta </w:t>
      </w:r>
      <w:r w:rsidRPr="00C13361">
        <w:rPr>
          <w:rFonts w:ascii="Times New Roman" w:eastAsia="Times New Roman" w:hAnsi="Times New Roman" w:cs="Times New Roman"/>
          <w:bCs/>
          <w:color w:val="000000"/>
        </w:rPr>
        <w:t xml:space="preserve">  koji nisu navedeni u ovoj Odluci, uvjete i način privremenog  korištenja  utvrdit će zaključkom Gradonačelnik.</w:t>
      </w:r>
    </w:p>
    <w:p w:rsidR="004752CB" w:rsidRPr="00C13361" w:rsidRDefault="004F1822" w:rsidP="004752CB">
      <w:pPr>
        <w:tabs>
          <w:tab w:val="left" w:pos="557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4752CB" w:rsidRPr="00C13361">
        <w:rPr>
          <w:rFonts w:ascii="Times New Roman" w:eastAsia="Times New Roman" w:hAnsi="Times New Roman" w:cs="Times New Roman"/>
          <w:bCs/>
          <w:color w:val="000000"/>
        </w:rPr>
        <w:t>Članak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40</w:t>
      </w:r>
      <w:r w:rsidR="001E664B" w:rsidRPr="00C13361">
        <w:rPr>
          <w:rFonts w:ascii="Times New Roman" w:eastAsia="Times New Roman" w:hAnsi="Times New Roman" w:cs="Times New Roman"/>
          <w:bCs/>
          <w:color w:val="000000"/>
        </w:rPr>
        <w:t>.</w:t>
      </w:r>
    </w:p>
    <w:p w:rsidR="000F54AD" w:rsidRPr="00C13361" w:rsidRDefault="000F54AD" w:rsidP="00693BB8">
      <w:pPr>
        <w:tabs>
          <w:tab w:val="left" w:pos="55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C13361">
        <w:rPr>
          <w:rFonts w:ascii="Times New Roman" w:eastAsia="Times New Roman" w:hAnsi="Times New Roman" w:cs="Times New Roman"/>
          <w:bCs/>
          <w:color w:val="000000"/>
        </w:rPr>
        <w:t>Danom stupanja na snagu ove</w:t>
      </w:r>
      <w:r w:rsidR="00450B78" w:rsidRPr="00C13361">
        <w:rPr>
          <w:rFonts w:ascii="Times New Roman" w:eastAsia="Times New Roman" w:hAnsi="Times New Roman" w:cs="Times New Roman"/>
          <w:bCs/>
          <w:color w:val="000000"/>
        </w:rPr>
        <w:t xml:space="preserve"> Odluke </w:t>
      </w:r>
      <w:r w:rsidR="004752CB" w:rsidRPr="00C13361">
        <w:rPr>
          <w:rFonts w:ascii="Times New Roman" w:eastAsia="Times New Roman" w:hAnsi="Times New Roman" w:cs="Times New Roman"/>
          <w:bCs/>
          <w:color w:val="000000"/>
        </w:rPr>
        <w:t>stavlja se izvan snage Odluka</w:t>
      </w:r>
      <w:r w:rsidR="00A15DC5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715D22">
        <w:rPr>
          <w:rFonts w:ascii="Times New Roman" w:eastAsia="Times New Roman" w:hAnsi="Times New Roman" w:cs="Times New Roman"/>
          <w:bCs/>
          <w:color w:val="000000"/>
        </w:rPr>
        <w:t xml:space="preserve"> o davanju u zakup javnih površina za postavljanje reklamnih vitrina („Službeni vjesnik“ broj 41/06 i 1/12).</w:t>
      </w:r>
    </w:p>
    <w:p w:rsidR="00453793" w:rsidRPr="00C13361" w:rsidRDefault="001E664B" w:rsidP="00694205">
      <w:pPr>
        <w:tabs>
          <w:tab w:val="left" w:pos="557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</w:rPr>
      </w:pPr>
      <w:r w:rsidRPr="00C13361">
        <w:rPr>
          <w:rFonts w:ascii="Times New Roman" w:eastAsia="Times New Roman" w:hAnsi="Times New Roman" w:cs="Times New Roman"/>
          <w:bCs/>
          <w:color w:val="000000"/>
        </w:rPr>
        <w:t>Članak 4</w:t>
      </w:r>
      <w:r w:rsidR="004F1822">
        <w:rPr>
          <w:rFonts w:ascii="Times New Roman" w:eastAsia="Times New Roman" w:hAnsi="Times New Roman" w:cs="Times New Roman"/>
          <w:bCs/>
          <w:color w:val="000000"/>
        </w:rPr>
        <w:t>1</w:t>
      </w:r>
      <w:r w:rsidR="000F54AD" w:rsidRPr="00C13361">
        <w:rPr>
          <w:rFonts w:ascii="Times New Roman" w:eastAsia="Times New Roman" w:hAnsi="Times New Roman" w:cs="Times New Roman"/>
          <w:bCs/>
          <w:color w:val="000000"/>
        </w:rPr>
        <w:t>.</w:t>
      </w:r>
    </w:p>
    <w:p w:rsidR="003F43C2" w:rsidRPr="00C13361" w:rsidRDefault="000F54AD" w:rsidP="00B939BE">
      <w:pPr>
        <w:tabs>
          <w:tab w:val="left" w:pos="55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C13361">
        <w:rPr>
          <w:rFonts w:ascii="Times New Roman" w:eastAsia="Times New Roman" w:hAnsi="Times New Roman" w:cs="Times New Roman"/>
          <w:bCs/>
          <w:color w:val="000000"/>
        </w:rPr>
        <w:t>Ova Od</w:t>
      </w:r>
      <w:r w:rsidR="005A7FD8" w:rsidRPr="00C13361">
        <w:rPr>
          <w:rFonts w:ascii="Times New Roman" w:eastAsia="Times New Roman" w:hAnsi="Times New Roman" w:cs="Times New Roman"/>
          <w:bCs/>
          <w:color w:val="000000"/>
        </w:rPr>
        <w:t xml:space="preserve">luka </w:t>
      </w:r>
      <w:r w:rsidR="00DB2FA9" w:rsidRPr="00C13361">
        <w:rPr>
          <w:rFonts w:ascii="Times New Roman" w:eastAsia="Times New Roman" w:hAnsi="Times New Roman" w:cs="Times New Roman"/>
          <w:bCs/>
          <w:color w:val="000000"/>
        </w:rPr>
        <w:t xml:space="preserve">stupa na snagu osmog dana od dana objave </w:t>
      </w:r>
      <w:r w:rsidR="005A7FD8" w:rsidRPr="00C13361">
        <w:rPr>
          <w:rFonts w:ascii="Times New Roman" w:eastAsia="Times New Roman" w:hAnsi="Times New Roman" w:cs="Times New Roman"/>
          <w:bCs/>
          <w:color w:val="000000"/>
        </w:rPr>
        <w:t xml:space="preserve"> u "Službenom vjesniku“ </w:t>
      </w:r>
      <w:r w:rsidR="00DB2FA9" w:rsidRPr="00C13361">
        <w:rPr>
          <w:rFonts w:ascii="Times New Roman" w:eastAsia="Times New Roman" w:hAnsi="Times New Roman" w:cs="Times New Roman"/>
          <w:bCs/>
          <w:color w:val="000000"/>
        </w:rPr>
        <w:t>Grada Novske.</w:t>
      </w:r>
      <w:r w:rsidRPr="00C13361">
        <w:rPr>
          <w:rFonts w:ascii="Times New Roman" w:eastAsia="Times New Roman" w:hAnsi="Times New Roman" w:cs="Times New Roman"/>
          <w:bCs/>
          <w:color w:val="000000"/>
        </w:rPr>
        <w:t xml:space="preserve"> </w:t>
      </w:r>
    </w:p>
    <w:p w:rsidR="004F2CE4" w:rsidRPr="00C13361" w:rsidRDefault="005A7FD8" w:rsidP="005A7FD8">
      <w:pPr>
        <w:tabs>
          <w:tab w:val="left" w:pos="55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C13361">
        <w:rPr>
          <w:rFonts w:ascii="Times New Roman" w:eastAsia="Times New Roman" w:hAnsi="Times New Roman" w:cs="Times New Roman"/>
          <w:b/>
          <w:bCs/>
          <w:color w:val="000000"/>
        </w:rPr>
        <w:t>SISAČKO-MOSLAVAČKA ŽUPANIJA</w:t>
      </w:r>
    </w:p>
    <w:p w:rsidR="005A7FD8" w:rsidRPr="00C13361" w:rsidRDefault="005A7FD8" w:rsidP="005A7FD8">
      <w:pPr>
        <w:tabs>
          <w:tab w:val="left" w:pos="55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C13361">
        <w:rPr>
          <w:rFonts w:ascii="Times New Roman" w:eastAsia="Times New Roman" w:hAnsi="Times New Roman" w:cs="Times New Roman"/>
          <w:b/>
          <w:bCs/>
          <w:color w:val="000000"/>
        </w:rPr>
        <w:t>GRAD NOVSKA</w:t>
      </w:r>
    </w:p>
    <w:p w:rsidR="005A7FD8" w:rsidRDefault="005A7FD8" w:rsidP="00B939BE">
      <w:pPr>
        <w:tabs>
          <w:tab w:val="left" w:pos="55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C13361">
        <w:rPr>
          <w:rFonts w:ascii="Times New Roman" w:eastAsia="Times New Roman" w:hAnsi="Times New Roman" w:cs="Times New Roman"/>
          <w:b/>
          <w:bCs/>
          <w:color w:val="000000"/>
        </w:rPr>
        <w:t>GRADSKO VIJEĆE</w:t>
      </w:r>
    </w:p>
    <w:p w:rsidR="00DC2AB0" w:rsidRPr="00B939BE" w:rsidRDefault="00DC2AB0" w:rsidP="00B939BE">
      <w:pPr>
        <w:tabs>
          <w:tab w:val="left" w:pos="55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5A7FD8" w:rsidRPr="00B939BE" w:rsidRDefault="007639E6" w:rsidP="005A7FD8">
      <w:pPr>
        <w:tabs>
          <w:tab w:val="left" w:pos="557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B939B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KLASA:</w:t>
      </w:r>
      <w:r w:rsidR="00E27F8D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944-15/18-01/3</w:t>
      </w:r>
    </w:p>
    <w:p w:rsidR="005A7FD8" w:rsidRPr="00B939BE" w:rsidRDefault="005A7FD8" w:rsidP="005A7FD8">
      <w:pPr>
        <w:tabs>
          <w:tab w:val="left" w:pos="557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B939B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URBROJ:</w:t>
      </w:r>
      <w:r w:rsidR="009644F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="007639E6" w:rsidRPr="00B939B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2176/04-01-18-1</w:t>
      </w:r>
    </w:p>
    <w:p w:rsidR="005A7FD8" w:rsidRDefault="005A7FD8" w:rsidP="005A7FD8">
      <w:pPr>
        <w:tabs>
          <w:tab w:val="left" w:pos="557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B939B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Novska, </w:t>
      </w:r>
      <w:r w:rsidR="00F57BAB" w:rsidRPr="00B939B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………………</w:t>
      </w:r>
      <w:r w:rsidR="007639E6" w:rsidRPr="00B939B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2018.</w:t>
      </w:r>
    </w:p>
    <w:p w:rsidR="00DC2AB0" w:rsidRDefault="00DC2AB0" w:rsidP="005A7FD8">
      <w:pPr>
        <w:tabs>
          <w:tab w:val="left" w:pos="557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DC2AB0" w:rsidRDefault="00DC2AB0" w:rsidP="005A7FD8">
      <w:pPr>
        <w:tabs>
          <w:tab w:val="left" w:pos="557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DC2AB0" w:rsidRPr="00B939BE" w:rsidRDefault="00DC2AB0" w:rsidP="005A7FD8">
      <w:pPr>
        <w:tabs>
          <w:tab w:val="left" w:pos="557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5A7FD8" w:rsidRPr="00C13361" w:rsidRDefault="005A7FD8" w:rsidP="005A7FD8">
      <w:pPr>
        <w:tabs>
          <w:tab w:val="left" w:pos="557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</w:p>
    <w:p w:rsidR="005A7FD8" w:rsidRPr="00C13361" w:rsidRDefault="005A7FD8" w:rsidP="005A7FD8">
      <w:pPr>
        <w:tabs>
          <w:tab w:val="left" w:pos="55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</w:rPr>
      </w:pPr>
      <w:r w:rsidRPr="00C13361">
        <w:rPr>
          <w:rFonts w:ascii="Times New Roman" w:eastAsia="Times New Roman" w:hAnsi="Times New Roman" w:cs="Times New Roman"/>
          <w:b/>
          <w:bCs/>
          <w:color w:val="000000"/>
        </w:rPr>
        <w:t>PREDSJEDNIK GRADSKOG VIJEĆA</w:t>
      </w:r>
    </w:p>
    <w:p w:rsidR="005A7FD8" w:rsidRPr="00C13361" w:rsidRDefault="005A7FD8" w:rsidP="005A7FD8">
      <w:pPr>
        <w:tabs>
          <w:tab w:val="left" w:pos="55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5A7FD8" w:rsidRPr="00C13361" w:rsidRDefault="005A7FD8" w:rsidP="005A7FD8">
      <w:pPr>
        <w:tabs>
          <w:tab w:val="left" w:pos="55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C13361">
        <w:rPr>
          <w:rFonts w:ascii="Times New Roman" w:eastAsia="Times New Roman" w:hAnsi="Times New Roman" w:cs="Times New Roman"/>
          <w:b/>
          <w:bCs/>
          <w:color w:val="000000"/>
        </w:rPr>
        <w:t xml:space="preserve">                                                                                                    </w:t>
      </w:r>
      <w:r w:rsidR="00DC2AB0">
        <w:rPr>
          <w:rFonts w:ascii="Times New Roman" w:eastAsia="Times New Roman" w:hAnsi="Times New Roman" w:cs="Times New Roman"/>
          <w:b/>
          <w:bCs/>
          <w:color w:val="000000"/>
        </w:rPr>
        <w:t xml:space="preserve">                  Ivica Vulić</w:t>
      </w:r>
    </w:p>
    <w:p w:rsidR="005A7FD8" w:rsidRPr="00C13361" w:rsidRDefault="005A7FD8" w:rsidP="005A7FD8">
      <w:pPr>
        <w:tabs>
          <w:tab w:val="left" w:pos="557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</w:rPr>
      </w:pPr>
    </w:p>
    <w:p w:rsidR="00CF5464" w:rsidRPr="00C13361" w:rsidRDefault="004F2CE4" w:rsidP="00F52435">
      <w:pPr>
        <w:tabs>
          <w:tab w:val="left" w:pos="55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C13361">
        <w:rPr>
          <w:rFonts w:ascii="Times New Roman" w:eastAsia="Times New Roman" w:hAnsi="Times New Roman" w:cs="Times New Roman"/>
          <w:bCs/>
          <w:color w:val="000000"/>
        </w:rPr>
        <w:t xml:space="preserve">                                                                      </w:t>
      </w:r>
    </w:p>
    <w:p w:rsidR="00CF5464" w:rsidRPr="00A83559" w:rsidRDefault="00CF5464" w:rsidP="00F52435">
      <w:pPr>
        <w:tabs>
          <w:tab w:val="left" w:pos="55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</w:p>
    <w:p w:rsidR="00CC5E21" w:rsidRDefault="00CC5E21" w:rsidP="009419BA">
      <w:pPr>
        <w:pStyle w:val="Zaglavlje"/>
        <w:rPr>
          <w:rFonts w:ascii="Times New Roman" w:hAnsi="Times New Roman" w:cs="Times New Roman"/>
        </w:rPr>
      </w:pPr>
    </w:p>
    <w:p w:rsidR="00CC5E21" w:rsidRDefault="00CC5E21" w:rsidP="000254B5">
      <w:pPr>
        <w:pStyle w:val="Zaglavlje"/>
        <w:jc w:val="center"/>
        <w:rPr>
          <w:rFonts w:ascii="Times New Roman" w:hAnsi="Times New Roman" w:cs="Times New Roman"/>
        </w:rPr>
      </w:pPr>
    </w:p>
    <w:p w:rsidR="00201EC1" w:rsidRDefault="00201EC1" w:rsidP="000254B5">
      <w:pPr>
        <w:pStyle w:val="Zaglavlje"/>
        <w:jc w:val="center"/>
        <w:rPr>
          <w:rFonts w:ascii="Times New Roman" w:hAnsi="Times New Roman" w:cs="Times New Roman"/>
        </w:rPr>
      </w:pPr>
    </w:p>
    <w:p w:rsidR="001F3D4E" w:rsidRDefault="001F3D4E" w:rsidP="00DE2A77">
      <w:pPr>
        <w:pStyle w:val="Zaglavlje"/>
        <w:rPr>
          <w:rFonts w:ascii="Times New Roman" w:hAnsi="Times New Roman" w:cs="Times New Roman"/>
        </w:rPr>
      </w:pPr>
    </w:p>
    <w:p w:rsidR="001F3D4E" w:rsidRDefault="001F3D4E" w:rsidP="000254B5">
      <w:pPr>
        <w:pStyle w:val="Zaglavlje"/>
        <w:jc w:val="center"/>
        <w:rPr>
          <w:rFonts w:ascii="Times New Roman" w:hAnsi="Times New Roman" w:cs="Times New Roman"/>
        </w:rPr>
      </w:pPr>
    </w:p>
    <w:p w:rsidR="001F3D4E" w:rsidRDefault="001F3D4E" w:rsidP="000254B5">
      <w:pPr>
        <w:pStyle w:val="Zaglavlje"/>
        <w:jc w:val="center"/>
        <w:rPr>
          <w:rFonts w:ascii="Times New Roman" w:hAnsi="Times New Roman" w:cs="Times New Roman"/>
        </w:rPr>
      </w:pPr>
    </w:p>
    <w:p w:rsidR="000254B5" w:rsidRDefault="000254B5" w:rsidP="000254B5">
      <w:pPr>
        <w:pStyle w:val="Zaglavlje"/>
        <w:jc w:val="center"/>
        <w:rPr>
          <w:rFonts w:ascii="Times New Roman" w:hAnsi="Times New Roman" w:cs="Times New Roman"/>
        </w:rPr>
      </w:pPr>
      <w:r w:rsidRPr="000254B5">
        <w:rPr>
          <w:rFonts w:ascii="Times New Roman" w:hAnsi="Times New Roman" w:cs="Times New Roman"/>
        </w:rPr>
        <w:t>O B R A Z L O Ž E NJ E</w:t>
      </w:r>
    </w:p>
    <w:p w:rsidR="00E3714D" w:rsidRPr="00DE2A77" w:rsidRDefault="001F3D4E" w:rsidP="00DE2A77">
      <w:pPr>
        <w:pStyle w:val="Bezproreda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Nacrta p</w:t>
      </w:r>
      <w:r w:rsidR="00E3714D">
        <w:rPr>
          <w:rFonts w:ascii="Times New Roman" w:hAnsi="Times New Roman" w:cs="Times New Roman"/>
        </w:rPr>
        <w:t xml:space="preserve">rijedloga Odluke </w:t>
      </w:r>
      <w:r w:rsidR="00E3714D" w:rsidRPr="00E3714D">
        <w:rPr>
          <w:rFonts w:ascii="Times New Roman" w:eastAsia="Times New Roman" w:hAnsi="Times New Roman" w:cs="Times New Roman"/>
        </w:rPr>
        <w:t xml:space="preserve">o davanju na korištenje javnih površina i </w:t>
      </w:r>
      <w:r w:rsidR="00DE2A77">
        <w:rPr>
          <w:rFonts w:ascii="Times New Roman" w:eastAsia="Times New Roman" w:hAnsi="Times New Roman" w:cs="Times New Roman"/>
        </w:rPr>
        <w:t xml:space="preserve">dijelova neizgrađenog građevinskog zemljišta </w:t>
      </w:r>
      <w:r w:rsidR="00E3714D" w:rsidRPr="00E3714D">
        <w:rPr>
          <w:rFonts w:ascii="Times New Roman" w:eastAsia="Times New Roman" w:hAnsi="Times New Roman" w:cs="Times New Roman"/>
        </w:rPr>
        <w:t>u vlasništvu Grada Novske</w:t>
      </w:r>
      <w:r w:rsidR="00E3714D">
        <w:rPr>
          <w:rFonts w:ascii="Times New Roman" w:eastAsia="Times New Roman" w:hAnsi="Times New Roman" w:cs="Times New Roman"/>
          <w:b/>
        </w:rPr>
        <w:t xml:space="preserve"> </w:t>
      </w:r>
      <w:r w:rsidR="00E3714D" w:rsidRPr="00C13361">
        <w:rPr>
          <w:rFonts w:ascii="Times New Roman" w:eastAsia="Times New Roman" w:hAnsi="Times New Roman" w:cs="Times New Roman"/>
          <w:b/>
        </w:rPr>
        <w:t xml:space="preserve"> </w:t>
      </w:r>
    </w:p>
    <w:p w:rsidR="005962DC" w:rsidRDefault="005962DC" w:rsidP="00E3714D">
      <w:pPr>
        <w:pStyle w:val="Bezproreda"/>
        <w:jc w:val="center"/>
        <w:rPr>
          <w:rFonts w:ascii="Times New Roman" w:eastAsia="Times New Roman" w:hAnsi="Times New Roman" w:cs="Times New Roman"/>
          <w:b/>
        </w:rPr>
      </w:pPr>
    </w:p>
    <w:p w:rsidR="001F3D4E" w:rsidRDefault="001F3D4E" w:rsidP="00E3714D">
      <w:pPr>
        <w:pStyle w:val="Bezproreda"/>
        <w:jc w:val="center"/>
        <w:rPr>
          <w:rFonts w:ascii="Times New Roman" w:eastAsia="Times New Roman" w:hAnsi="Times New Roman" w:cs="Times New Roman"/>
          <w:b/>
        </w:rPr>
      </w:pPr>
    </w:p>
    <w:p w:rsidR="001F3D4E" w:rsidRPr="005962DC" w:rsidRDefault="005962DC" w:rsidP="005962DC">
      <w:pPr>
        <w:ind w:firstLine="708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 xml:space="preserve">I </w:t>
      </w:r>
      <w:r w:rsidRPr="008E5856">
        <w:rPr>
          <w:rFonts w:ascii="Times New Roman" w:hAnsi="Times New Roman"/>
          <w:b/>
          <w:bCs/>
          <w:u w:val="single"/>
        </w:rPr>
        <w:t xml:space="preserve"> Pravna osnova za donošenje predložene Odluke</w:t>
      </w:r>
    </w:p>
    <w:p w:rsidR="005962DC" w:rsidRPr="005962DC" w:rsidRDefault="005962DC" w:rsidP="005962DC">
      <w:pPr>
        <w:pStyle w:val="Bezproreda"/>
        <w:jc w:val="both"/>
        <w:rPr>
          <w:rFonts w:ascii="Times New Roman" w:hAnsi="Times New Roman" w:cs="Times New Roman"/>
          <w:bCs/>
        </w:rPr>
      </w:pPr>
      <w:r w:rsidRPr="005962DC">
        <w:rPr>
          <w:rFonts w:ascii="Times New Roman" w:hAnsi="Times New Roman" w:cs="Times New Roman"/>
          <w:bCs/>
        </w:rPr>
        <w:t xml:space="preserve">Pravna osnova za donošenje ove Odluke proizlazi iz članka </w:t>
      </w:r>
      <w:r w:rsidRPr="005962DC">
        <w:rPr>
          <w:rFonts w:ascii="Times New Roman" w:hAnsi="Times New Roman" w:cs="Times New Roman"/>
        </w:rPr>
        <w:t>36. Statuta Grada Novske („Službeni vjesnik“ broj 24/09, 47/10, 29/11, 3/13, 8/13, 39/14,  4/18 i 15/18).</w:t>
      </w:r>
    </w:p>
    <w:p w:rsidR="001F3D4E" w:rsidRPr="001F3D4E" w:rsidRDefault="001F3D4E" w:rsidP="001F3D4E">
      <w:pPr>
        <w:pStyle w:val="Bezproreda"/>
        <w:rPr>
          <w:rFonts w:ascii="Times New Roman" w:eastAsia="Times New Roman" w:hAnsi="Times New Roman" w:cs="Times New Roman"/>
        </w:rPr>
      </w:pPr>
    </w:p>
    <w:p w:rsidR="005962DC" w:rsidRDefault="005962DC" w:rsidP="005962DC">
      <w:pPr>
        <w:ind w:firstLine="708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 xml:space="preserve">II </w:t>
      </w:r>
      <w:r w:rsidRPr="00616CC3">
        <w:rPr>
          <w:rFonts w:ascii="Times New Roman" w:hAnsi="Times New Roman"/>
          <w:b/>
          <w:bCs/>
          <w:u w:val="single"/>
        </w:rPr>
        <w:t xml:space="preserve"> Ocjena stanja i obrazloženje odluke</w:t>
      </w:r>
    </w:p>
    <w:p w:rsidR="00E9379F" w:rsidRPr="00130705" w:rsidRDefault="00E9379F" w:rsidP="00E9379F">
      <w:pPr>
        <w:tabs>
          <w:tab w:val="left" w:pos="55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</w:rPr>
        <w:t>O</w:t>
      </w:r>
      <w:r w:rsidRPr="000254B5">
        <w:rPr>
          <w:rFonts w:ascii="Times New Roman" w:hAnsi="Times New Roman" w:cs="Times New Roman"/>
        </w:rPr>
        <w:t xml:space="preserve">vim prijedlogom Odluke </w:t>
      </w:r>
      <w:r w:rsidR="0091643A" w:rsidRPr="00E3714D">
        <w:rPr>
          <w:rFonts w:ascii="Times New Roman" w:eastAsia="Times New Roman" w:hAnsi="Times New Roman" w:cs="Times New Roman"/>
        </w:rPr>
        <w:t xml:space="preserve">davanju na korištenje javnih površina i </w:t>
      </w:r>
      <w:r w:rsidR="0091643A">
        <w:rPr>
          <w:rFonts w:ascii="Times New Roman" w:eastAsia="Times New Roman" w:hAnsi="Times New Roman" w:cs="Times New Roman"/>
        </w:rPr>
        <w:t xml:space="preserve">dijelova neizgrađenog građevinskog zemljišta </w:t>
      </w:r>
      <w:r w:rsidR="0091643A" w:rsidRPr="00E3714D">
        <w:rPr>
          <w:rFonts w:ascii="Times New Roman" w:eastAsia="Times New Roman" w:hAnsi="Times New Roman" w:cs="Times New Roman"/>
        </w:rPr>
        <w:t>u vlasništvu Grada Novske</w:t>
      </w:r>
      <w:r w:rsidR="0091643A">
        <w:rPr>
          <w:rFonts w:ascii="Times New Roman" w:eastAsia="Times New Roman" w:hAnsi="Times New Roman" w:cs="Times New Roman"/>
          <w:b/>
        </w:rPr>
        <w:t xml:space="preserve"> </w:t>
      </w:r>
      <w:r w:rsidR="0091643A" w:rsidRPr="00C13361">
        <w:rPr>
          <w:rFonts w:ascii="Times New Roman" w:eastAsia="Times New Roman" w:hAnsi="Times New Roman" w:cs="Times New Roman"/>
          <w:b/>
        </w:rPr>
        <w:t xml:space="preserve"> </w:t>
      </w:r>
      <w:r w:rsidRPr="000254B5">
        <w:rPr>
          <w:rFonts w:ascii="Times New Roman" w:hAnsi="Times New Roman" w:cs="Times New Roman"/>
        </w:rPr>
        <w:t>pro</w:t>
      </w:r>
      <w:r>
        <w:rPr>
          <w:rFonts w:ascii="Times New Roman" w:hAnsi="Times New Roman" w:cs="Times New Roman"/>
        </w:rPr>
        <w:t xml:space="preserve">pisuje </w:t>
      </w:r>
      <w:r w:rsidRPr="000254B5">
        <w:rPr>
          <w:rFonts w:ascii="Times New Roman" w:hAnsi="Times New Roman" w:cs="Times New Roman"/>
        </w:rPr>
        <w:t xml:space="preserve"> se</w:t>
      </w:r>
      <w:r w:rsidRPr="00636F99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postupak </w:t>
      </w:r>
      <w:r>
        <w:rPr>
          <w:rFonts w:ascii="Times New Roman" w:eastAsia="Times New Roman" w:hAnsi="Times New Roman" w:cs="Times New Roman"/>
        </w:rPr>
        <w:t>davanja</w:t>
      </w:r>
      <w:r w:rsidRPr="00C13361">
        <w:rPr>
          <w:rFonts w:ascii="Times New Roman" w:eastAsia="Times New Roman" w:hAnsi="Times New Roman" w:cs="Times New Roman"/>
        </w:rPr>
        <w:t xml:space="preserve"> na korištenje i privremeno korištenje javnih površina i drugih nekretnina u vlasništvu Grada Novske </w:t>
      </w:r>
      <w:r w:rsidR="007F5719">
        <w:rPr>
          <w:rFonts w:ascii="Times New Roman" w:eastAsia="Times New Roman" w:hAnsi="Times New Roman" w:cs="Times New Roman"/>
        </w:rPr>
        <w:t xml:space="preserve">(nekretnine) </w:t>
      </w:r>
      <w:r w:rsidRPr="00C13361">
        <w:rPr>
          <w:rFonts w:ascii="Times New Roman" w:eastAsia="Times New Roman" w:hAnsi="Times New Roman" w:cs="Times New Roman"/>
        </w:rPr>
        <w:t>za postavljanje privremenih objekata, reklamnih predmeta i oglasnih predmeta, kao i davanje na korištenje i privremeno korištenje privremenih objekata (kiosci)  u vlasništvu Grada Novske</w:t>
      </w:r>
      <w:r>
        <w:rPr>
          <w:rFonts w:ascii="Times New Roman" w:eastAsia="Times New Roman" w:hAnsi="Times New Roman" w:cs="Times New Roman"/>
        </w:rPr>
        <w:t>.</w:t>
      </w:r>
    </w:p>
    <w:p w:rsidR="00E3714D" w:rsidRDefault="00E3714D" w:rsidP="00E3714D">
      <w:pPr>
        <w:pStyle w:val="Bezproreda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Postupak </w:t>
      </w:r>
      <w:r w:rsidR="001678B3">
        <w:rPr>
          <w:rFonts w:ascii="Times New Roman" w:hAnsi="Times New Roman" w:cs="Times New Roman"/>
        </w:rPr>
        <w:t xml:space="preserve">davanja na korištenje i plaćanje  poreza na javne površine  uređivala je </w:t>
      </w:r>
      <w:r w:rsidR="00E9379F">
        <w:rPr>
          <w:rFonts w:ascii="Times New Roman" w:hAnsi="Times New Roman" w:cs="Times New Roman"/>
        </w:rPr>
        <w:t xml:space="preserve">Odluka o gradskim porezima </w:t>
      </w:r>
      <w:r w:rsidR="00E9379F" w:rsidRPr="00AF7575">
        <w:rPr>
          <w:rFonts w:ascii="Times New Roman" w:hAnsi="Times New Roman" w:cs="Times New Roman"/>
          <w:bCs/>
        </w:rPr>
        <w:t>(„Službeni vjesnik“ broj 24/01, 02/0</w:t>
      </w:r>
      <w:r w:rsidR="00E9379F">
        <w:rPr>
          <w:rFonts w:ascii="Times New Roman" w:hAnsi="Times New Roman" w:cs="Times New Roman"/>
          <w:bCs/>
        </w:rPr>
        <w:t>4, 15/04, 32/05, 41A/09, 10/10)</w:t>
      </w:r>
      <w:r w:rsidR="001678B3">
        <w:rPr>
          <w:rFonts w:ascii="Times New Roman" w:hAnsi="Times New Roman" w:cs="Times New Roman"/>
          <w:bCs/>
        </w:rPr>
        <w:t>.</w:t>
      </w:r>
      <w:r w:rsidR="00E937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</w:t>
      </w:r>
      <w:r w:rsidR="00875169">
        <w:rPr>
          <w:rFonts w:ascii="Times New Roman" w:hAnsi="Times New Roman" w:cs="Times New Roman"/>
          <w:bCs/>
        </w:rPr>
        <w:t xml:space="preserve">koja je stavljena </w:t>
      </w:r>
      <w:r w:rsidR="00875169" w:rsidRPr="00AF7575">
        <w:rPr>
          <w:rFonts w:ascii="Times New Roman" w:hAnsi="Times New Roman" w:cs="Times New Roman"/>
          <w:bCs/>
        </w:rPr>
        <w:t>izvan snage donošenjem nove Odluke o gradskim porezima</w:t>
      </w:r>
      <w:r w:rsidR="00875169">
        <w:rPr>
          <w:rFonts w:ascii="Times New Roman" w:hAnsi="Times New Roman" w:cs="Times New Roman"/>
          <w:bCs/>
        </w:rPr>
        <w:t xml:space="preserve"> (Službeni vjesnik broj 127/17).</w:t>
      </w:r>
    </w:p>
    <w:p w:rsidR="0090300B" w:rsidRDefault="0090300B" w:rsidP="00870263">
      <w:pPr>
        <w:pStyle w:val="Bezproreda"/>
        <w:jc w:val="both"/>
        <w:rPr>
          <w:rFonts w:ascii="Times New Roman" w:hAnsi="Times New Roman" w:cs="Times New Roman"/>
          <w:bCs/>
        </w:rPr>
      </w:pPr>
    </w:p>
    <w:p w:rsidR="009A70D3" w:rsidRDefault="00870263" w:rsidP="00870263">
      <w:pPr>
        <w:pStyle w:val="Bezproreda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Radi efikasnijeg rješavanja zahtjeva korisnika javnih površina i drugih nekretnina</w:t>
      </w:r>
      <w:r w:rsidR="00E9379F">
        <w:rPr>
          <w:rFonts w:ascii="Times New Roman" w:hAnsi="Times New Roman" w:cs="Times New Roman"/>
          <w:bCs/>
        </w:rPr>
        <w:t xml:space="preserve"> </w:t>
      </w:r>
      <w:r w:rsidR="00875169">
        <w:rPr>
          <w:rFonts w:ascii="Times New Roman" w:hAnsi="Times New Roman" w:cs="Times New Roman"/>
          <w:bCs/>
        </w:rPr>
        <w:t xml:space="preserve">i  učinkovitije naplate prihoda </w:t>
      </w:r>
      <w:r>
        <w:rPr>
          <w:rFonts w:ascii="Times New Roman" w:hAnsi="Times New Roman" w:cs="Times New Roman"/>
          <w:bCs/>
        </w:rPr>
        <w:t xml:space="preserve">predlaže se urediti korištenje javnih površina </w:t>
      </w:r>
      <w:r w:rsidR="00E9379F">
        <w:rPr>
          <w:rFonts w:ascii="Times New Roman" w:hAnsi="Times New Roman" w:cs="Times New Roman"/>
          <w:bCs/>
        </w:rPr>
        <w:t xml:space="preserve">sklapanjem </w:t>
      </w:r>
      <w:r w:rsidR="00875169">
        <w:rPr>
          <w:rFonts w:ascii="Times New Roman" w:hAnsi="Times New Roman" w:cs="Times New Roman"/>
          <w:bCs/>
        </w:rPr>
        <w:t>ugovornog odnosa .</w:t>
      </w:r>
      <w:bookmarkStart w:id="0" w:name="_GoBack"/>
      <w:bookmarkEnd w:id="0"/>
    </w:p>
    <w:p w:rsidR="005962DC" w:rsidRDefault="005962DC" w:rsidP="00870263">
      <w:pPr>
        <w:pStyle w:val="Bezproreda"/>
        <w:jc w:val="both"/>
        <w:rPr>
          <w:rFonts w:ascii="Times New Roman" w:hAnsi="Times New Roman" w:cs="Times New Roman"/>
          <w:bCs/>
        </w:rPr>
      </w:pPr>
    </w:p>
    <w:p w:rsidR="005962DC" w:rsidRDefault="005962DC" w:rsidP="005962DC">
      <w:pPr>
        <w:ind w:firstLine="708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III </w:t>
      </w:r>
      <w:r w:rsidRPr="008E5856">
        <w:rPr>
          <w:rFonts w:ascii="Times New Roman" w:hAnsi="Times New Roman"/>
          <w:b/>
          <w:u w:val="single"/>
        </w:rPr>
        <w:t>Potrebna sredstva</w:t>
      </w:r>
    </w:p>
    <w:p w:rsidR="005962DC" w:rsidRPr="005962DC" w:rsidRDefault="005962DC" w:rsidP="005962DC">
      <w:pPr>
        <w:ind w:firstLine="708"/>
        <w:rPr>
          <w:rFonts w:ascii="Times New Roman" w:hAnsi="Times New Roman"/>
        </w:rPr>
      </w:pPr>
      <w:r w:rsidRPr="005962DC">
        <w:rPr>
          <w:rFonts w:ascii="Times New Roman" w:hAnsi="Times New Roman"/>
        </w:rPr>
        <w:t xml:space="preserve">Za provođenje </w:t>
      </w:r>
      <w:r w:rsidR="005665AC">
        <w:rPr>
          <w:rFonts w:ascii="Times New Roman" w:hAnsi="Times New Roman"/>
        </w:rPr>
        <w:t xml:space="preserve"> ove Odluke  n</w:t>
      </w:r>
      <w:r w:rsidR="009644FB">
        <w:rPr>
          <w:rFonts w:ascii="Times New Roman" w:hAnsi="Times New Roman"/>
        </w:rPr>
        <w:t>ije potrebno</w:t>
      </w:r>
      <w:r w:rsidR="005665AC">
        <w:rPr>
          <w:rFonts w:ascii="Times New Roman" w:hAnsi="Times New Roman"/>
        </w:rPr>
        <w:t xml:space="preserve"> osigurati financijska sredstva u proračunu Grada Novske.</w:t>
      </w:r>
    </w:p>
    <w:p w:rsidR="005962DC" w:rsidRDefault="005962DC" w:rsidP="00870263">
      <w:pPr>
        <w:pStyle w:val="Bezproreda"/>
        <w:jc w:val="both"/>
        <w:rPr>
          <w:rFonts w:ascii="Times New Roman" w:hAnsi="Times New Roman" w:cs="Times New Roman"/>
          <w:bCs/>
        </w:rPr>
      </w:pPr>
    </w:p>
    <w:p w:rsidR="00E3714D" w:rsidRDefault="00E3714D" w:rsidP="00870263">
      <w:pPr>
        <w:pStyle w:val="Bezproreda"/>
        <w:jc w:val="both"/>
        <w:rPr>
          <w:rFonts w:ascii="Times New Roman" w:hAnsi="Times New Roman" w:cs="Times New Roman"/>
          <w:bCs/>
        </w:rPr>
      </w:pPr>
    </w:p>
    <w:p w:rsidR="006E1A70" w:rsidRPr="001F3D4E" w:rsidRDefault="001F3D4E" w:rsidP="001F3D4E">
      <w:pPr>
        <w:pStyle w:val="Bezproreda"/>
        <w:jc w:val="center"/>
        <w:rPr>
          <w:rFonts w:ascii="Times New Roman" w:hAnsi="Times New Roman" w:cs="Times New Roman"/>
          <w:bCs/>
        </w:rPr>
      </w:pPr>
      <w:r w:rsidRPr="001F3D4E">
        <w:rPr>
          <w:rFonts w:ascii="Times New Roman" w:hAnsi="Times New Roman" w:cs="Times New Roman"/>
          <w:bCs/>
        </w:rPr>
        <w:t>UPRAVNI ODJEL ZA GOSPODARSTVO, POLJOPRIVREDU,</w:t>
      </w:r>
    </w:p>
    <w:p w:rsidR="001F3D4E" w:rsidRPr="001F3D4E" w:rsidRDefault="001F3D4E" w:rsidP="001F3D4E">
      <w:pPr>
        <w:pStyle w:val="Bezproreda"/>
        <w:jc w:val="center"/>
        <w:rPr>
          <w:rFonts w:ascii="Times New Roman" w:hAnsi="Times New Roman" w:cs="Times New Roman"/>
          <w:bCs/>
        </w:rPr>
      </w:pPr>
      <w:r w:rsidRPr="001F3D4E">
        <w:rPr>
          <w:rFonts w:ascii="Times New Roman" w:hAnsi="Times New Roman" w:cs="Times New Roman"/>
          <w:bCs/>
        </w:rPr>
        <w:t>KOMUNALNI SUSTAV I PROSTORNO UREĐENJE</w:t>
      </w:r>
    </w:p>
    <w:p w:rsidR="00636F99" w:rsidRDefault="00636F99" w:rsidP="000254B5">
      <w:pPr>
        <w:pStyle w:val="Zaglavlje"/>
        <w:jc w:val="both"/>
        <w:rPr>
          <w:rFonts w:ascii="Times New Roman" w:hAnsi="Times New Roman" w:cs="Times New Roman"/>
        </w:rPr>
      </w:pPr>
    </w:p>
    <w:p w:rsidR="00636F99" w:rsidRDefault="00636F99" w:rsidP="000254B5">
      <w:pPr>
        <w:pStyle w:val="Zaglavlje"/>
        <w:jc w:val="both"/>
        <w:rPr>
          <w:rFonts w:ascii="Times New Roman" w:hAnsi="Times New Roman" w:cs="Times New Roman"/>
        </w:rPr>
      </w:pPr>
    </w:p>
    <w:p w:rsidR="00F52435" w:rsidRDefault="00F52435" w:rsidP="00F52435">
      <w:pPr>
        <w:pStyle w:val="Zaglavlje"/>
        <w:jc w:val="both"/>
        <w:rPr>
          <w:rFonts w:ascii="Times New Roman" w:hAnsi="Times New Roman" w:cs="Times New Roman"/>
          <w:b/>
        </w:rPr>
      </w:pPr>
    </w:p>
    <w:p w:rsidR="00353EB4" w:rsidRDefault="00353EB4" w:rsidP="00353EB4">
      <w:pPr>
        <w:jc w:val="both"/>
        <w:rPr>
          <w:rFonts w:cs="Arial"/>
          <w:bCs/>
          <w:color w:val="000000" w:themeColor="text1"/>
          <w:szCs w:val="24"/>
        </w:rPr>
      </w:pPr>
    </w:p>
    <w:p w:rsidR="00353EB4" w:rsidRDefault="00353EB4" w:rsidP="00353EB4">
      <w:pPr>
        <w:jc w:val="both"/>
        <w:rPr>
          <w:rFonts w:cs="Arial"/>
          <w:bCs/>
          <w:color w:val="000000" w:themeColor="text1"/>
          <w:szCs w:val="24"/>
        </w:rPr>
      </w:pPr>
    </w:p>
    <w:p w:rsidR="00353EB4" w:rsidRDefault="00353EB4" w:rsidP="00353EB4">
      <w:pPr>
        <w:jc w:val="both"/>
        <w:rPr>
          <w:rFonts w:cs="Arial"/>
          <w:szCs w:val="24"/>
        </w:rPr>
      </w:pPr>
    </w:p>
    <w:p w:rsidR="00353EB4" w:rsidRDefault="00353EB4" w:rsidP="00353EB4">
      <w:pPr>
        <w:jc w:val="both"/>
        <w:rPr>
          <w:rFonts w:cs="Arial"/>
          <w:szCs w:val="24"/>
        </w:rPr>
      </w:pPr>
    </w:p>
    <w:p w:rsidR="00F52435" w:rsidRPr="00F52435" w:rsidRDefault="00F52435" w:rsidP="00F52435">
      <w:pPr>
        <w:pStyle w:val="Bezproreda"/>
        <w:jc w:val="both"/>
        <w:rPr>
          <w:rFonts w:ascii="Times New Roman" w:eastAsia="Times New Roman" w:hAnsi="Times New Roman" w:cs="Times New Roman"/>
          <w:bCs/>
          <w:color w:val="000000"/>
        </w:rPr>
      </w:pPr>
    </w:p>
    <w:p w:rsidR="00B32CDC" w:rsidRPr="003955EC" w:rsidRDefault="00B32CDC" w:rsidP="00166BD9">
      <w:pPr>
        <w:tabs>
          <w:tab w:val="left" w:pos="557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B32CDC" w:rsidRPr="003955EC" w:rsidSect="00BD5E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13D" w:rsidRDefault="0050413D" w:rsidP="007D4AD9">
      <w:pPr>
        <w:spacing w:after="0" w:line="240" w:lineRule="auto"/>
      </w:pPr>
      <w:r>
        <w:separator/>
      </w:r>
    </w:p>
  </w:endnote>
  <w:endnote w:type="continuationSeparator" w:id="0">
    <w:p w:rsidR="0050413D" w:rsidRDefault="0050413D" w:rsidP="007D4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2D0" w:rsidRDefault="00F672D0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2D0" w:rsidRDefault="00F672D0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2D0" w:rsidRDefault="00F672D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13D" w:rsidRDefault="0050413D" w:rsidP="007D4AD9">
      <w:pPr>
        <w:spacing w:after="0" w:line="240" w:lineRule="auto"/>
      </w:pPr>
      <w:r>
        <w:separator/>
      </w:r>
    </w:p>
  </w:footnote>
  <w:footnote w:type="continuationSeparator" w:id="0">
    <w:p w:rsidR="0050413D" w:rsidRDefault="0050413D" w:rsidP="007D4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2D0" w:rsidRDefault="00F672D0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2898224"/>
      <w:docPartObj>
        <w:docPartGallery w:val="Page Numbers (Top of Page)"/>
        <w:docPartUnique/>
      </w:docPartObj>
    </w:sdtPr>
    <w:sdtEndPr/>
    <w:sdtContent>
      <w:p w:rsidR="00F672D0" w:rsidRDefault="00F672D0">
        <w:pPr>
          <w:pStyle w:val="Zaglavlj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413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672D0" w:rsidRDefault="00F672D0" w:rsidP="00A83960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2D0" w:rsidRDefault="00F672D0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784F"/>
    <w:multiLevelType w:val="hybridMultilevel"/>
    <w:tmpl w:val="B53C3F48"/>
    <w:lvl w:ilvl="0" w:tplc="949EF1D8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54BB4"/>
    <w:multiLevelType w:val="hybridMultilevel"/>
    <w:tmpl w:val="8DD0F152"/>
    <w:lvl w:ilvl="0" w:tplc="2D58CDD2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C7640"/>
    <w:multiLevelType w:val="hybridMultilevel"/>
    <w:tmpl w:val="83D611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762AC"/>
    <w:multiLevelType w:val="hybridMultilevel"/>
    <w:tmpl w:val="41FCD2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191A34"/>
    <w:multiLevelType w:val="hybridMultilevel"/>
    <w:tmpl w:val="D8C0E0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6B769D"/>
    <w:multiLevelType w:val="hybridMultilevel"/>
    <w:tmpl w:val="F9B07D3A"/>
    <w:lvl w:ilvl="0" w:tplc="E710FC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06017B"/>
    <w:multiLevelType w:val="hybridMultilevel"/>
    <w:tmpl w:val="FF9C8A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77175F"/>
    <w:multiLevelType w:val="hybridMultilevel"/>
    <w:tmpl w:val="9C7832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643E94"/>
    <w:multiLevelType w:val="hybridMultilevel"/>
    <w:tmpl w:val="FF285F6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653406"/>
    <w:multiLevelType w:val="hybridMultilevel"/>
    <w:tmpl w:val="811EF1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6C4360"/>
    <w:multiLevelType w:val="multilevel"/>
    <w:tmpl w:val="D2B86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FC0176"/>
    <w:multiLevelType w:val="hybridMultilevel"/>
    <w:tmpl w:val="3BBC04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AD6DF4"/>
    <w:multiLevelType w:val="hybridMultilevel"/>
    <w:tmpl w:val="9488937C"/>
    <w:lvl w:ilvl="0" w:tplc="93A462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B34C1B"/>
    <w:multiLevelType w:val="hybridMultilevel"/>
    <w:tmpl w:val="A8B21E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CF3BA1"/>
    <w:multiLevelType w:val="hybridMultilevel"/>
    <w:tmpl w:val="7C1E32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E50EED"/>
    <w:multiLevelType w:val="hybridMultilevel"/>
    <w:tmpl w:val="D8E697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8A3000"/>
    <w:multiLevelType w:val="hybridMultilevel"/>
    <w:tmpl w:val="A8123202"/>
    <w:lvl w:ilvl="0" w:tplc="4CF4B7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1471B4"/>
    <w:multiLevelType w:val="hybridMultilevel"/>
    <w:tmpl w:val="647C6706"/>
    <w:lvl w:ilvl="0" w:tplc="DBCE2ED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76B433DE"/>
    <w:multiLevelType w:val="hybridMultilevel"/>
    <w:tmpl w:val="1BAAC4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5F49F6"/>
    <w:multiLevelType w:val="hybridMultilevel"/>
    <w:tmpl w:val="71AA29A2"/>
    <w:lvl w:ilvl="0" w:tplc="EE6AD9FE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176AED"/>
    <w:multiLevelType w:val="hybridMultilevel"/>
    <w:tmpl w:val="378E9F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EC068F"/>
    <w:multiLevelType w:val="hybridMultilevel"/>
    <w:tmpl w:val="CDD88D82"/>
    <w:lvl w:ilvl="0" w:tplc="0A5014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F4711AB"/>
    <w:multiLevelType w:val="hybridMultilevel"/>
    <w:tmpl w:val="2F88CC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12"/>
  </w:num>
  <w:num w:numId="5">
    <w:abstractNumId w:val="3"/>
  </w:num>
  <w:num w:numId="6">
    <w:abstractNumId w:val="18"/>
  </w:num>
  <w:num w:numId="7">
    <w:abstractNumId w:val="8"/>
  </w:num>
  <w:num w:numId="8">
    <w:abstractNumId w:val="5"/>
  </w:num>
  <w:num w:numId="9">
    <w:abstractNumId w:val="16"/>
  </w:num>
  <w:num w:numId="10">
    <w:abstractNumId w:val="13"/>
  </w:num>
  <w:num w:numId="11">
    <w:abstractNumId w:val="14"/>
  </w:num>
  <w:num w:numId="12">
    <w:abstractNumId w:val="7"/>
  </w:num>
  <w:num w:numId="13">
    <w:abstractNumId w:val="2"/>
  </w:num>
  <w:num w:numId="14">
    <w:abstractNumId w:val="22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9"/>
  </w:num>
  <w:num w:numId="18">
    <w:abstractNumId w:val="4"/>
  </w:num>
  <w:num w:numId="19">
    <w:abstractNumId w:val="15"/>
  </w:num>
  <w:num w:numId="20">
    <w:abstractNumId w:val="21"/>
  </w:num>
  <w:num w:numId="21">
    <w:abstractNumId w:val="17"/>
  </w:num>
  <w:num w:numId="22">
    <w:abstractNumId w:val="20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8FC"/>
    <w:rsid w:val="0000454E"/>
    <w:rsid w:val="000072A5"/>
    <w:rsid w:val="000109DB"/>
    <w:rsid w:val="00010B5F"/>
    <w:rsid w:val="00011599"/>
    <w:rsid w:val="000115AD"/>
    <w:rsid w:val="000131C8"/>
    <w:rsid w:val="00013674"/>
    <w:rsid w:val="000160C6"/>
    <w:rsid w:val="0001690F"/>
    <w:rsid w:val="00017D8A"/>
    <w:rsid w:val="0002092E"/>
    <w:rsid w:val="00020CE8"/>
    <w:rsid w:val="000254B5"/>
    <w:rsid w:val="0002699B"/>
    <w:rsid w:val="000278E9"/>
    <w:rsid w:val="0003613C"/>
    <w:rsid w:val="000420B1"/>
    <w:rsid w:val="00042594"/>
    <w:rsid w:val="000430C9"/>
    <w:rsid w:val="00043476"/>
    <w:rsid w:val="0004379A"/>
    <w:rsid w:val="000454FF"/>
    <w:rsid w:val="000475EF"/>
    <w:rsid w:val="000541F6"/>
    <w:rsid w:val="0005465D"/>
    <w:rsid w:val="00056926"/>
    <w:rsid w:val="00057ED4"/>
    <w:rsid w:val="0006017B"/>
    <w:rsid w:val="000665BA"/>
    <w:rsid w:val="000676AC"/>
    <w:rsid w:val="00077944"/>
    <w:rsid w:val="00083435"/>
    <w:rsid w:val="00083BBC"/>
    <w:rsid w:val="00087657"/>
    <w:rsid w:val="0009179E"/>
    <w:rsid w:val="00093E44"/>
    <w:rsid w:val="000A24A8"/>
    <w:rsid w:val="000A36E2"/>
    <w:rsid w:val="000A4451"/>
    <w:rsid w:val="000A6DB4"/>
    <w:rsid w:val="000C01B1"/>
    <w:rsid w:val="000C7234"/>
    <w:rsid w:val="000D08A1"/>
    <w:rsid w:val="000D33DC"/>
    <w:rsid w:val="000D39B5"/>
    <w:rsid w:val="000D4193"/>
    <w:rsid w:val="000D6843"/>
    <w:rsid w:val="000D6AE2"/>
    <w:rsid w:val="000D7FFC"/>
    <w:rsid w:val="000E20AC"/>
    <w:rsid w:val="000E47BF"/>
    <w:rsid w:val="000E4885"/>
    <w:rsid w:val="000F54AD"/>
    <w:rsid w:val="0010391D"/>
    <w:rsid w:val="00106378"/>
    <w:rsid w:val="00115BAE"/>
    <w:rsid w:val="00116FB3"/>
    <w:rsid w:val="00123C00"/>
    <w:rsid w:val="00124796"/>
    <w:rsid w:val="001254F6"/>
    <w:rsid w:val="00126BBE"/>
    <w:rsid w:val="00127427"/>
    <w:rsid w:val="001301DF"/>
    <w:rsid w:val="00130705"/>
    <w:rsid w:val="00131586"/>
    <w:rsid w:val="00132CD3"/>
    <w:rsid w:val="00134786"/>
    <w:rsid w:val="00140958"/>
    <w:rsid w:val="00141556"/>
    <w:rsid w:val="00141EA7"/>
    <w:rsid w:val="001425DE"/>
    <w:rsid w:val="00143655"/>
    <w:rsid w:val="001465CC"/>
    <w:rsid w:val="0015007D"/>
    <w:rsid w:val="001605FA"/>
    <w:rsid w:val="00160BFD"/>
    <w:rsid w:val="00161DDF"/>
    <w:rsid w:val="00166BD9"/>
    <w:rsid w:val="001678B3"/>
    <w:rsid w:val="00176530"/>
    <w:rsid w:val="00177651"/>
    <w:rsid w:val="001815CC"/>
    <w:rsid w:val="00185D02"/>
    <w:rsid w:val="00191985"/>
    <w:rsid w:val="00193BA0"/>
    <w:rsid w:val="001A30C9"/>
    <w:rsid w:val="001A48B0"/>
    <w:rsid w:val="001A5F62"/>
    <w:rsid w:val="001A7301"/>
    <w:rsid w:val="001A77A2"/>
    <w:rsid w:val="001B1D85"/>
    <w:rsid w:val="001B2297"/>
    <w:rsid w:val="001C262D"/>
    <w:rsid w:val="001C33B2"/>
    <w:rsid w:val="001C67E3"/>
    <w:rsid w:val="001C7D61"/>
    <w:rsid w:val="001D23C1"/>
    <w:rsid w:val="001E58CE"/>
    <w:rsid w:val="001E664B"/>
    <w:rsid w:val="001E68CA"/>
    <w:rsid w:val="001E736F"/>
    <w:rsid w:val="001F0596"/>
    <w:rsid w:val="001F33B5"/>
    <w:rsid w:val="001F3D4E"/>
    <w:rsid w:val="00200299"/>
    <w:rsid w:val="00201790"/>
    <w:rsid w:val="00201EC1"/>
    <w:rsid w:val="00206665"/>
    <w:rsid w:val="00213197"/>
    <w:rsid w:val="00213395"/>
    <w:rsid w:val="00213F9E"/>
    <w:rsid w:val="00215117"/>
    <w:rsid w:val="002201F2"/>
    <w:rsid w:val="002210EE"/>
    <w:rsid w:val="00223948"/>
    <w:rsid w:val="00225C53"/>
    <w:rsid w:val="002329C0"/>
    <w:rsid w:val="00233D92"/>
    <w:rsid w:val="00237537"/>
    <w:rsid w:val="00243C94"/>
    <w:rsid w:val="002459C6"/>
    <w:rsid w:val="00246671"/>
    <w:rsid w:val="00247DDE"/>
    <w:rsid w:val="002512B3"/>
    <w:rsid w:val="002522F1"/>
    <w:rsid w:val="00255B58"/>
    <w:rsid w:val="00256621"/>
    <w:rsid w:val="0026404E"/>
    <w:rsid w:val="00273A2F"/>
    <w:rsid w:val="00273B7C"/>
    <w:rsid w:val="00273E29"/>
    <w:rsid w:val="00281270"/>
    <w:rsid w:val="0028209D"/>
    <w:rsid w:val="002822D1"/>
    <w:rsid w:val="00292050"/>
    <w:rsid w:val="002938B2"/>
    <w:rsid w:val="002973F2"/>
    <w:rsid w:val="00297C28"/>
    <w:rsid w:val="002A0688"/>
    <w:rsid w:val="002A0D4C"/>
    <w:rsid w:val="002B031B"/>
    <w:rsid w:val="002B422F"/>
    <w:rsid w:val="002B6BC8"/>
    <w:rsid w:val="002B7705"/>
    <w:rsid w:val="002C14DE"/>
    <w:rsid w:val="002C1A66"/>
    <w:rsid w:val="002C1DEF"/>
    <w:rsid w:val="002C233E"/>
    <w:rsid w:val="002C355D"/>
    <w:rsid w:val="002C74E5"/>
    <w:rsid w:val="002D6C77"/>
    <w:rsid w:val="002D76BF"/>
    <w:rsid w:val="002E502C"/>
    <w:rsid w:val="002E6FF1"/>
    <w:rsid w:val="002F6D48"/>
    <w:rsid w:val="003007D7"/>
    <w:rsid w:val="00300F54"/>
    <w:rsid w:val="0030771D"/>
    <w:rsid w:val="00312A9C"/>
    <w:rsid w:val="00313240"/>
    <w:rsid w:val="00313377"/>
    <w:rsid w:val="00313442"/>
    <w:rsid w:val="00313C69"/>
    <w:rsid w:val="0032061B"/>
    <w:rsid w:val="00322F05"/>
    <w:rsid w:val="00323AE0"/>
    <w:rsid w:val="003275E9"/>
    <w:rsid w:val="00331B96"/>
    <w:rsid w:val="00332894"/>
    <w:rsid w:val="00333B75"/>
    <w:rsid w:val="00335346"/>
    <w:rsid w:val="00340C7D"/>
    <w:rsid w:val="00341EE6"/>
    <w:rsid w:val="00343DA4"/>
    <w:rsid w:val="00343DB7"/>
    <w:rsid w:val="00345866"/>
    <w:rsid w:val="00345AAC"/>
    <w:rsid w:val="00346CD4"/>
    <w:rsid w:val="00347609"/>
    <w:rsid w:val="00353EB4"/>
    <w:rsid w:val="00357A2B"/>
    <w:rsid w:val="00361CAC"/>
    <w:rsid w:val="00364FAF"/>
    <w:rsid w:val="0036595E"/>
    <w:rsid w:val="003669F0"/>
    <w:rsid w:val="00366FB1"/>
    <w:rsid w:val="00370593"/>
    <w:rsid w:val="00372A56"/>
    <w:rsid w:val="00372C5E"/>
    <w:rsid w:val="00373801"/>
    <w:rsid w:val="00373C01"/>
    <w:rsid w:val="00374B47"/>
    <w:rsid w:val="003816AF"/>
    <w:rsid w:val="00390409"/>
    <w:rsid w:val="003931CB"/>
    <w:rsid w:val="003955EC"/>
    <w:rsid w:val="00397271"/>
    <w:rsid w:val="003A47DC"/>
    <w:rsid w:val="003A5E3C"/>
    <w:rsid w:val="003C7CCF"/>
    <w:rsid w:val="003D039C"/>
    <w:rsid w:val="003D0A81"/>
    <w:rsid w:val="003E4CDB"/>
    <w:rsid w:val="003F18F1"/>
    <w:rsid w:val="003F43C2"/>
    <w:rsid w:val="004002B9"/>
    <w:rsid w:val="004026D9"/>
    <w:rsid w:val="00406E96"/>
    <w:rsid w:val="00411284"/>
    <w:rsid w:val="00412C87"/>
    <w:rsid w:val="00415153"/>
    <w:rsid w:val="0041685A"/>
    <w:rsid w:val="00422513"/>
    <w:rsid w:val="00424BDD"/>
    <w:rsid w:val="0043754C"/>
    <w:rsid w:val="004401AF"/>
    <w:rsid w:val="00444A5D"/>
    <w:rsid w:val="004460A9"/>
    <w:rsid w:val="0044677E"/>
    <w:rsid w:val="00446E96"/>
    <w:rsid w:val="00447631"/>
    <w:rsid w:val="00450B78"/>
    <w:rsid w:val="0045116C"/>
    <w:rsid w:val="00453793"/>
    <w:rsid w:val="00463B0B"/>
    <w:rsid w:val="00466C71"/>
    <w:rsid w:val="00466EBC"/>
    <w:rsid w:val="00466FCC"/>
    <w:rsid w:val="00467F52"/>
    <w:rsid w:val="004716EC"/>
    <w:rsid w:val="00471711"/>
    <w:rsid w:val="004752CB"/>
    <w:rsid w:val="0047577E"/>
    <w:rsid w:val="00480D13"/>
    <w:rsid w:val="00486ED6"/>
    <w:rsid w:val="004925DD"/>
    <w:rsid w:val="004A1678"/>
    <w:rsid w:val="004A3250"/>
    <w:rsid w:val="004A4883"/>
    <w:rsid w:val="004A51FF"/>
    <w:rsid w:val="004B6B09"/>
    <w:rsid w:val="004C09DF"/>
    <w:rsid w:val="004C2507"/>
    <w:rsid w:val="004C4BBF"/>
    <w:rsid w:val="004C4E87"/>
    <w:rsid w:val="004C5F09"/>
    <w:rsid w:val="004D466F"/>
    <w:rsid w:val="004D4F97"/>
    <w:rsid w:val="004E1458"/>
    <w:rsid w:val="004E19E1"/>
    <w:rsid w:val="004E4238"/>
    <w:rsid w:val="004F0777"/>
    <w:rsid w:val="004F0B9A"/>
    <w:rsid w:val="004F1822"/>
    <w:rsid w:val="004F1D57"/>
    <w:rsid w:val="004F2CE4"/>
    <w:rsid w:val="004F4C6C"/>
    <w:rsid w:val="005017BB"/>
    <w:rsid w:val="0050413D"/>
    <w:rsid w:val="00504D68"/>
    <w:rsid w:val="00506D67"/>
    <w:rsid w:val="005109E7"/>
    <w:rsid w:val="005128BD"/>
    <w:rsid w:val="00523BA4"/>
    <w:rsid w:val="0052449F"/>
    <w:rsid w:val="005311AF"/>
    <w:rsid w:val="00532498"/>
    <w:rsid w:val="00533DA6"/>
    <w:rsid w:val="005369DF"/>
    <w:rsid w:val="00537963"/>
    <w:rsid w:val="00541336"/>
    <w:rsid w:val="00543262"/>
    <w:rsid w:val="00543E7C"/>
    <w:rsid w:val="005440D1"/>
    <w:rsid w:val="00546F4C"/>
    <w:rsid w:val="00547A82"/>
    <w:rsid w:val="00547B64"/>
    <w:rsid w:val="005520D0"/>
    <w:rsid w:val="00552FE5"/>
    <w:rsid w:val="00563062"/>
    <w:rsid w:val="00564731"/>
    <w:rsid w:val="00564A2B"/>
    <w:rsid w:val="005661E9"/>
    <w:rsid w:val="005665AC"/>
    <w:rsid w:val="00573A59"/>
    <w:rsid w:val="005811FB"/>
    <w:rsid w:val="00581DCA"/>
    <w:rsid w:val="00585A97"/>
    <w:rsid w:val="00586071"/>
    <w:rsid w:val="00586782"/>
    <w:rsid w:val="005962DC"/>
    <w:rsid w:val="005966EC"/>
    <w:rsid w:val="00596EF5"/>
    <w:rsid w:val="005A7FD8"/>
    <w:rsid w:val="005B30DC"/>
    <w:rsid w:val="005B42B1"/>
    <w:rsid w:val="005B4A67"/>
    <w:rsid w:val="005B4A80"/>
    <w:rsid w:val="005B6EA2"/>
    <w:rsid w:val="005C0EA3"/>
    <w:rsid w:val="005D2792"/>
    <w:rsid w:val="005E08B1"/>
    <w:rsid w:val="005E2F12"/>
    <w:rsid w:val="005E476F"/>
    <w:rsid w:val="005E5696"/>
    <w:rsid w:val="005E59BD"/>
    <w:rsid w:val="005F55E5"/>
    <w:rsid w:val="005F7312"/>
    <w:rsid w:val="00602673"/>
    <w:rsid w:val="00616FC7"/>
    <w:rsid w:val="0062002C"/>
    <w:rsid w:val="006218FC"/>
    <w:rsid w:val="00622507"/>
    <w:rsid w:val="006265D9"/>
    <w:rsid w:val="00630B33"/>
    <w:rsid w:val="00632D5C"/>
    <w:rsid w:val="006368A7"/>
    <w:rsid w:val="00636F99"/>
    <w:rsid w:val="006376E2"/>
    <w:rsid w:val="00637FB2"/>
    <w:rsid w:val="00640516"/>
    <w:rsid w:val="00641165"/>
    <w:rsid w:val="006463BC"/>
    <w:rsid w:val="00650932"/>
    <w:rsid w:val="00661E9C"/>
    <w:rsid w:val="00664A99"/>
    <w:rsid w:val="00666D49"/>
    <w:rsid w:val="00667E8D"/>
    <w:rsid w:val="00674E6D"/>
    <w:rsid w:val="00674F26"/>
    <w:rsid w:val="00675318"/>
    <w:rsid w:val="00675C46"/>
    <w:rsid w:val="00680C27"/>
    <w:rsid w:val="00684D5F"/>
    <w:rsid w:val="00685CDA"/>
    <w:rsid w:val="00686189"/>
    <w:rsid w:val="006864DA"/>
    <w:rsid w:val="00686D26"/>
    <w:rsid w:val="00693BB8"/>
    <w:rsid w:val="00694205"/>
    <w:rsid w:val="0069507C"/>
    <w:rsid w:val="0069783A"/>
    <w:rsid w:val="00697F78"/>
    <w:rsid w:val="006A07E4"/>
    <w:rsid w:val="006A3EC8"/>
    <w:rsid w:val="006A72D3"/>
    <w:rsid w:val="006B477D"/>
    <w:rsid w:val="006B6CBE"/>
    <w:rsid w:val="006C7433"/>
    <w:rsid w:val="006C796B"/>
    <w:rsid w:val="006C7D33"/>
    <w:rsid w:val="006D299B"/>
    <w:rsid w:val="006D64CE"/>
    <w:rsid w:val="006E1A70"/>
    <w:rsid w:val="006E49D8"/>
    <w:rsid w:val="006E50C5"/>
    <w:rsid w:val="006E66D4"/>
    <w:rsid w:val="006F27EC"/>
    <w:rsid w:val="006F38FE"/>
    <w:rsid w:val="006F4BDF"/>
    <w:rsid w:val="006F5B65"/>
    <w:rsid w:val="006F60F8"/>
    <w:rsid w:val="006F763F"/>
    <w:rsid w:val="006F7D0B"/>
    <w:rsid w:val="00700E4A"/>
    <w:rsid w:val="00700FAF"/>
    <w:rsid w:val="00701D12"/>
    <w:rsid w:val="007028EF"/>
    <w:rsid w:val="00702D54"/>
    <w:rsid w:val="007041FD"/>
    <w:rsid w:val="0070565B"/>
    <w:rsid w:val="007122D6"/>
    <w:rsid w:val="007139FF"/>
    <w:rsid w:val="00713EFD"/>
    <w:rsid w:val="00715D22"/>
    <w:rsid w:val="00717D01"/>
    <w:rsid w:val="00724C64"/>
    <w:rsid w:val="00726CDF"/>
    <w:rsid w:val="0072773D"/>
    <w:rsid w:val="0073187B"/>
    <w:rsid w:val="0073622D"/>
    <w:rsid w:val="00740B2C"/>
    <w:rsid w:val="00750438"/>
    <w:rsid w:val="0075325C"/>
    <w:rsid w:val="007604C4"/>
    <w:rsid w:val="00762DA8"/>
    <w:rsid w:val="0076389A"/>
    <w:rsid w:val="007639E6"/>
    <w:rsid w:val="007650BD"/>
    <w:rsid w:val="007671D9"/>
    <w:rsid w:val="007812B4"/>
    <w:rsid w:val="007830DF"/>
    <w:rsid w:val="00783DBD"/>
    <w:rsid w:val="007922F5"/>
    <w:rsid w:val="007954E9"/>
    <w:rsid w:val="007964B4"/>
    <w:rsid w:val="007A41EF"/>
    <w:rsid w:val="007A706B"/>
    <w:rsid w:val="007B42D3"/>
    <w:rsid w:val="007B4FD9"/>
    <w:rsid w:val="007B51CF"/>
    <w:rsid w:val="007C4210"/>
    <w:rsid w:val="007C67D9"/>
    <w:rsid w:val="007C6EAD"/>
    <w:rsid w:val="007D4AD9"/>
    <w:rsid w:val="007D4B8D"/>
    <w:rsid w:val="007D5F59"/>
    <w:rsid w:val="007E2820"/>
    <w:rsid w:val="007E4404"/>
    <w:rsid w:val="007E5ABF"/>
    <w:rsid w:val="007E6744"/>
    <w:rsid w:val="007E7226"/>
    <w:rsid w:val="007F2DCC"/>
    <w:rsid w:val="007F2F33"/>
    <w:rsid w:val="007F48FC"/>
    <w:rsid w:val="007F5719"/>
    <w:rsid w:val="007F5CEE"/>
    <w:rsid w:val="007F6F0E"/>
    <w:rsid w:val="008002FA"/>
    <w:rsid w:val="008007F5"/>
    <w:rsid w:val="00800F28"/>
    <w:rsid w:val="00805285"/>
    <w:rsid w:val="008114C2"/>
    <w:rsid w:val="00811CF7"/>
    <w:rsid w:val="00813A94"/>
    <w:rsid w:val="0081536F"/>
    <w:rsid w:val="00815DC2"/>
    <w:rsid w:val="00823CA8"/>
    <w:rsid w:val="00831892"/>
    <w:rsid w:val="0084221E"/>
    <w:rsid w:val="00845F4F"/>
    <w:rsid w:val="00853C1F"/>
    <w:rsid w:val="0085673C"/>
    <w:rsid w:val="00864043"/>
    <w:rsid w:val="00870263"/>
    <w:rsid w:val="008739D0"/>
    <w:rsid w:val="00873B3F"/>
    <w:rsid w:val="008743DB"/>
    <w:rsid w:val="00874862"/>
    <w:rsid w:val="00875169"/>
    <w:rsid w:val="00881BAF"/>
    <w:rsid w:val="008824CC"/>
    <w:rsid w:val="0088688D"/>
    <w:rsid w:val="00887542"/>
    <w:rsid w:val="0089113E"/>
    <w:rsid w:val="00895056"/>
    <w:rsid w:val="008968B5"/>
    <w:rsid w:val="00897DCA"/>
    <w:rsid w:val="008A0478"/>
    <w:rsid w:val="008A2FB3"/>
    <w:rsid w:val="008A59E2"/>
    <w:rsid w:val="008A6C97"/>
    <w:rsid w:val="008A76F3"/>
    <w:rsid w:val="008B456A"/>
    <w:rsid w:val="008B7E76"/>
    <w:rsid w:val="008C24D7"/>
    <w:rsid w:val="008D3A69"/>
    <w:rsid w:val="008E040A"/>
    <w:rsid w:val="008F0665"/>
    <w:rsid w:val="008F43D4"/>
    <w:rsid w:val="008F6BC2"/>
    <w:rsid w:val="008F6F0E"/>
    <w:rsid w:val="009005A7"/>
    <w:rsid w:val="0090300B"/>
    <w:rsid w:val="0091643A"/>
    <w:rsid w:val="00917AC3"/>
    <w:rsid w:val="009256E8"/>
    <w:rsid w:val="009266A2"/>
    <w:rsid w:val="00927817"/>
    <w:rsid w:val="009333C1"/>
    <w:rsid w:val="009418DF"/>
    <w:rsid w:val="009419BA"/>
    <w:rsid w:val="00941A30"/>
    <w:rsid w:val="00945009"/>
    <w:rsid w:val="00945E25"/>
    <w:rsid w:val="00946847"/>
    <w:rsid w:val="0095078B"/>
    <w:rsid w:val="00951EB3"/>
    <w:rsid w:val="0095257D"/>
    <w:rsid w:val="00955637"/>
    <w:rsid w:val="00955BC9"/>
    <w:rsid w:val="0095676D"/>
    <w:rsid w:val="009605DA"/>
    <w:rsid w:val="0096107E"/>
    <w:rsid w:val="009644FB"/>
    <w:rsid w:val="00974E45"/>
    <w:rsid w:val="009802D3"/>
    <w:rsid w:val="00981FFF"/>
    <w:rsid w:val="0098231B"/>
    <w:rsid w:val="00984F6E"/>
    <w:rsid w:val="00986FB3"/>
    <w:rsid w:val="009917B1"/>
    <w:rsid w:val="00991A70"/>
    <w:rsid w:val="00991E06"/>
    <w:rsid w:val="00995773"/>
    <w:rsid w:val="0099612A"/>
    <w:rsid w:val="009A2145"/>
    <w:rsid w:val="009A70D3"/>
    <w:rsid w:val="009A76C6"/>
    <w:rsid w:val="009B1550"/>
    <w:rsid w:val="009B2093"/>
    <w:rsid w:val="009B7BFD"/>
    <w:rsid w:val="009C1107"/>
    <w:rsid w:val="009C2976"/>
    <w:rsid w:val="009D10C4"/>
    <w:rsid w:val="009D10FE"/>
    <w:rsid w:val="009D18FA"/>
    <w:rsid w:val="009D7413"/>
    <w:rsid w:val="009D76CE"/>
    <w:rsid w:val="009E6916"/>
    <w:rsid w:val="009F435F"/>
    <w:rsid w:val="009F66E8"/>
    <w:rsid w:val="00A04FDB"/>
    <w:rsid w:val="00A06068"/>
    <w:rsid w:val="00A114E1"/>
    <w:rsid w:val="00A1230C"/>
    <w:rsid w:val="00A15DC5"/>
    <w:rsid w:val="00A166BA"/>
    <w:rsid w:val="00A20DC8"/>
    <w:rsid w:val="00A26A24"/>
    <w:rsid w:val="00A31905"/>
    <w:rsid w:val="00A31C02"/>
    <w:rsid w:val="00A33D64"/>
    <w:rsid w:val="00A36FDB"/>
    <w:rsid w:val="00A41B1C"/>
    <w:rsid w:val="00A43811"/>
    <w:rsid w:val="00A47D54"/>
    <w:rsid w:val="00A50595"/>
    <w:rsid w:val="00A53511"/>
    <w:rsid w:val="00A54C4B"/>
    <w:rsid w:val="00A55A8D"/>
    <w:rsid w:val="00A574E5"/>
    <w:rsid w:val="00A64BE6"/>
    <w:rsid w:val="00A652FF"/>
    <w:rsid w:val="00A67B0F"/>
    <w:rsid w:val="00A71EC6"/>
    <w:rsid w:val="00A72150"/>
    <w:rsid w:val="00A83559"/>
    <w:rsid w:val="00A83960"/>
    <w:rsid w:val="00A86E42"/>
    <w:rsid w:val="00A91508"/>
    <w:rsid w:val="00A950BE"/>
    <w:rsid w:val="00AA04FE"/>
    <w:rsid w:val="00AA4201"/>
    <w:rsid w:val="00AB2509"/>
    <w:rsid w:val="00AB43A6"/>
    <w:rsid w:val="00AB4BF4"/>
    <w:rsid w:val="00AB4DB4"/>
    <w:rsid w:val="00AB5EF1"/>
    <w:rsid w:val="00AC04ED"/>
    <w:rsid w:val="00AC0A0D"/>
    <w:rsid w:val="00AC67FA"/>
    <w:rsid w:val="00AC7865"/>
    <w:rsid w:val="00AD10F4"/>
    <w:rsid w:val="00AD52C7"/>
    <w:rsid w:val="00AD5715"/>
    <w:rsid w:val="00AD7E60"/>
    <w:rsid w:val="00AE27F3"/>
    <w:rsid w:val="00AE3D21"/>
    <w:rsid w:val="00AE496E"/>
    <w:rsid w:val="00AF7575"/>
    <w:rsid w:val="00AF777D"/>
    <w:rsid w:val="00B01D1A"/>
    <w:rsid w:val="00B02074"/>
    <w:rsid w:val="00B17A36"/>
    <w:rsid w:val="00B17F67"/>
    <w:rsid w:val="00B247E8"/>
    <w:rsid w:val="00B26497"/>
    <w:rsid w:val="00B304D6"/>
    <w:rsid w:val="00B32565"/>
    <w:rsid w:val="00B32CDC"/>
    <w:rsid w:val="00B349CE"/>
    <w:rsid w:val="00B40ED2"/>
    <w:rsid w:val="00B44EA8"/>
    <w:rsid w:val="00B47EA4"/>
    <w:rsid w:val="00B508BB"/>
    <w:rsid w:val="00B5120F"/>
    <w:rsid w:val="00B54BA3"/>
    <w:rsid w:val="00B55560"/>
    <w:rsid w:val="00B56600"/>
    <w:rsid w:val="00B63C61"/>
    <w:rsid w:val="00B642B6"/>
    <w:rsid w:val="00B64481"/>
    <w:rsid w:val="00B65895"/>
    <w:rsid w:val="00B67A64"/>
    <w:rsid w:val="00B702B0"/>
    <w:rsid w:val="00B8414C"/>
    <w:rsid w:val="00B91E5D"/>
    <w:rsid w:val="00B939BE"/>
    <w:rsid w:val="00B94E56"/>
    <w:rsid w:val="00B975FA"/>
    <w:rsid w:val="00B97685"/>
    <w:rsid w:val="00BA2DD7"/>
    <w:rsid w:val="00BA3E52"/>
    <w:rsid w:val="00BA5ABB"/>
    <w:rsid w:val="00BA6E2F"/>
    <w:rsid w:val="00BB438B"/>
    <w:rsid w:val="00BB6864"/>
    <w:rsid w:val="00BB7B14"/>
    <w:rsid w:val="00BC115A"/>
    <w:rsid w:val="00BC2397"/>
    <w:rsid w:val="00BC39B1"/>
    <w:rsid w:val="00BC5FDC"/>
    <w:rsid w:val="00BC7051"/>
    <w:rsid w:val="00BD3584"/>
    <w:rsid w:val="00BD5581"/>
    <w:rsid w:val="00BD5E79"/>
    <w:rsid w:val="00BD67D4"/>
    <w:rsid w:val="00BE3197"/>
    <w:rsid w:val="00BE4BBB"/>
    <w:rsid w:val="00BF01B4"/>
    <w:rsid w:val="00BF050D"/>
    <w:rsid w:val="00BF2070"/>
    <w:rsid w:val="00BF77EB"/>
    <w:rsid w:val="00C033DF"/>
    <w:rsid w:val="00C10F01"/>
    <w:rsid w:val="00C13361"/>
    <w:rsid w:val="00C15F64"/>
    <w:rsid w:val="00C173B1"/>
    <w:rsid w:val="00C17A70"/>
    <w:rsid w:val="00C23B5B"/>
    <w:rsid w:val="00C3412D"/>
    <w:rsid w:val="00C37FD1"/>
    <w:rsid w:val="00C502A4"/>
    <w:rsid w:val="00C510D2"/>
    <w:rsid w:val="00C6064D"/>
    <w:rsid w:val="00C63CF5"/>
    <w:rsid w:val="00C657F0"/>
    <w:rsid w:val="00C65EA7"/>
    <w:rsid w:val="00C73643"/>
    <w:rsid w:val="00C74230"/>
    <w:rsid w:val="00C7643F"/>
    <w:rsid w:val="00C8699D"/>
    <w:rsid w:val="00C9165A"/>
    <w:rsid w:val="00C950DB"/>
    <w:rsid w:val="00C96934"/>
    <w:rsid w:val="00C97D33"/>
    <w:rsid w:val="00CA0D6B"/>
    <w:rsid w:val="00CA218A"/>
    <w:rsid w:val="00CA4F0C"/>
    <w:rsid w:val="00CB0DF9"/>
    <w:rsid w:val="00CB157A"/>
    <w:rsid w:val="00CC2F63"/>
    <w:rsid w:val="00CC54E2"/>
    <w:rsid w:val="00CC5C56"/>
    <w:rsid w:val="00CC5E21"/>
    <w:rsid w:val="00CC757F"/>
    <w:rsid w:val="00CD0D81"/>
    <w:rsid w:val="00CD360A"/>
    <w:rsid w:val="00CE1F5D"/>
    <w:rsid w:val="00CE2905"/>
    <w:rsid w:val="00CE2B00"/>
    <w:rsid w:val="00CE32FC"/>
    <w:rsid w:val="00CE6A91"/>
    <w:rsid w:val="00CF5464"/>
    <w:rsid w:val="00CF66F6"/>
    <w:rsid w:val="00D007E9"/>
    <w:rsid w:val="00D00D83"/>
    <w:rsid w:val="00D018B1"/>
    <w:rsid w:val="00D03777"/>
    <w:rsid w:val="00D12996"/>
    <w:rsid w:val="00D12A38"/>
    <w:rsid w:val="00D14E83"/>
    <w:rsid w:val="00D171B1"/>
    <w:rsid w:val="00D24A80"/>
    <w:rsid w:val="00D3231F"/>
    <w:rsid w:val="00D337A6"/>
    <w:rsid w:val="00D33B20"/>
    <w:rsid w:val="00D41AB4"/>
    <w:rsid w:val="00D42C45"/>
    <w:rsid w:val="00D43EFA"/>
    <w:rsid w:val="00D447C9"/>
    <w:rsid w:val="00D44CF9"/>
    <w:rsid w:val="00D44D11"/>
    <w:rsid w:val="00D45DC3"/>
    <w:rsid w:val="00D51920"/>
    <w:rsid w:val="00D538BD"/>
    <w:rsid w:val="00D557CF"/>
    <w:rsid w:val="00D65FB3"/>
    <w:rsid w:val="00D6703C"/>
    <w:rsid w:val="00D67854"/>
    <w:rsid w:val="00D7188A"/>
    <w:rsid w:val="00D73BE5"/>
    <w:rsid w:val="00D74901"/>
    <w:rsid w:val="00D753D0"/>
    <w:rsid w:val="00D76702"/>
    <w:rsid w:val="00D921D8"/>
    <w:rsid w:val="00D924CF"/>
    <w:rsid w:val="00D93C50"/>
    <w:rsid w:val="00D93F40"/>
    <w:rsid w:val="00D9679D"/>
    <w:rsid w:val="00DA076E"/>
    <w:rsid w:val="00DA3FAA"/>
    <w:rsid w:val="00DA5E11"/>
    <w:rsid w:val="00DA7168"/>
    <w:rsid w:val="00DA7215"/>
    <w:rsid w:val="00DA744A"/>
    <w:rsid w:val="00DB2FA9"/>
    <w:rsid w:val="00DB336A"/>
    <w:rsid w:val="00DB3A70"/>
    <w:rsid w:val="00DB461F"/>
    <w:rsid w:val="00DB5DBE"/>
    <w:rsid w:val="00DB7131"/>
    <w:rsid w:val="00DC2AB0"/>
    <w:rsid w:val="00DC7FA9"/>
    <w:rsid w:val="00DD0A2C"/>
    <w:rsid w:val="00DD14E7"/>
    <w:rsid w:val="00DE1E67"/>
    <w:rsid w:val="00DE2A77"/>
    <w:rsid w:val="00DE40D9"/>
    <w:rsid w:val="00DE45C3"/>
    <w:rsid w:val="00DE5578"/>
    <w:rsid w:val="00DE6FBD"/>
    <w:rsid w:val="00DF20FB"/>
    <w:rsid w:val="00E03D39"/>
    <w:rsid w:val="00E046D0"/>
    <w:rsid w:val="00E10821"/>
    <w:rsid w:val="00E112FF"/>
    <w:rsid w:val="00E27F8D"/>
    <w:rsid w:val="00E321C1"/>
    <w:rsid w:val="00E33B08"/>
    <w:rsid w:val="00E367A8"/>
    <w:rsid w:val="00E3714D"/>
    <w:rsid w:val="00E40ED2"/>
    <w:rsid w:val="00E41C74"/>
    <w:rsid w:val="00E41F0C"/>
    <w:rsid w:val="00E4281F"/>
    <w:rsid w:val="00E43035"/>
    <w:rsid w:val="00E47AFD"/>
    <w:rsid w:val="00E519CA"/>
    <w:rsid w:val="00E5209C"/>
    <w:rsid w:val="00E54019"/>
    <w:rsid w:val="00E54D43"/>
    <w:rsid w:val="00E55C6A"/>
    <w:rsid w:val="00E60C38"/>
    <w:rsid w:val="00E657AB"/>
    <w:rsid w:val="00E67FF4"/>
    <w:rsid w:val="00E7112D"/>
    <w:rsid w:val="00E82AFA"/>
    <w:rsid w:val="00E85B32"/>
    <w:rsid w:val="00E90D35"/>
    <w:rsid w:val="00E913A1"/>
    <w:rsid w:val="00E91875"/>
    <w:rsid w:val="00E9205E"/>
    <w:rsid w:val="00E9379F"/>
    <w:rsid w:val="00E938C0"/>
    <w:rsid w:val="00E96AF9"/>
    <w:rsid w:val="00EA09FF"/>
    <w:rsid w:val="00EA10B5"/>
    <w:rsid w:val="00EA1633"/>
    <w:rsid w:val="00EA1BB3"/>
    <w:rsid w:val="00EA4322"/>
    <w:rsid w:val="00EB243D"/>
    <w:rsid w:val="00EB2DF0"/>
    <w:rsid w:val="00EB2E58"/>
    <w:rsid w:val="00EB3509"/>
    <w:rsid w:val="00EB3F83"/>
    <w:rsid w:val="00EB4A78"/>
    <w:rsid w:val="00EB549D"/>
    <w:rsid w:val="00EB6003"/>
    <w:rsid w:val="00EC46E4"/>
    <w:rsid w:val="00EC5A0A"/>
    <w:rsid w:val="00ED4AF9"/>
    <w:rsid w:val="00EE070E"/>
    <w:rsid w:val="00EE1F3F"/>
    <w:rsid w:val="00EE42A7"/>
    <w:rsid w:val="00EE445A"/>
    <w:rsid w:val="00EE7E7D"/>
    <w:rsid w:val="00EF67EB"/>
    <w:rsid w:val="00F10644"/>
    <w:rsid w:val="00F228D3"/>
    <w:rsid w:val="00F22B2F"/>
    <w:rsid w:val="00F2608B"/>
    <w:rsid w:val="00F3000F"/>
    <w:rsid w:val="00F32568"/>
    <w:rsid w:val="00F4224B"/>
    <w:rsid w:val="00F43C7D"/>
    <w:rsid w:val="00F44068"/>
    <w:rsid w:val="00F4530A"/>
    <w:rsid w:val="00F52435"/>
    <w:rsid w:val="00F54A98"/>
    <w:rsid w:val="00F5556F"/>
    <w:rsid w:val="00F57BAB"/>
    <w:rsid w:val="00F61DD6"/>
    <w:rsid w:val="00F63360"/>
    <w:rsid w:val="00F63E2A"/>
    <w:rsid w:val="00F64B2D"/>
    <w:rsid w:val="00F65F7B"/>
    <w:rsid w:val="00F672D0"/>
    <w:rsid w:val="00F70F5D"/>
    <w:rsid w:val="00F71B96"/>
    <w:rsid w:val="00F743DB"/>
    <w:rsid w:val="00F75B49"/>
    <w:rsid w:val="00F75B75"/>
    <w:rsid w:val="00F84386"/>
    <w:rsid w:val="00F845CA"/>
    <w:rsid w:val="00F84E0B"/>
    <w:rsid w:val="00F87667"/>
    <w:rsid w:val="00F95B06"/>
    <w:rsid w:val="00F960C3"/>
    <w:rsid w:val="00FA12E2"/>
    <w:rsid w:val="00FA18F9"/>
    <w:rsid w:val="00FB184E"/>
    <w:rsid w:val="00FB2812"/>
    <w:rsid w:val="00FB5B4F"/>
    <w:rsid w:val="00FC0883"/>
    <w:rsid w:val="00FC0CB4"/>
    <w:rsid w:val="00FC2B4E"/>
    <w:rsid w:val="00FD1879"/>
    <w:rsid w:val="00FD51AE"/>
    <w:rsid w:val="00FD7A75"/>
    <w:rsid w:val="00FE30AE"/>
    <w:rsid w:val="00FE3B50"/>
    <w:rsid w:val="00FF027A"/>
    <w:rsid w:val="00FF1D38"/>
    <w:rsid w:val="00FF4DC3"/>
    <w:rsid w:val="00FF55B8"/>
    <w:rsid w:val="00FF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7F4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-8">
    <w:name w:val="t-9-8"/>
    <w:basedOn w:val="Normal"/>
    <w:rsid w:val="007F4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C1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1DE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2A0D4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D4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D4AD9"/>
  </w:style>
  <w:style w:type="paragraph" w:styleId="Podnoje">
    <w:name w:val="footer"/>
    <w:basedOn w:val="Normal"/>
    <w:link w:val="PodnojeChar"/>
    <w:uiPriority w:val="99"/>
    <w:unhideWhenUsed/>
    <w:rsid w:val="007D4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D4AD9"/>
  </w:style>
  <w:style w:type="table" w:styleId="Reetkatablice">
    <w:name w:val="Table Grid"/>
    <w:basedOn w:val="Obinatablica"/>
    <w:uiPriority w:val="59"/>
    <w:rsid w:val="00273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lanak">
    <w:name w:val="clanak"/>
    <w:basedOn w:val="Normal"/>
    <w:rsid w:val="00047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proreda">
    <w:name w:val="No Spacing"/>
    <w:uiPriority w:val="1"/>
    <w:qFormat/>
    <w:rsid w:val="006A07E4"/>
    <w:pPr>
      <w:spacing w:after="0" w:line="240" w:lineRule="auto"/>
    </w:pPr>
  </w:style>
  <w:style w:type="paragraph" w:customStyle="1" w:styleId="box456318">
    <w:name w:val="box_456318"/>
    <w:basedOn w:val="Normal"/>
    <w:rsid w:val="00CA4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EA09FF"/>
    <w:rPr>
      <w:i/>
      <w:iCs/>
      <w:color w:val="808080" w:themeColor="text1" w:themeTint="7F"/>
    </w:rPr>
  </w:style>
  <w:style w:type="paragraph" w:styleId="Tijeloteksta3">
    <w:name w:val="Body Text 3"/>
    <w:basedOn w:val="Normal"/>
    <w:link w:val="Tijeloteksta3Char"/>
    <w:rsid w:val="006E66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Tijeloteksta3Char">
    <w:name w:val="Tijelo teksta 3 Char"/>
    <w:basedOn w:val="Zadanifontodlomka"/>
    <w:link w:val="Tijeloteksta3"/>
    <w:rsid w:val="006E66D4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Default">
    <w:name w:val="Default"/>
    <w:rsid w:val="00353EB4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7F4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-8">
    <w:name w:val="t-9-8"/>
    <w:basedOn w:val="Normal"/>
    <w:rsid w:val="007F4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C1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1DE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2A0D4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D4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D4AD9"/>
  </w:style>
  <w:style w:type="paragraph" w:styleId="Podnoje">
    <w:name w:val="footer"/>
    <w:basedOn w:val="Normal"/>
    <w:link w:val="PodnojeChar"/>
    <w:uiPriority w:val="99"/>
    <w:unhideWhenUsed/>
    <w:rsid w:val="007D4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D4AD9"/>
  </w:style>
  <w:style w:type="table" w:styleId="Reetkatablice">
    <w:name w:val="Table Grid"/>
    <w:basedOn w:val="Obinatablica"/>
    <w:uiPriority w:val="59"/>
    <w:rsid w:val="00273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lanak">
    <w:name w:val="clanak"/>
    <w:basedOn w:val="Normal"/>
    <w:rsid w:val="00047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proreda">
    <w:name w:val="No Spacing"/>
    <w:uiPriority w:val="1"/>
    <w:qFormat/>
    <w:rsid w:val="006A07E4"/>
    <w:pPr>
      <w:spacing w:after="0" w:line="240" w:lineRule="auto"/>
    </w:pPr>
  </w:style>
  <w:style w:type="paragraph" w:customStyle="1" w:styleId="box456318">
    <w:name w:val="box_456318"/>
    <w:basedOn w:val="Normal"/>
    <w:rsid w:val="00CA4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EA09FF"/>
    <w:rPr>
      <w:i/>
      <w:iCs/>
      <w:color w:val="808080" w:themeColor="text1" w:themeTint="7F"/>
    </w:rPr>
  </w:style>
  <w:style w:type="paragraph" w:styleId="Tijeloteksta3">
    <w:name w:val="Body Text 3"/>
    <w:basedOn w:val="Normal"/>
    <w:link w:val="Tijeloteksta3Char"/>
    <w:rsid w:val="006E66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Tijeloteksta3Char">
    <w:name w:val="Tijelo teksta 3 Char"/>
    <w:basedOn w:val="Zadanifontodlomka"/>
    <w:link w:val="Tijeloteksta3"/>
    <w:rsid w:val="006E66D4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Default">
    <w:name w:val="Default"/>
    <w:rsid w:val="00353EB4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17240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050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1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1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093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4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9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2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7940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7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764750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C50ED-F457-478B-9B20-3FED5ED94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4398</Words>
  <Characters>25072</Characters>
  <Application>Microsoft Office Word</Application>
  <DocSecurity>0</DocSecurity>
  <Lines>208</Lines>
  <Paragraphs>58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NOVSKA</Company>
  <LinksUpToDate>false</LinksUpToDate>
  <CharactersWithSpaces>29412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</dc:creator>
  <cp:lastModifiedBy>Marija Cikojević</cp:lastModifiedBy>
  <cp:revision>4</cp:revision>
  <cp:lastPrinted>2018-04-09T10:30:00Z</cp:lastPrinted>
  <dcterms:created xsi:type="dcterms:W3CDTF">2018-05-18T10:20:00Z</dcterms:created>
  <dcterms:modified xsi:type="dcterms:W3CDTF">2018-05-18T10:34:00Z</dcterms:modified>
</cp:coreProperties>
</file>