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767" w:rsidRPr="001D7D01" w:rsidRDefault="00571767" w:rsidP="002176E4">
      <w:pPr>
        <w:spacing w:before="100" w:beforeAutospacing="1" w:after="100" w:afterAutospacing="1" w:line="240" w:lineRule="auto"/>
        <w:jc w:val="center"/>
        <w:outlineLvl w:val="0"/>
        <w:rPr>
          <w:rFonts w:eastAsia="Times New Roman" w:cstheme="minorHAnsi"/>
          <w:b/>
          <w:bCs/>
          <w:kern w:val="36"/>
          <w:sz w:val="24"/>
          <w:szCs w:val="24"/>
          <w:lang w:eastAsia="hr-HR"/>
        </w:rPr>
      </w:pPr>
      <w:r w:rsidRPr="001D7D01">
        <w:rPr>
          <w:rFonts w:eastAsia="Times New Roman" w:cstheme="minorHAnsi"/>
          <w:b/>
          <w:bCs/>
          <w:kern w:val="36"/>
          <w:sz w:val="24"/>
          <w:szCs w:val="24"/>
          <w:lang w:eastAsia="hr-HR"/>
        </w:rPr>
        <w:t xml:space="preserve">OBAVIJESTI I UPUTE za prijam u službu </w:t>
      </w:r>
      <w:r w:rsidR="001D7D01">
        <w:rPr>
          <w:rFonts w:eastAsia="Times New Roman" w:cstheme="minorHAnsi"/>
          <w:b/>
          <w:bCs/>
          <w:kern w:val="36"/>
          <w:sz w:val="24"/>
          <w:szCs w:val="24"/>
          <w:lang w:eastAsia="hr-HR"/>
        </w:rPr>
        <w:t>ADMINISTRATIVNOG REFERENTA</w:t>
      </w:r>
    </w:p>
    <w:p w:rsidR="00571767" w:rsidRPr="001D7D01" w:rsidRDefault="00571767" w:rsidP="00571767">
      <w:pPr>
        <w:spacing w:before="100" w:beforeAutospacing="1" w:after="100" w:afterAutospacing="1" w:line="240" w:lineRule="auto"/>
        <w:jc w:val="center"/>
        <w:rPr>
          <w:rFonts w:eastAsia="Times New Roman" w:cstheme="minorHAnsi"/>
          <w:sz w:val="24"/>
          <w:szCs w:val="24"/>
          <w:lang w:eastAsia="hr-HR"/>
        </w:rPr>
      </w:pPr>
      <w:r w:rsidRPr="001D7D01">
        <w:rPr>
          <w:rFonts w:eastAsia="Times New Roman" w:cstheme="minorHAnsi"/>
          <w:b/>
          <w:bCs/>
          <w:sz w:val="24"/>
          <w:szCs w:val="24"/>
          <w:lang w:eastAsia="hr-HR"/>
        </w:rPr>
        <w:t>POVJERENSTVO ZA PROVOĐENJE JAVNOG NATJEČAJA ZA PRIJAM U SLUŽBU</w:t>
      </w:r>
      <w:r w:rsidR="00E22A2B" w:rsidRPr="001D7D01">
        <w:rPr>
          <w:rFonts w:eastAsia="Times New Roman" w:cstheme="minorHAnsi"/>
          <w:b/>
          <w:bCs/>
          <w:sz w:val="24"/>
          <w:szCs w:val="24"/>
          <w:lang w:eastAsia="hr-HR"/>
        </w:rPr>
        <w:t xml:space="preserve"> ADMINISTRA</w:t>
      </w:r>
      <w:r w:rsidR="001D7D01">
        <w:rPr>
          <w:rFonts w:eastAsia="Times New Roman" w:cstheme="minorHAnsi"/>
          <w:b/>
          <w:bCs/>
          <w:sz w:val="24"/>
          <w:szCs w:val="24"/>
          <w:lang w:eastAsia="hr-HR"/>
        </w:rPr>
        <w:t>TIVNOG REFERENTA</w:t>
      </w:r>
    </w:p>
    <w:p w:rsidR="00571767" w:rsidRPr="00835412" w:rsidRDefault="00571767" w:rsidP="00571767">
      <w:pPr>
        <w:spacing w:before="100" w:beforeAutospacing="1" w:after="100" w:afterAutospacing="1" w:line="240" w:lineRule="auto"/>
        <w:rPr>
          <w:rFonts w:eastAsia="Times New Roman" w:cstheme="minorHAnsi"/>
          <w:sz w:val="24"/>
          <w:szCs w:val="24"/>
          <w:lang w:eastAsia="hr-HR"/>
        </w:rPr>
      </w:pPr>
      <w:r w:rsidRPr="00835412">
        <w:rPr>
          <w:rFonts w:eastAsia="Times New Roman" w:cstheme="minorHAnsi"/>
          <w:bCs/>
          <w:sz w:val="24"/>
          <w:szCs w:val="24"/>
          <w:lang w:eastAsia="hr-HR"/>
        </w:rPr>
        <w:t xml:space="preserve">KLASA: </w:t>
      </w:r>
      <w:r w:rsidR="00E22A2B" w:rsidRPr="00835412">
        <w:rPr>
          <w:rFonts w:eastAsia="Times New Roman" w:cstheme="minorHAnsi"/>
          <w:bCs/>
          <w:sz w:val="24"/>
          <w:szCs w:val="24"/>
          <w:lang w:eastAsia="hr-HR"/>
        </w:rPr>
        <w:t>112-02/19-01/1</w:t>
      </w:r>
      <w:r w:rsidRPr="00835412">
        <w:rPr>
          <w:rFonts w:eastAsia="Times New Roman" w:cstheme="minorHAnsi"/>
          <w:sz w:val="24"/>
          <w:szCs w:val="24"/>
          <w:lang w:eastAsia="hr-HR"/>
        </w:rPr>
        <w:br/>
      </w:r>
      <w:r w:rsidR="00E22A2B" w:rsidRPr="00835412">
        <w:rPr>
          <w:rFonts w:eastAsia="Times New Roman" w:cstheme="minorHAnsi"/>
          <w:bCs/>
          <w:sz w:val="24"/>
          <w:szCs w:val="24"/>
          <w:lang w:eastAsia="hr-HR"/>
        </w:rPr>
        <w:t>URBROJ: 2176/04-05-19-3</w:t>
      </w:r>
      <w:r w:rsidRPr="00835412">
        <w:rPr>
          <w:rFonts w:eastAsia="Times New Roman" w:cstheme="minorHAnsi"/>
          <w:sz w:val="24"/>
          <w:szCs w:val="24"/>
          <w:lang w:eastAsia="hr-HR"/>
        </w:rPr>
        <w:br/>
      </w:r>
      <w:r w:rsidR="00E22A2B" w:rsidRPr="00835412">
        <w:rPr>
          <w:rFonts w:eastAsia="Times New Roman" w:cstheme="minorHAnsi"/>
          <w:bCs/>
          <w:sz w:val="24"/>
          <w:szCs w:val="24"/>
          <w:lang w:eastAsia="hr-HR"/>
        </w:rPr>
        <w:t>Novska, 18. travnja 2019</w:t>
      </w:r>
      <w:r w:rsidRPr="00835412">
        <w:rPr>
          <w:rFonts w:eastAsia="Times New Roman" w:cstheme="minorHAnsi"/>
          <w:bCs/>
          <w:sz w:val="24"/>
          <w:szCs w:val="24"/>
          <w:lang w:eastAsia="hr-HR"/>
        </w:rPr>
        <w:t>.</w:t>
      </w:r>
    </w:p>
    <w:p w:rsidR="00DB7121" w:rsidRDefault="00810600" w:rsidP="00FD16CB">
      <w:pPr>
        <w:spacing w:before="100" w:beforeAutospacing="1" w:after="100" w:afterAutospacing="1" w:line="240" w:lineRule="auto"/>
        <w:jc w:val="both"/>
        <w:rPr>
          <w:rFonts w:eastAsia="Times New Roman" w:cstheme="minorHAnsi"/>
          <w:sz w:val="24"/>
          <w:szCs w:val="24"/>
          <w:lang w:eastAsia="hr-HR"/>
        </w:rPr>
      </w:pPr>
      <w:r w:rsidRPr="001D7D01">
        <w:rPr>
          <w:rFonts w:eastAsia="Times New Roman" w:cstheme="minorHAnsi"/>
          <w:sz w:val="24"/>
          <w:szCs w:val="24"/>
          <w:lang w:eastAsia="hr-HR"/>
        </w:rPr>
        <w:t>Pročelnica Upravnog odjela za društvene djelatnosti, pravne poslove i javnu nabavu Grada Novske</w:t>
      </w:r>
      <w:r w:rsidR="00251836">
        <w:rPr>
          <w:rFonts w:eastAsia="Times New Roman" w:cstheme="minorHAnsi"/>
          <w:sz w:val="24"/>
          <w:szCs w:val="24"/>
          <w:lang w:eastAsia="hr-HR"/>
        </w:rPr>
        <w:t>,</w:t>
      </w:r>
      <w:r w:rsidRPr="001D7D01">
        <w:rPr>
          <w:rFonts w:eastAsia="Times New Roman" w:cstheme="minorHAnsi"/>
          <w:sz w:val="24"/>
          <w:szCs w:val="24"/>
          <w:lang w:eastAsia="hr-HR"/>
        </w:rPr>
        <w:t xml:space="preserve"> raspisala</w:t>
      </w:r>
      <w:r w:rsidR="00571767" w:rsidRPr="001D7D01">
        <w:rPr>
          <w:rFonts w:eastAsia="Times New Roman" w:cstheme="minorHAnsi"/>
          <w:sz w:val="24"/>
          <w:szCs w:val="24"/>
          <w:lang w:eastAsia="hr-HR"/>
        </w:rPr>
        <w:t xml:space="preserve"> je javni natječaj za prijam u službu </w:t>
      </w:r>
      <w:r w:rsidR="00835412">
        <w:rPr>
          <w:rFonts w:eastAsia="Times New Roman" w:cstheme="minorHAnsi"/>
          <w:sz w:val="24"/>
          <w:szCs w:val="24"/>
          <w:lang w:eastAsia="hr-HR"/>
        </w:rPr>
        <w:t>administrativnog referenta/ice</w:t>
      </w:r>
      <w:r w:rsidRPr="001D7D01">
        <w:rPr>
          <w:rFonts w:eastAsia="Times New Roman" w:cstheme="minorHAnsi"/>
          <w:sz w:val="24"/>
          <w:szCs w:val="24"/>
          <w:lang w:eastAsia="hr-HR"/>
        </w:rPr>
        <w:t xml:space="preserve"> </w:t>
      </w:r>
      <w:r w:rsidR="00571767" w:rsidRPr="001D7D01">
        <w:rPr>
          <w:rFonts w:eastAsia="Times New Roman" w:cstheme="minorHAnsi"/>
          <w:sz w:val="24"/>
          <w:szCs w:val="24"/>
          <w:lang w:eastAsia="hr-HR"/>
        </w:rPr>
        <w:t xml:space="preserve">na neodređeno vrijeme </w:t>
      </w:r>
      <w:r w:rsidRPr="001D7D01">
        <w:rPr>
          <w:rFonts w:eastAsia="Times New Roman" w:cstheme="minorHAnsi"/>
          <w:sz w:val="24"/>
          <w:szCs w:val="24"/>
          <w:lang w:eastAsia="hr-HR"/>
        </w:rPr>
        <w:t xml:space="preserve"> koji je </w:t>
      </w:r>
      <w:r w:rsidR="00571767" w:rsidRPr="001D7D01">
        <w:rPr>
          <w:rFonts w:eastAsia="Times New Roman" w:cstheme="minorHAnsi"/>
          <w:sz w:val="24"/>
          <w:szCs w:val="24"/>
          <w:lang w:eastAsia="hr-HR"/>
        </w:rPr>
        <w:t>objavljen</w:t>
      </w:r>
      <w:r w:rsidRPr="001D7D01">
        <w:rPr>
          <w:rFonts w:eastAsia="Times New Roman" w:cstheme="minorHAnsi"/>
          <w:sz w:val="24"/>
          <w:szCs w:val="24"/>
          <w:lang w:eastAsia="hr-HR"/>
        </w:rPr>
        <w:t xml:space="preserve"> u Narodni</w:t>
      </w:r>
      <w:r w:rsidR="00E22A2B" w:rsidRPr="001D7D01">
        <w:rPr>
          <w:rFonts w:eastAsia="Times New Roman" w:cstheme="minorHAnsi"/>
          <w:sz w:val="24"/>
          <w:szCs w:val="24"/>
          <w:lang w:eastAsia="hr-HR"/>
        </w:rPr>
        <w:t>m novinama broj:</w:t>
      </w:r>
      <w:r w:rsidR="00251836">
        <w:rPr>
          <w:rFonts w:eastAsia="Times New Roman" w:cstheme="minorHAnsi"/>
          <w:sz w:val="24"/>
          <w:szCs w:val="24"/>
          <w:lang w:eastAsia="hr-HR"/>
        </w:rPr>
        <w:t xml:space="preserve"> </w:t>
      </w:r>
      <w:r w:rsidR="00E22A2B" w:rsidRPr="001D7D01">
        <w:rPr>
          <w:rFonts w:eastAsia="Times New Roman" w:cstheme="minorHAnsi"/>
          <w:sz w:val="24"/>
          <w:szCs w:val="24"/>
          <w:lang w:eastAsia="hr-HR"/>
        </w:rPr>
        <w:t>39/19</w:t>
      </w:r>
      <w:r w:rsidR="00835412">
        <w:rPr>
          <w:rFonts w:eastAsia="Times New Roman" w:cstheme="minorHAnsi"/>
          <w:sz w:val="24"/>
          <w:szCs w:val="24"/>
          <w:lang w:eastAsia="hr-HR"/>
        </w:rPr>
        <w:t xml:space="preserve"> od 17</w:t>
      </w:r>
      <w:r w:rsidR="002D7CFB" w:rsidRPr="001D7D01">
        <w:rPr>
          <w:rFonts w:eastAsia="Times New Roman" w:cstheme="minorHAnsi"/>
          <w:sz w:val="24"/>
          <w:szCs w:val="24"/>
          <w:lang w:eastAsia="hr-HR"/>
        </w:rPr>
        <w:t>. travnja</w:t>
      </w:r>
      <w:r w:rsidR="001D7D01" w:rsidRPr="001D7D01">
        <w:rPr>
          <w:rFonts w:eastAsia="Times New Roman" w:cstheme="minorHAnsi"/>
          <w:sz w:val="24"/>
          <w:szCs w:val="24"/>
          <w:lang w:eastAsia="hr-HR"/>
        </w:rPr>
        <w:t xml:space="preserve"> 201</w:t>
      </w:r>
      <w:r w:rsidR="00835412">
        <w:rPr>
          <w:rFonts w:eastAsia="Times New Roman" w:cstheme="minorHAnsi"/>
          <w:sz w:val="24"/>
          <w:szCs w:val="24"/>
          <w:lang w:eastAsia="hr-HR"/>
        </w:rPr>
        <w:t>9</w:t>
      </w:r>
      <w:r w:rsidR="00571767" w:rsidRPr="001D7D01">
        <w:rPr>
          <w:rFonts w:eastAsia="Times New Roman" w:cstheme="minorHAnsi"/>
          <w:sz w:val="24"/>
          <w:szCs w:val="24"/>
          <w:lang w:eastAsia="hr-HR"/>
        </w:rPr>
        <w:t>. godine i na inter</w:t>
      </w:r>
      <w:r w:rsidR="00DB7121">
        <w:rPr>
          <w:rFonts w:eastAsia="Times New Roman" w:cstheme="minorHAnsi"/>
          <w:sz w:val="24"/>
          <w:szCs w:val="24"/>
          <w:lang w:eastAsia="hr-HR"/>
        </w:rPr>
        <w:t>netskim stranicama Grada Novske</w:t>
      </w:r>
      <w:r w:rsidR="00835412">
        <w:rPr>
          <w:rFonts w:eastAsia="Times New Roman" w:cstheme="minorHAnsi"/>
          <w:sz w:val="24"/>
          <w:szCs w:val="24"/>
          <w:lang w:eastAsia="hr-HR"/>
        </w:rPr>
        <w:t>.</w:t>
      </w:r>
    </w:p>
    <w:p w:rsidR="00571767" w:rsidRPr="001D7D01" w:rsidRDefault="00571767" w:rsidP="00FD16CB">
      <w:pPr>
        <w:spacing w:before="100" w:beforeAutospacing="1" w:after="100" w:afterAutospacing="1" w:line="240" w:lineRule="auto"/>
        <w:jc w:val="both"/>
        <w:rPr>
          <w:rFonts w:eastAsia="Times New Roman" w:cstheme="minorHAnsi"/>
          <w:sz w:val="24"/>
          <w:szCs w:val="24"/>
          <w:lang w:eastAsia="hr-HR"/>
        </w:rPr>
      </w:pPr>
      <w:r w:rsidRPr="001D7D01">
        <w:rPr>
          <w:rFonts w:eastAsia="Times New Roman" w:cstheme="minorHAnsi"/>
          <w:sz w:val="24"/>
          <w:szCs w:val="24"/>
          <w:lang w:eastAsia="hr-HR"/>
        </w:rPr>
        <w:t>Na temelju članka 19. stavka 2. Zakona o službenicima i namještenicima u lokalnoj i područnoj (regionalnoj) samoupravi</w:t>
      </w:r>
      <w:r w:rsidR="00810600" w:rsidRPr="001D7D01">
        <w:rPr>
          <w:rFonts w:eastAsia="Times New Roman" w:cstheme="minorHAnsi"/>
          <w:sz w:val="24"/>
          <w:szCs w:val="24"/>
          <w:lang w:eastAsia="hr-HR"/>
        </w:rPr>
        <w:t xml:space="preserve"> („Narodne novine“</w:t>
      </w:r>
      <w:r w:rsidR="00251836">
        <w:rPr>
          <w:rFonts w:eastAsia="Times New Roman" w:cstheme="minorHAnsi"/>
          <w:sz w:val="24"/>
          <w:szCs w:val="24"/>
          <w:lang w:eastAsia="hr-HR"/>
        </w:rPr>
        <w:t xml:space="preserve"> </w:t>
      </w:r>
      <w:r w:rsidR="00810600" w:rsidRPr="001D7D01">
        <w:rPr>
          <w:rFonts w:eastAsia="Times New Roman" w:cstheme="minorHAnsi"/>
          <w:sz w:val="24"/>
          <w:szCs w:val="24"/>
          <w:lang w:eastAsia="hr-HR"/>
        </w:rPr>
        <w:t>broj: 86/08,</w:t>
      </w:r>
      <w:r w:rsidRPr="001D7D01">
        <w:rPr>
          <w:rFonts w:eastAsia="Times New Roman" w:cstheme="minorHAnsi"/>
          <w:sz w:val="24"/>
          <w:szCs w:val="24"/>
          <w:lang w:eastAsia="hr-HR"/>
        </w:rPr>
        <w:t xml:space="preserve"> 61/11</w:t>
      </w:r>
      <w:r w:rsidR="00810600" w:rsidRPr="001D7D01">
        <w:rPr>
          <w:rFonts w:eastAsia="Times New Roman" w:cstheme="minorHAnsi"/>
          <w:sz w:val="24"/>
          <w:szCs w:val="24"/>
          <w:lang w:eastAsia="hr-HR"/>
        </w:rPr>
        <w:t xml:space="preserve"> i 4/18</w:t>
      </w:r>
      <w:r w:rsidRPr="001D7D01">
        <w:rPr>
          <w:rFonts w:eastAsia="Times New Roman" w:cstheme="minorHAnsi"/>
          <w:sz w:val="24"/>
          <w:szCs w:val="24"/>
          <w:lang w:eastAsia="hr-HR"/>
        </w:rPr>
        <w:t>), i raspisanog javnog natječaja</w:t>
      </w:r>
      <w:r w:rsidR="00835412">
        <w:rPr>
          <w:rFonts w:eastAsia="Times New Roman" w:cstheme="minorHAnsi"/>
          <w:sz w:val="24"/>
          <w:szCs w:val="24"/>
          <w:lang w:eastAsia="hr-HR"/>
        </w:rPr>
        <w:t>,</w:t>
      </w:r>
      <w:r w:rsidRPr="001D7D01">
        <w:rPr>
          <w:rFonts w:eastAsia="Times New Roman" w:cstheme="minorHAnsi"/>
          <w:sz w:val="24"/>
          <w:szCs w:val="24"/>
          <w:lang w:eastAsia="hr-HR"/>
        </w:rPr>
        <w:t xml:space="preserve"> Grad Novske objavljuje </w:t>
      </w:r>
    </w:p>
    <w:p w:rsidR="00571767" w:rsidRPr="00DB7121" w:rsidRDefault="00571767" w:rsidP="00DB7121">
      <w:pPr>
        <w:pStyle w:val="Bezproreda"/>
        <w:jc w:val="center"/>
        <w:rPr>
          <w:b/>
          <w:lang w:eastAsia="hr-HR"/>
        </w:rPr>
      </w:pPr>
      <w:r w:rsidRPr="00DB7121">
        <w:rPr>
          <w:b/>
          <w:lang w:eastAsia="hr-HR"/>
        </w:rPr>
        <w:t>OBAVIJESTI  I  UPUTE</w:t>
      </w:r>
      <w:r w:rsidRPr="00DB7121">
        <w:rPr>
          <w:b/>
          <w:lang w:eastAsia="hr-HR"/>
        </w:rPr>
        <w:br/>
      </w:r>
      <w:r w:rsidR="005763E0" w:rsidRPr="00DB7121">
        <w:rPr>
          <w:b/>
          <w:lang w:eastAsia="hr-HR"/>
        </w:rPr>
        <w:t xml:space="preserve">    </w:t>
      </w:r>
      <w:r w:rsidRPr="00DB7121">
        <w:rPr>
          <w:b/>
          <w:lang w:eastAsia="hr-HR"/>
        </w:rPr>
        <w:t xml:space="preserve">za prijam u službu </w:t>
      </w:r>
      <w:r w:rsidR="008B0D4E" w:rsidRPr="00DB7121">
        <w:rPr>
          <w:b/>
          <w:lang w:eastAsia="hr-HR"/>
        </w:rPr>
        <w:t>administrativnog referenta/ce</w:t>
      </w:r>
    </w:p>
    <w:p w:rsidR="005763E0" w:rsidRPr="00DB7121" w:rsidRDefault="005763E0" w:rsidP="00DB7121">
      <w:pPr>
        <w:pStyle w:val="Bezproreda"/>
        <w:jc w:val="center"/>
        <w:rPr>
          <w:b/>
          <w:lang w:eastAsia="hr-HR"/>
        </w:rPr>
      </w:pPr>
      <w:r w:rsidRPr="00DB7121">
        <w:rPr>
          <w:b/>
          <w:lang w:eastAsia="hr-HR"/>
        </w:rPr>
        <w:t>(prethodna provjera znanja i sposobnosti - provođenje pismenog testiranja i usmenog intervjua)</w:t>
      </w:r>
    </w:p>
    <w:p w:rsidR="00571767" w:rsidRDefault="00571767" w:rsidP="00571767">
      <w:pPr>
        <w:spacing w:before="100" w:beforeAutospacing="1" w:after="100" w:afterAutospacing="1" w:line="240" w:lineRule="auto"/>
        <w:rPr>
          <w:rFonts w:eastAsia="Times New Roman" w:cstheme="minorHAnsi"/>
          <w:b/>
          <w:bCs/>
          <w:sz w:val="24"/>
          <w:szCs w:val="24"/>
          <w:u w:val="single"/>
          <w:lang w:eastAsia="hr-HR"/>
        </w:rPr>
      </w:pPr>
      <w:r w:rsidRPr="001D7D01">
        <w:rPr>
          <w:rFonts w:eastAsia="Times New Roman" w:cstheme="minorHAnsi"/>
          <w:b/>
          <w:bCs/>
          <w:sz w:val="24"/>
          <w:szCs w:val="24"/>
          <w:u w:val="single"/>
          <w:lang w:eastAsia="hr-HR"/>
        </w:rPr>
        <w:t xml:space="preserve">Opis poslova: </w:t>
      </w:r>
    </w:p>
    <w:p w:rsidR="008B0D4E" w:rsidRPr="008B0D4E" w:rsidRDefault="008B0D4E" w:rsidP="00DB7121">
      <w:pPr>
        <w:pStyle w:val="Bezproreda"/>
        <w:jc w:val="both"/>
        <w:rPr>
          <w:lang w:eastAsia="hr-HR"/>
        </w:rPr>
      </w:pPr>
      <w:r w:rsidRPr="008B0D4E">
        <w:rPr>
          <w:lang w:eastAsia="hr-HR"/>
        </w:rPr>
        <w:t xml:space="preserve">Vodi knjigu narudžbenica za Odjel, zaprima ponude i račune, stavlja štambilj naloga za plaćanje  na račune, popunjava  iste odgovarajućim  brojčanim oznakama iz proračuna, supotpisuje ih, prilaže potrebne priloge računu  i dostavlja ih pročelniku i drugim nadležnim osobama na potpis. </w:t>
      </w:r>
    </w:p>
    <w:p w:rsidR="008B0D4E" w:rsidRPr="008B0D4E" w:rsidRDefault="008B0D4E" w:rsidP="00DB7121">
      <w:pPr>
        <w:pStyle w:val="Bezproreda"/>
        <w:jc w:val="both"/>
        <w:rPr>
          <w:lang w:eastAsia="hr-HR"/>
        </w:rPr>
      </w:pPr>
      <w:r w:rsidRPr="008B0D4E">
        <w:rPr>
          <w:lang w:eastAsia="hr-HR"/>
        </w:rPr>
        <w:t>Prati narudžbe do 25.000,00 kuna i  po potrebi  dobavlja naručenu robu i  distribuira istu službenicima koji su je naručili,  prati izvršenja ugovora za uredski materijal, reprezentaciju i drugu potrošnu robu.</w:t>
      </w:r>
    </w:p>
    <w:p w:rsidR="008B0D4E" w:rsidRPr="008B0D4E" w:rsidRDefault="008B0D4E" w:rsidP="00DB7121">
      <w:pPr>
        <w:pStyle w:val="Bezproreda"/>
        <w:jc w:val="both"/>
        <w:rPr>
          <w:lang w:eastAsia="hr-HR"/>
        </w:rPr>
      </w:pPr>
      <w:r w:rsidRPr="008B0D4E">
        <w:rPr>
          <w:lang w:eastAsia="hr-HR"/>
        </w:rPr>
        <w:t xml:space="preserve">Vodi posebnu evidenciju računa po vrsti troška za reprezentaciju i drugu robu prema CPV-u iz Zakona o javnoj nabavu te vodi evidenciju pojedinačnih računa koji iznose više od 20.000,00 kuna bez PDV-a. </w:t>
      </w:r>
    </w:p>
    <w:p w:rsidR="008B0D4E" w:rsidRPr="008B0D4E" w:rsidRDefault="008B0D4E" w:rsidP="00DB7121">
      <w:pPr>
        <w:pStyle w:val="Bezproreda"/>
        <w:jc w:val="both"/>
        <w:rPr>
          <w:lang w:eastAsia="hr-HR"/>
        </w:rPr>
      </w:pPr>
      <w:r w:rsidRPr="008B0D4E">
        <w:rPr>
          <w:lang w:eastAsia="hr-HR"/>
        </w:rPr>
        <w:t>Vrši umnožavanje računa, ponuda, dokumenata i drugih materijala za Odjel te vodi evidenciju računa po proračunskim stavkama.</w:t>
      </w:r>
    </w:p>
    <w:p w:rsidR="008B0D4E" w:rsidRPr="008B0D4E" w:rsidRDefault="008B0D4E" w:rsidP="00DB7121">
      <w:pPr>
        <w:pStyle w:val="Bezproreda"/>
        <w:jc w:val="both"/>
        <w:rPr>
          <w:lang w:eastAsia="hr-HR"/>
        </w:rPr>
      </w:pPr>
      <w:r w:rsidRPr="008B0D4E">
        <w:rPr>
          <w:lang w:eastAsia="hr-HR"/>
        </w:rPr>
        <w:t>Popunjava i obračunava putne naloge, izrađuje odluke za  odobravanje korištenja službenih automobila, prikuplja potrebne priloge i dostavlja ih  nadležnim osobama na potpis te prati korištenje službenih automobila.</w:t>
      </w:r>
    </w:p>
    <w:p w:rsidR="008B0D4E" w:rsidRPr="008B0D4E" w:rsidRDefault="008B0D4E" w:rsidP="00DB7121">
      <w:pPr>
        <w:pStyle w:val="Bezproreda"/>
        <w:jc w:val="both"/>
        <w:rPr>
          <w:lang w:eastAsia="hr-HR"/>
        </w:rPr>
      </w:pPr>
      <w:r w:rsidRPr="008B0D4E">
        <w:rPr>
          <w:lang w:eastAsia="hr-HR"/>
        </w:rPr>
        <w:t>Zaprima poštanske pošiljke u pošti i odnosi  poštanske pošiljke na  poštu, a po potrebi sudjeluje u pripremi otpreme pošte.</w:t>
      </w:r>
    </w:p>
    <w:p w:rsidR="008B0D4E" w:rsidRPr="008B0D4E" w:rsidRDefault="008B0D4E" w:rsidP="00DB7121">
      <w:pPr>
        <w:spacing w:before="100" w:beforeAutospacing="1" w:after="100" w:afterAutospacing="1" w:line="240" w:lineRule="auto"/>
        <w:jc w:val="both"/>
        <w:rPr>
          <w:rFonts w:eastAsia="Times New Roman" w:cstheme="minorHAnsi"/>
          <w:bCs/>
          <w:sz w:val="24"/>
          <w:szCs w:val="24"/>
          <w:lang w:eastAsia="hr-HR"/>
        </w:rPr>
      </w:pPr>
      <w:r w:rsidRPr="008B0D4E">
        <w:rPr>
          <w:rFonts w:eastAsia="Times New Roman" w:cstheme="minorHAnsi"/>
          <w:bCs/>
          <w:sz w:val="24"/>
          <w:szCs w:val="24"/>
          <w:lang w:eastAsia="hr-HR"/>
        </w:rPr>
        <w:t>Sudjeluje u tehničkim pripremama sjednica Gradskog vijeća, umnožava  materijale za sjednice Gradskog vijeća, odbora Gradskog vijeća, Savjeta mladih, predstavnika medijskih kuća i predstavnika političkih stranaka zastupljenih u vijeću, slaže ih u mapu po utvrđenom dnevnom redu i predaje mape osobi nadležnoj za distribuciju materijala  te po potrebi vodi zapisnik na sjednici Gradskog vijeća.</w:t>
      </w:r>
    </w:p>
    <w:p w:rsidR="002176E4" w:rsidRPr="008B0D4E" w:rsidRDefault="008B0D4E" w:rsidP="008B0D4E">
      <w:pPr>
        <w:spacing w:before="100" w:beforeAutospacing="1" w:after="100" w:afterAutospacing="1" w:line="240" w:lineRule="auto"/>
        <w:jc w:val="both"/>
        <w:rPr>
          <w:rFonts w:eastAsia="Times New Roman" w:cstheme="minorHAnsi"/>
          <w:bCs/>
          <w:sz w:val="24"/>
          <w:szCs w:val="24"/>
          <w:lang w:eastAsia="hr-HR"/>
        </w:rPr>
      </w:pPr>
      <w:r w:rsidRPr="008B0D4E">
        <w:rPr>
          <w:rFonts w:eastAsia="Times New Roman" w:cstheme="minorHAnsi"/>
          <w:bCs/>
          <w:sz w:val="24"/>
          <w:szCs w:val="24"/>
          <w:lang w:eastAsia="hr-HR"/>
        </w:rPr>
        <w:t>Po potrebi obavlja administrativnu pomoć u upravnim i drugim postupcima unutar Upravnog odjela, pomaže pri posluživanju pića i napitaka  te obavlja i druge poslove po nalogu pročelnika.</w:t>
      </w:r>
    </w:p>
    <w:p w:rsidR="00FD16CB" w:rsidRPr="001D7D01" w:rsidRDefault="00571767" w:rsidP="00FD16CB">
      <w:pPr>
        <w:pStyle w:val="Bezproreda"/>
        <w:rPr>
          <w:rFonts w:cstheme="minorHAnsi"/>
          <w:sz w:val="24"/>
          <w:szCs w:val="24"/>
          <w:lang w:eastAsia="hr-HR"/>
        </w:rPr>
      </w:pPr>
      <w:r w:rsidRPr="001D7D01">
        <w:rPr>
          <w:rFonts w:cstheme="minorHAnsi"/>
          <w:b/>
          <w:bCs/>
          <w:sz w:val="24"/>
          <w:szCs w:val="24"/>
          <w:u w:val="single"/>
          <w:lang w:eastAsia="hr-HR"/>
        </w:rPr>
        <w:lastRenderedPageBreak/>
        <w:t>Podaci o plaći:</w:t>
      </w:r>
    </w:p>
    <w:p w:rsidR="00251836" w:rsidRDefault="00571767" w:rsidP="00251836">
      <w:pPr>
        <w:pStyle w:val="Bezproreda"/>
        <w:ind w:left="720"/>
        <w:jc w:val="both"/>
        <w:rPr>
          <w:rFonts w:eastAsia="Times New Roman" w:cstheme="minorHAnsi"/>
          <w:bCs/>
          <w:sz w:val="24"/>
          <w:szCs w:val="24"/>
          <w:lang w:eastAsia="hr-HR"/>
        </w:rPr>
      </w:pPr>
      <w:r w:rsidRPr="001D7D01">
        <w:rPr>
          <w:rFonts w:eastAsia="Times New Roman" w:cstheme="minorHAnsi"/>
          <w:sz w:val="24"/>
          <w:szCs w:val="24"/>
          <w:lang w:eastAsia="hr-HR"/>
        </w:rPr>
        <w:br/>
      </w:r>
      <w:r w:rsidRPr="001D7D01">
        <w:rPr>
          <w:rFonts w:eastAsia="Times New Roman" w:cstheme="minorHAnsi"/>
          <w:bCs/>
          <w:sz w:val="24"/>
          <w:szCs w:val="24"/>
          <w:lang w:eastAsia="hr-HR"/>
        </w:rPr>
        <w:t>Podaci o plaći radnog mjesta propisani su Odlukom o koeficijentima za obračun plaća službenika i namještenika u Gradskoj upravi Grada Novske (</w:t>
      </w:r>
      <w:r w:rsidR="00810600" w:rsidRPr="001D7D01">
        <w:rPr>
          <w:rFonts w:eastAsia="Times New Roman" w:cstheme="minorHAnsi"/>
          <w:bCs/>
          <w:sz w:val="24"/>
          <w:szCs w:val="24"/>
          <w:lang w:eastAsia="hr-HR"/>
        </w:rPr>
        <w:t>»Službeni vjesn</w:t>
      </w:r>
      <w:r w:rsidR="00954BE8" w:rsidRPr="001D7D01">
        <w:rPr>
          <w:rFonts w:eastAsia="Times New Roman" w:cstheme="minorHAnsi"/>
          <w:bCs/>
          <w:sz w:val="24"/>
          <w:szCs w:val="24"/>
          <w:lang w:eastAsia="hr-HR"/>
        </w:rPr>
        <w:t>ik«, broj: 4/18</w:t>
      </w:r>
      <w:r w:rsidRPr="001D7D01">
        <w:rPr>
          <w:rFonts w:eastAsia="Times New Roman" w:cstheme="minorHAnsi"/>
          <w:bCs/>
          <w:sz w:val="24"/>
          <w:szCs w:val="24"/>
          <w:lang w:eastAsia="hr-HR"/>
        </w:rPr>
        <w:t>). Slijedom toga plaća radnog mjesta, za koje se raspisuje natječaj, čini umnožak koeficijenta slože</w:t>
      </w:r>
      <w:r w:rsidR="001D7D01">
        <w:rPr>
          <w:rFonts w:eastAsia="Times New Roman" w:cstheme="minorHAnsi"/>
          <w:bCs/>
          <w:sz w:val="24"/>
          <w:szCs w:val="24"/>
          <w:lang w:eastAsia="hr-HR"/>
        </w:rPr>
        <w:t>nosti poslova radnog mjesta 2</w:t>
      </w:r>
      <w:r w:rsidR="001F6DF2">
        <w:rPr>
          <w:rFonts w:eastAsia="Times New Roman" w:cstheme="minorHAnsi"/>
          <w:bCs/>
          <w:sz w:val="24"/>
          <w:szCs w:val="24"/>
          <w:lang w:eastAsia="hr-HR"/>
        </w:rPr>
        <w:t>,</w:t>
      </w:r>
      <w:r w:rsidR="001D7D01">
        <w:rPr>
          <w:rFonts w:eastAsia="Times New Roman" w:cstheme="minorHAnsi"/>
          <w:bCs/>
          <w:sz w:val="24"/>
          <w:szCs w:val="24"/>
          <w:lang w:eastAsia="hr-HR"/>
        </w:rPr>
        <w:t>40</w:t>
      </w:r>
      <w:r w:rsidRPr="001D7D01">
        <w:rPr>
          <w:rFonts w:eastAsia="Times New Roman" w:cstheme="minorHAnsi"/>
          <w:bCs/>
          <w:sz w:val="24"/>
          <w:szCs w:val="24"/>
          <w:lang w:eastAsia="hr-HR"/>
        </w:rPr>
        <w:t xml:space="preserve"> i osnovice za izračun plaće (2.705,00 kn, bruto iznos), uvećan za 0,5% za svaku navršenu godinu radnog staža</w:t>
      </w:r>
      <w:r w:rsidR="00251836">
        <w:rPr>
          <w:rFonts w:eastAsia="Times New Roman" w:cstheme="minorHAnsi"/>
          <w:bCs/>
          <w:sz w:val="24"/>
          <w:szCs w:val="24"/>
          <w:lang w:eastAsia="hr-HR"/>
        </w:rPr>
        <w:t>.</w:t>
      </w:r>
    </w:p>
    <w:p w:rsidR="00251836" w:rsidRDefault="00251836" w:rsidP="00251836">
      <w:pPr>
        <w:pStyle w:val="Bezproreda"/>
        <w:ind w:left="720"/>
        <w:jc w:val="both"/>
        <w:rPr>
          <w:rFonts w:eastAsia="Times New Roman" w:cstheme="minorHAnsi"/>
          <w:sz w:val="24"/>
          <w:szCs w:val="24"/>
          <w:lang w:eastAsia="hr-HR"/>
        </w:rPr>
      </w:pPr>
    </w:p>
    <w:p w:rsidR="00571767" w:rsidRPr="00251836" w:rsidRDefault="00571767" w:rsidP="00251836">
      <w:pPr>
        <w:pStyle w:val="Bezproreda"/>
        <w:ind w:left="720"/>
        <w:jc w:val="both"/>
        <w:rPr>
          <w:rFonts w:cstheme="minorHAnsi"/>
          <w:sz w:val="24"/>
          <w:szCs w:val="24"/>
          <w:lang w:eastAsia="hr-HR"/>
        </w:rPr>
      </w:pPr>
      <w:r w:rsidRPr="001D7D01">
        <w:rPr>
          <w:rFonts w:eastAsia="Times New Roman" w:cstheme="minorHAnsi"/>
          <w:b/>
          <w:bCs/>
          <w:sz w:val="24"/>
          <w:szCs w:val="24"/>
          <w:u w:val="single"/>
          <w:lang w:eastAsia="hr-HR"/>
        </w:rPr>
        <w:t>Pravni i drugi izvori za pripremanje kandidata za pismeno testiranje:</w:t>
      </w:r>
    </w:p>
    <w:p w:rsidR="00571767" w:rsidRPr="001D7D01" w:rsidRDefault="00571767" w:rsidP="003833BD">
      <w:pPr>
        <w:numPr>
          <w:ilvl w:val="0"/>
          <w:numId w:val="1"/>
        </w:numPr>
        <w:spacing w:before="100" w:beforeAutospacing="1" w:after="100" w:afterAutospacing="1" w:line="240" w:lineRule="auto"/>
        <w:jc w:val="both"/>
        <w:rPr>
          <w:rFonts w:eastAsia="Times New Roman" w:cstheme="minorHAnsi"/>
          <w:sz w:val="24"/>
          <w:szCs w:val="24"/>
          <w:lang w:eastAsia="hr-HR"/>
        </w:rPr>
      </w:pPr>
      <w:r w:rsidRPr="001D7D01">
        <w:rPr>
          <w:rFonts w:eastAsia="Times New Roman" w:cstheme="minorHAnsi"/>
          <w:bCs/>
          <w:sz w:val="24"/>
          <w:szCs w:val="24"/>
          <w:lang w:eastAsia="hr-HR"/>
        </w:rPr>
        <w:t>Ustav Republike Hrvatske (''Narodne novine'', br</w:t>
      </w:r>
      <w:r w:rsidR="00DB7121">
        <w:rPr>
          <w:rFonts w:eastAsia="Times New Roman" w:cstheme="minorHAnsi"/>
          <w:bCs/>
          <w:sz w:val="24"/>
          <w:szCs w:val="24"/>
          <w:lang w:eastAsia="hr-HR"/>
        </w:rPr>
        <w:t>oj</w:t>
      </w:r>
      <w:r w:rsidRPr="001D7D01">
        <w:rPr>
          <w:rFonts w:eastAsia="Times New Roman" w:cstheme="minorHAnsi"/>
          <w:bCs/>
          <w:sz w:val="24"/>
          <w:szCs w:val="24"/>
          <w:lang w:eastAsia="hr-HR"/>
        </w:rPr>
        <w:t>. 56/90, 135/97, 8/98, 113/00, 124/00, 28/01, 41/01, 55/01, 76/10, 85/10</w:t>
      </w:r>
      <w:r w:rsidR="00DB7121">
        <w:rPr>
          <w:rFonts w:eastAsia="Times New Roman" w:cstheme="minorHAnsi"/>
          <w:bCs/>
          <w:sz w:val="24"/>
          <w:szCs w:val="24"/>
          <w:lang w:eastAsia="hr-HR"/>
        </w:rPr>
        <w:t xml:space="preserve"> </w:t>
      </w:r>
      <w:r w:rsidRPr="001D7D01">
        <w:rPr>
          <w:rFonts w:eastAsia="Times New Roman" w:cstheme="minorHAnsi"/>
          <w:bCs/>
          <w:sz w:val="24"/>
          <w:szCs w:val="24"/>
          <w:lang w:eastAsia="hr-HR"/>
        </w:rPr>
        <w:t>- pročišćeni tekst, 05/14),</w:t>
      </w:r>
    </w:p>
    <w:p w:rsidR="00571767" w:rsidRPr="001D7D01" w:rsidRDefault="00571767" w:rsidP="003833BD">
      <w:pPr>
        <w:numPr>
          <w:ilvl w:val="0"/>
          <w:numId w:val="1"/>
        </w:numPr>
        <w:spacing w:before="100" w:beforeAutospacing="1" w:after="100" w:afterAutospacing="1" w:line="240" w:lineRule="auto"/>
        <w:jc w:val="both"/>
        <w:rPr>
          <w:rFonts w:eastAsia="Times New Roman" w:cstheme="minorHAnsi"/>
          <w:sz w:val="24"/>
          <w:szCs w:val="24"/>
          <w:lang w:eastAsia="hr-HR"/>
        </w:rPr>
      </w:pPr>
      <w:r w:rsidRPr="001D7D01">
        <w:rPr>
          <w:rFonts w:eastAsia="Times New Roman" w:cstheme="minorHAnsi"/>
          <w:bCs/>
          <w:sz w:val="24"/>
          <w:szCs w:val="24"/>
          <w:lang w:eastAsia="hr-HR"/>
        </w:rPr>
        <w:t>Zakon o  lokalnoj i područnoj (regionalnoj) samoupravi („Narodne novine«, broj</w:t>
      </w:r>
      <w:r w:rsidR="00954BE8" w:rsidRPr="001D7D01">
        <w:rPr>
          <w:rFonts w:eastAsia="Times New Roman" w:cstheme="minorHAnsi"/>
          <w:bCs/>
          <w:sz w:val="24"/>
          <w:szCs w:val="24"/>
          <w:lang w:eastAsia="hr-HR"/>
        </w:rPr>
        <w:t>:</w:t>
      </w:r>
      <w:r w:rsidRPr="001D7D01">
        <w:rPr>
          <w:rFonts w:eastAsia="Times New Roman" w:cstheme="minorHAnsi"/>
          <w:bCs/>
          <w:sz w:val="24"/>
          <w:szCs w:val="24"/>
          <w:lang w:eastAsia="hr-HR"/>
        </w:rPr>
        <w:t xml:space="preserve"> 33/01, 60/01, vjerodostojno tumačenje 129/05, 109/07, 125/08, 36/09, 150/11, 144/12, 19/13 i 137/15),</w:t>
      </w:r>
    </w:p>
    <w:p w:rsidR="00571767" w:rsidRPr="00847248" w:rsidRDefault="00571767" w:rsidP="003833BD">
      <w:pPr>
        <w:numPr>
          <w:ilvl w:val="0"/>
          <w:numId w:val="1"/>
        </w:numPr>
        <w:spacing w:before="100" w:beforeAutospacing="1" w:after="100" w:afterAutospacing="1" w:line="240" w:lineRule="auto"/>
        <w:jc w:val="both"/>
        <w:rPr>
          <w:rFonts w:eastAsia="Times New Roman" w:cstheme="minorHAnsi"/>
          <w:sz w:val="24"/>
          <w:szCs w:val="24"/>
          <w:lang w:eastAsia="hr-HR"/>
        </w:rPr>
      </w:pPr>
      <w:r w:rsidRPr="001D7D01">
        <w:rPr>
          <w:rFonts w:eastAsia="Times New Roman" w:cstheme="minorHAnsi"/>
          <w:bCs/>
          <w:sz w:val="24"/>
          <w:szCs w:val="24"/>
          <w:lang w:eastAsia="hr-HR"/>
        </w:rPr>
        <w:t>Zakon o službenicima i namještenicima u lokalnoj i područnoj (regionalnoj) samoupravi („Narodne novine«, broj</w:t>
      </w:r>
      <w:r w:rsidR="00954BE8" w:rsidRPr="001D7D01">
        <w:rPr>
          <w:rFonts w:eastAsia="Times New Roman" w:cstheme="minorHAnsi"/>
          <w:bCs/>
          <w:sz w:val="24"/>
          <w:szCs w:val="24"/>
          <w:lang w:eastAsia="hr-HR"/>
        </w:rPr>
        <w:t>:</w:t>
      </w:r>
      <w:r w:rsidR="003833BD" w:rsidRPr="001D7D01">
        <w:rPr>
          <w:rFonts w:eastAsia="Times New Roman" w:cstheme="minorHAnsi"/>
          <w:bCs/>
          <w:sz w:val="24"/>
          <w:szCs w:val="24"/>
          <w:lang w:eastAsia="hr-HR"/>
        </w:rPr>
        <w:t xml:space="preserve"> 86/08 ,</w:t>
      </w:r>
      <w:r w:rsidRPr="001D7D01">
        <w:rPr>
          <w:rFonts w:eastAsia="Times New Roman" w:cstheme="minorHAnsi"/>
          <w:bCs/>
          <w:sz w:val="24"/>
          <w:szCs w:val="24"/>
          <w:lang w:eastAsia="hr-HR"/>
        </w:rPr>
        <w:t xml:space="preserve"> 61/11</w:t>
      </w:r>
      <w:r w:rsidR="003833BD" w:rsidRPr="001D7D01">
        <w:rPr>
          <w:rFonts w:eastAsia="Times New Roman" w:cstheme="minorHAnsi"/>
          <w:bCs/>
          <w:sz w:val="24"/>
          <w:szCs w:val="24"/>
          <w:lang w:eastAsia="hr-HR"/>
        </w:rPr>
        <w:t xml:space="preserve"> i 4/18)</w:t>
      </w:r>
      <w:r w:rsidR="00A540F7" w:rsidRPr="001D7D01">
        <w:rPr>
          <w:rFonts w:eastAsia="Times New Roman" w:cstheme="minorHAnsi"/>
          <w:bCs/>
          <w:sz w:val="24"/>
          <w:szCs w:val="24"/>
          <w:lang w:eastAsia="hr-HR"/>
        </w:rPr>
        <w:t>,</w:t>
      </w:r>
    </w:p>
    <w:p w:rsidR="00847248" w:rsidRPr="00847248" w:rsidRDefault="00847248" w:rsidP="00847248">
      <w:pPr>
        <w:pStyle w:val="Odlomakpopisa"/>
        <w:numPr>
          <w:ilvl w:val="0"/>
          <w:numId w:val="1"/>
        </w:numPr>
        <w:spacing w:after="0" w:line="240" w:lineRule="auto"/>
        <w:rPr>
          <w:rFonts w:eastAsia="Times New Roman" w:cstheme="minorHAnsi"/>
          <w:sz w:val="24"/>
          <w:szCs w:val="24"/>
          <w:lang w:eastAsia="hr-HR"/>
        </w:rPr>
      </w:pPr>
      <w:r w:rsidRPr="00847248">
        <w:rPr>
          <w:rFonts w:eastAsia="Times New Roman" w:cstheme="minorHAnsi"/>
          <w:color w:val="000000"/>
          <w:sz w:val="24"/>
          <w:szCs w:val="24"/>
          <w:lang w:eastAsia="hr-HR"/>
        </w:rPr>
        <w:t>Pravilnik o porezu na dohodak,</w:t>
      </w:r>
      <w:r>
        <w:rPr>
          <w:rFonts w:eastAsia="Times New Roman" w:cstheme="minorHAnsi"/>
          <w:color w:val="000000"/>
          <w:sz w:val="24"/>
          <w:szCs w:val="24"/>
          <w:lang w:eastAsia="hr-HR"/>
        </w:rPr>
        <w:t>(</w:t>
      </w:r>
      <w:r w:rsidRPr="00847248">
        <w:rPr>
          <w:rFonts w:eastAsia="Times New Roman" w:cstheme="minorHAnsi"/>
          <w:color w:val="000000"/>
          <w:sz w:val="24"/>
          <w:szCs w:val="24"/>
          <w:lang w:eastAsia="hr-HR"/>
        </w:rPr>
        <w:t> NN 10/17, 128/17, 106/18, 01/19 - dio koji se odnosi na putne naloge (Članak 5. i 6.)</w:t>
      </w:r>
      <w:r w:rsidR="00251836">
        <w:rPr>
          <w:rFonts w:eastAsia="Times New Roman" w:cstheme="minorHAnsi"/>
          <w:color w:val="000000"/>
          <w:sz w:val="24"/>
          <w:szCs w:val="24"/>
          <w:lang w:eastAsia="hr-HR"/>
        </w:rPr>
        <w:t>,</w:t>
      </w:r>
    </w:p>
    <w:p w:rsidR="00847248" w:rsidRPr="00847248" w:rsidRDefault="00847248" w:rsidP="00847248">
      <w:pPr>
        <w:pStyle w:val="Odlomakpopisa"/>
        <w:numPr>
          <w:ilvl w:val="0"/>
          <w:numId w:val="1"/>
        </w:numPr>
        <w:spacing w:after="0" w:line="240" w:lineRule="auto"/>
        <w:rPr>
          <w:rFonts w:eastAsia="Times New Roman" w:cstheme="minorHAnsi"/>
          <w:sz w:val="24"/>
          <w:szCs w:val="24"/>
          <w:lang w:eastAsia="hr-HR"/>
        </w:rPr>
      </w:pPr>
      <w:r w:rsidRPr="00847248">
        <w:rPr>
          <w:rFonts w:eastAsia="Times New Roman" w:cstheme="minorHAnsi"/>
          <w:color w:val="000000"/>
          <w:sz w:val="24"/>
          <w:szCs w:val="24"/>
          <w:lang w:eastAsia="hr-HR"/>
        </w:rPr>
        <w:t>Zakon o računovodstvu (NN 78/15, 134/15, 120/16, 116/18)  -  dio koji se odnosi na Knjigovodstvene isprave (članak 8. i 9.)</w:t>
      </w:r>
      <w:r w:rsidR="00251836">
        <w:rPr>
          <w:rFonts w:eastAsia="Times New Roman" w:cstheme="minorHAnsi"/>
          <w:color w:val="000000"/>
          <w:sz w:val="24"/>
          <w:szCs w:val="24"/>
          <w:lang w:eastAsia="hr-HR"/>
        </w:rPr>
        <w:t>.</w:t>
      </w:r>
    </w:p>
    <w:p w:rsidR="00571767" w:rsidRPr="001D7D01" w:rsidRDefault="00571767" w:rsidP="00571767">
      <w:pPr>
        <w:spacing w:before="100" w:beforeAutospacing="1" w:after="100" w:afterAutospacing="1" w:line="240" w:lineRule="auto"/>
        <w:rPr>
          <w:rFonts w:eastAsia="Times New Roman" w:cstheme="minorHAnsi"/>
          <w:sz w:val="24"/>
          <w:szCs w:val="24"/>
          <w:lang w:eastAsia="hr-HR"/>
        </w:rPr>
      </w:pPr>
      <w:r w:rsidRPr="001D7D01">
        <w:rPr>
          <w:rFonts w:eastAsia="Times New Roman" w:cstheme="minorHAnsi"/>
          <w:b/>
          <w:bCs/>
          <w:sz w:val="24"/>
          <w:szCs w:val="24"/>
          <w:lang w:eastAsia="hr-HR"/>
        </w:rPr>
        <w:t> </w:t>
      </w:r>
      <w:r w:rsidRPr="001D7D01">
        <w:rPr>
          <w:rFonts w:eastAsia="Times New Roman" w:cstheme="minorHAnsi"/>
          <w:b/>
          <w:bCs/>
          <w:sz w:val="24"/>
          <w:szCs w:val="24"/>
          <w:u w:val="single"/>
          <w:lang w:eastAsia="hr-HR"/>
        </w:rPr>
        <w:t>PRAVILA TESTIRANJA</w:t>
      </w:r>
    </w:p>
    <w:p w:rsidR="001F6DF2" w:rsidRDefault="00571767" w:rsidP="00DB7121">
      <w:pPr>
        <w:pStyle w:val="Bezproreda"/>
        <w:jc w:val="both"/>
        <w:rPr>
          <w:lang w:eastAsia="hr-HR"/>
        </w:rPr>
      </w:pPr>
      <w:r w:rsidRPr="001D7D01">
        <w:rPr>
          <w:lang w:eastAsia="hr-HR"/>
        </w:rPr>
        <w:t xml:space="preserve">Prethodna provjera znanja i sposobnosti obuhvaća pisano testiranje i intervju. </w:t>
      </w:r>
    </w:p>
    <w:p w:rsidR="001F6DF2" w:rsidRDefault="001F6DF2" w:rsidP="00DB7121">
      <w:pPr>
        <w:pStyle w:val="Bezproreda"/>
        <w:jc w:val="both"/>
        <w:rPr>
          <w:lang w:eastAsia="hr-HR"/>
        </w:rPr>
      </w:pPr>
      <w:r>
        <w:rPr>
          <w:lang w:eastAsia="hr-HR"/>
        </w:rPr>
        <w:t>Za provjeru poznavanja engleskog jezika u govo</w:t>
      </w:r>
      <w:r w:rsidR="008F7261">
        <w:rPr>
          <w:lang w:eastAsia="hr-HR"/>
        </w:rPr>
        <w:t>ru i pismu provest će se pisano</w:t>
      </w:r>
      <w:r>
        <w:rPr>
          <w:lang w:eastAsia="hr-HR"/>
        </w:rPr>
        <w:t xml:space="preserve"> testiranje i intervju.</w:t>
      </w:r>
    </w:p>
    <w:p w:rsidR="005C4E93" w:rsidRDefault="005C4E93" w:rsidP="00DB7121">
      <w:pPr>
        <w:pStyle w:val="Bezproreda"/>
        <w:jc w:val="both"/>
        <w:rPr>
          <w:lang w:eastAsia="hr-HR"/>
        </w:rPr>
      </w:pPr>
    </w:p>
    <w:p w:rsidR="00FD16CB" w:rsidRPr="001D7D01" w:rsidRDefault="00571767" w:rsidP="00DB7121">
      <w:pPr>
        <w:pStyle w:val="Bezproreda"/>
        <w:jc w:val="both"/>
        <w:rPr>
          <w:lang w:eastAsia="hr-HR"/>
        </w:rPr>
      </w:pPr>
      <w:r w:rsidRPr="001D7D01">
        <w:rPr>
          <w:lang w:eastAsia="hr-HR"/>
        </w:rPr>
        <w:t>Prethodnoj provjeri znanja i sposobnosti mogu pristupiti samo kandidati koji ispunjavaju formalne uvjete natječaja.</w:t>
      </w:r>
    </w:p>
    <w:p w:rsidR="00571767" w:rsidRPr="001D7D01" w:rsidRDefault="00DE564C" w:rsidP="00571767">
      <w:pPr>
        <w:spacing w:before="100" w:beforeAutospacing="1" w:after="100" w:afterAutospacing="1" w:line="240" w:lineRule="auto"/>
        <w:rPr>
          <w:rFonts w:eastAsia="Times New Roman" w:cstheme="minorHAnsi"/>
          <w:b/>
          <w:sz w:val="24"/>
          <w:szCs w:val="24"/>
          <w:lang w:eastAsia="hr-HR"/>
        </w:rPr>
      </w:pPr>
      <w:r>
        <w:rPr>
          <w:rFonts w:eastAsia="Times New Roman" w:cstheme="minorHAnsi"/>
          <w:b/>
          <w:sz w:val="24"/>
          <w:szCs w:val="24"/>
          <w:lang w:eastAsia="hr-HR"/>
        </w:rPr>
        <w:t xml:space="preserve">Vrijeme trajanja testiranja - </w:t>
      </w:r>
      <w:r w:rsidR="00571767" w:rsidRPr="001D7D01">
        <w:rPr>
          <w:rFonts w:eastAsia="Times New Roman" w:cstheme="minorHAnsi"/>
          <w:b/>
          <w:sz w:val="24"/>
          <w:szCs w:val="24"/>
          <w:lang w:eastAsia="hr-HR"/>
        </w:rPr>
        <w:t xml:space="preserve"> 60 minuta.</w:t>
      </w:r>
      <w:bookmarkStart w:id="0" w:name="_GoBack"/>
      <w:bookmarkEnd w:id="0"/>
    </w:p>
    <w:p w:rsidR="00571767" w:rsidRPr="001D7D01" w:rsidRDefault="00571767" w:rsidP="00954BE8">
      <w:pPr>
        <w:pStyle w:val="Odlomakpopisa"/>
        <w:numPr>
          <w:ilvl w:val="0"/>
          <w:numId w:val="2"/>
        </w:numPr>
        <w:spacing w:before="100" w:beforeAutospacing="1" w:after="100" w:afterAutospacing="1" w:line="240" w:lineRule="auto"/>
        <w:jc w:val="both"/>
        <w:rPr>
          <w:rFonts w:eastAsia="Times New Roman" w:cstheme="minorHAnsi"/>
          <w:sz w:val="24"/>
          <w:szCs w:val="24"/>
          <w:lang w:eastAsia="hr-HR"/>
        </w:rPr>
      </w:pPr>
      <w:r w:rsidRPr="001D7D01">
        <w:rPr>
          <w:rFonts w:eastAsia="Times New Roman" w:cstheme="minorHAnsi"/>
          <w:sz w:val="24"/>
          <w:szCs w:val="24"/>
          <w:lang w:eastAsia="hr-HR"/>
        </w:rPr>
        <w:t>Po dolasku na testiranje od kandidata će biti zatražena odgovarajuća identifikacijska isprava radi utvrđivanja identiteta.</w:t>
      </w:r>
    </w:p>
    <w:p w:rsidR="00571767" w:rsidRPr="001D7D01" w:rsidRDefault="00571767" w:rsidP="006876B2">
      <w:pPr>
        <w:pStyle w:val="Odlomakpopisa"/>
        <w:numPr>
          <w:ilvl w:val="0"/>
          <w:numId w:val="2"/>
        </w:numPr>
        <w:spacing w:before="100" w:beforeAutospacing="1" w:after="100" w:afterAutospacing="1" w:line="240" w:lineRule="auto"/>
        <w:jc w:val="both"/>
        <w:rPr>
          <w:rFonts w:eastAsia="Times New Roman" w:cstheme="minorHAnsi"/>
          <w:sz w:val="24"/>
          <w:szCs w:val="24"/>
          <w:lang w:eastAsia="hr-HR"/>
        </w:rPr>
      </w:pPr>
      <w:r w:rsidRPr="001D7D01">
        <w:rPr>
          <w:rFonts w:eastAsia="Times New Roman" w:cstheme="minorHAnsi"/>
          <w:sz w:val="24"/>
          <w:szCs w:val="24"/>
          <w:lang w:eastAsia="hr-HR"/>
        </w:rPr>
        <w:t>Za kandidata koji ne pristupi testiranju smatrat će se da je povukao prijavu na javni natječaj.</w:t>
      </w:r>
    </w:p>
    <w:p w:rsidR="00954BE8" w:rsidRPr="001D7D01" w:rsidRDefault="00571767" w:rsidP="006876B2">
      <w:pPr>
        <w:pStyle w:val="Odlomakpopisa"/>
        <w:numPr>
          <w:ilvl w:val="0"/>
          <w:numId w:val="2"/>
        </w:numPr>
        <w:spacing w:before="100" w:beforeAutospacing="1" w:after="100" w:afterAutospacing="1" w:line="240" w:lineRule="auto"/>
        <w:jc w:val="both"/>
        <w:rPr>
          <w:rFonts w:eastAsia="Times New Roman" w:cstheme="minorHAnsi"/>
          <w:sz w:val="24"/>
          <w:szCs w:val="24"/>
          <w:lang w:eastAsia="hr-HR"/>
        </w:rPr>
      </w:pPr>
      <w:r w:rsidRPr="001D7D01">
        <w:rPr>
          <w:rFonts w:eastAsia="Times New Roman" w:cstheme="minorHAnsi"/>
          <w:sz w:val="24"/>
          <w:szCs w:val="24"/>
          <w:lang w:eastAsia="hr-HR"/>
        </w:rPr>
        <w:t>Za vrijeme pismene provjere znanja i sposobnosti nije dopušteno: korištenje literature, bilježaka, mobitela,</w:t>
      </w:r>
      <w:r w:rsidR="00785099">
        <w:rPr>
          <w:rFonts w:eastAsia="Times New Roman" w:cstheme="minorHAnsi"/>
          <w:sz w:val="24"/>
          <w:szCs w:val="24"/>
          <w:lang w:eastAsia="hr-HR"/>
        </w:rPr>
        <w:t xml:space="preserve"> napuštati prostoriju u kojoj se</w:t>
      </w:r>
      <w:r w:rsidRPr="001D7D01">
        <w:rPr>
          <w:rFonts w:eastAsia="Times New Roman" w:cstheme="minorHAnsi"/>
          <w:sz w:val="24"/>
          <w:szCs w:val="24"/>
          <w:lang w:eastAsia="hr-HR"/>
        </w:rPr>
        <w:t xml:space="preserve"> odvija provjera, razgovarati ili na drugi način ometati ostale kandidate. Nakon uvodnih radnji, započinje testiranje na način da će kandidatima biti podijeljena pitanja za provjeru znanja iz  poznavanja ustavnog ustrojstva Republike Hrvatske (Ustav RH) i pitanja za provjeru posebnih znanja i sposobnosti za obavljane poslova radnog mjesta</w:t>
      </w:r>
      <w:r w:rsidR="00785099" w:rsidRPr="00785099">
        <w:rPr>
          <w:rFonts w:eastAsia="Times New Roman" w:cstheme="minorHAnsi"/>
          <w:sz w:val="24"/>
          <w:szCs w:val="24"/>
          <w:lang w:eastAsia="hr-HR"/>
        </w:rPr>
        <w:t xml:space="preserve"> </w:t>
      </w:r>
      <w:r w:rsidR="00785099" w:rsidRPr="001D7D01">
        <w:rPr>
          <w:rFonts w:eastAsia="Times New Roman" w:cstheme="minorHAnsi"/>
          <w:sz w:val="24"/>
          <w:szCs w:val="24"/>
          <w:lang w:eastAsia="hr-HR"/>
        </w:rPr>
        <w:t>za koje se kandidat prijavio. </w:t>
      </w:r>
      <w:r w:rsidR="00785099">
        <w:rPr>
          <w:rFonts w:eastAsia="Times New Roman" w:cstheme="minorHAnsi"/>
          <w:sz w:val="24"/>
          <w:szCs w:val="24"/>
          <w:lang w:eastAsia="hr-HR"/>
        </w:rPr>
        <w:t>Provest će se  i pisano testiranje iz engleskog jezika u govoru i pismu.</w:t>
      </w:r>
      <w:r w:rsidRPr="001D7D01">
        <w:rPr>
          <w:rFonts w:eastAsia="Times New Roman" w:cstheme="minorHAnsi"/>
          <w:sz w:val="24"/>
          <w:szCs w:val="24"/>
          <w:lang w:eastAsia="hr-HR"/>
        </w:rPr>
        <w:t xml:space="preserve"> </w:t>
      </w:r>
    </w:p>
    <w:p w:rsidR="00571767" w:rsidRPr="001D7D01" w:rsidRDefault="00571767" w:rsidP="006876B2">
      <w:pPr>
        <w:pStyle w:val="Odlomakpopisa"/>
        <w:numPr>
          <w:ilvl w:val="0"/>
          <w:numId w:val="2"/>
        </w:numPr>
        <w:spacing w:before="100" w:beforeAutospacing="1" w:after="100" w:afterAutospacing="1" w:line="240" w:lineRule="auto"/>
        <w:jc w:val="both"/>
        <w:rPr>
          <w:rFonts w:eastAsia="Times New Roman" w:cstheme="minorHAnsi"/>
          <w:sz w:val="24"/>
          <w:szCs w:val="24"/>
          <w:lang w:eastAsia="hr-HR"/>
        </w:rPr>
      </w:pPr>
      <w:r w:rsidRPr="001D7D01">
        <w:rPr>
          <w:rFonts w:eastAsia="Times New Roman" w:cstheme="minorHAnsi"/>
          <w:sz w:val="24"/>
          <w:szCs w:val="24"/>
          <w:lang w:eastAsia="hr-HR"/>
        </w:rPr>
        <w:t>Za pismenu provjeru posebnih  znanja i sposobnosti za obavljanje poslova radn</w:t>
      </w:r>
      <w:r w:rsidR="005C4E93">
        <w:rPr>
          <w:rFonts w:eastAsia="Times New Roman" w:cstheme="minorHAnsi"/>
          <w:sz w:val="24"/>
          <w:szCs w:val="24"/>
          <w:lang w:eastAsia="hr-HR"/>
        </w:rPr>
        <w:t>og</w:t>
      </w:r>
      <w:r w:rsidRPr="001D7D01">
        <w:rPr>
          <w:rFonts w:eastAsia="Times New Roman" w:cstheme="minorHAnsi"/>
          <w:sz w:val="24"/>
          <w:szCs w:val="24"/>
          <w:lang w:eastAsia="hr-HR"/>
        </w:rPr>
        <w:t xml:space="preserve"> mjesta</w:t>
      </w:r>
      <w:r w:rsidR="005C4E93">
        <w:rPr>
          <w:rFonts w:eastAsia="Times New Roman" w:cstheme="minorHAnsi"/>
          <w:sz w:val="24"/>
          <w:szCs w:val="24"/>
          <w:lang w:eastAsia="hr-HR"/>
        </w:rPr>
        <w:t xml:space="preserve">, </w:t>
      </w:r>
      <w:r w:rsidRPr="001D7D01">
        <w:rPr>
          <w:rFonts w:eastAsia="Times New Roman" w:cstheme="minorHAnsi"/>
          <w:sz w:val="24"/>
          <w:szCs w:val="24"/>
          <w:lang w:eastAsia="hr-HR"/>
        </w:rPr>
        <w:t>kandidatima se dodjeljuje od 1 do 10 bodova. Ukupan broj bodova koji kandidat može ostvariti nakon pismene provjere znanja je 10 bodova.</w:t>
      </w:r>
    </w:p>
    <w:p w:rsidR="00571767" w:rsidRDefault="00571767" w:rsidP="0052730D">
      <w:pPr>
        <w:pStyle w:val="Odlomakpopisa"/>
        <w:numPr>
          <w:ilvl w:val="0"/>
          <w:numId w:val="2"/>
        </w:numPr>
        <w:spacing w:before="100" w:beforeAutospacing="1" w:after="100" w:afterAutospacing="1" w:line="240" w:lineRule="auto"/>
        <w:jc w:val="both"/>
        <w:rPr>
          <w:rFonts w:eastAsia="Times New Roman" w:cstheme="minorHAnsi"/>
          <w:sz w:val="24"/>
          <w:szCs w:val="24"/>
          <w:lang w:eastAsia="hr-HR"/>
        </w:rPr>
      </w:pPr>
      <w:r w:rsidRPr="001D7D01">
        <w:rPr>
          <w:rFonts w:eastAsia="Times New Roman" w:cstheme="minorHAnsi"/>
          <w:sz w:val="24"/>
          <w:szCs w:val="24"/>
          <w:lang w:eastAsia="hr-HR"/>
        </w:rPr>
        <w:lastRenderedPageBreak/>
        <w:t>Smatra se da je kan</w:t>
      </w:r>
      <w:r w:rsidR="0052730D">
        <w:rPr>
          <w:rFonts w:eastAsia="Times New Roman" w:cstheme="minorHAnsi"/>
          <w:sz w:val="24"/>
          <w:szCs w:val="24"/>
          <w:lang w:eastAsia="hr-HR"/>
        </w:rPr>
        <w:t>didat položio ako je u provjeri navedenoj</w:t>
      </w:r>
      <w:r w:rsidRPr="001D7D01">
        <w:rPr>
          <w:rFonts w:eastAsia="Times New Roman" w:cstheme="minorHAnsi"/>
          <w:sz w:val="24"/>
          <w:szCs w:val="24"/>
          <w:lang w:eastAsia="hr-HR"/>
        </w:rPr>
        <w:t xml:space="preserve"> u točki 4. postigao najmanje 50% ukupnog broja bodova.</w:t>
      </w:r>
    </w:p>
    <w:p w:rsidR="00E32C24" w:rsidRPr="001D7D01" w:rsidRDefault="001C4090" w:rsidP="00E32C24">
      <w:pPr>
        <w:pStyle w:val="Odlomakpopisa"/>
        <w:numPr>
          <w:ilvl w:val="0"/>
          <w:numId w:val="2"/>
        </w:numPr>
        <w:spacing w:before="100" w:beforeAutospacing="1" w:after="100" w:afterAutospacing="1" w:line="240" w:lineRule="auto"/>
        <w:jc w:val="both"/>
        <w:rPr>
          <w:rFonts w:eastAsia="Times New Roman" w:cstheme="minorHAnsi"/>
          <w:sz w:val="24"/>
          <w:szCs w:val="24"/>
          <w:lang w:eastAsia="hr-HR"/>
        </w:rPr>
      </w:pPr>
      <w:r w:rsidRPr="001C4090">
        <w:rPr>
          <w:rFonts w:eastAsia="Times New Roman" w:cstheme="minorHAnsi"/>
          <w:sz w:val="24"/>
          <w:szCs w:val="24"/>
          <w:lang w:eastAsia="hr-HR"/>
        </w:rPr>
        <w:t>Po završetku pisanog testiranja sa kandidatima/kandidatkinjama bit</w:t>
      </w:r>
      <w:r w:rsidR="0052730D">
        <w:rPr>
          <w:rFonts w:eastAsia="Times New Roman" w:cstheme="minorHAnsi"/>
          <w:sz w:val="24"/>
          <w:szCs w:val="24"/>
          <w:lang w:eastAsia="hr-HR"/>
        </w:rPr>
        <w:t xml:space="preserve">i će provedeno </w:t>
      </w:r>
      <w:r w:rsidR="007D5884">
        <w:rPr>
          <w:rFonts w:eastAsia="Times New Roman" w:cstheme="minorHAnsi"/>
          <w:sz w:val="24"/>
          <w:szCs w:val="24"/>
          <w:lang w:eastAsia="hr-HR"/>
        </w:rPr>
        <w:t xml:space="preserve">pismeno </w:t>
      </w:r>
      <w:r w:rsidR="0052730D">
        <w:rPr>
          <w:rFonts w:eastAsia="Times New Roman" w:cstheme="minorHAnsi"/>
          <w:sz w:val="24"/>
          <w:szCs w:val="24"/>
          <w:lang w:eastAsia="hr-HR"/>
        </w:rPr>
        <w:t>testiranje poznavanja</w:t>
      </w:r>
      <w:r w:rsidRPr="001C4090">
        <w:rPr>
          <w:rFonts w:eastAsia="Times New Roman" w:cstheme="minorHAnsi"/>
          <w:sz w:val="24"/>
          <w:szCs w:val="24"/>
          <w:lang w:eastAsia="hr-HR"/>
        </w:rPr>
        <w:t xml:space="preserve"> engleskog jezika, a provesti će se od strane ovlaštenih osoba </w:t>
      </w:r>
      <w:r w:rsidR="00847248">
        <w:rPr>
          <w:rFonts w:eastAsia="Times New Roman" w:cstheme="minorHAnsi"/>
          <w:sz w:val="24"/>
          <w:szCs w:val="24"/>
          <w:lang w:eastAsia="hr-HR"/>
        </w:rPr>
        <w:t>koje</w:t>
      </w:r>
      <w:r w:rsidRPr="001C4090">
        <w:rPr>
          <w:rFonts w:eastAsia="Times New Roman" w:cstheme="minorHAnsi"/>
          <w:sz w:val="24"/>
          <w:szCs w:val="24"/>
          <w:lang w:eastAsia="hr-HR"/>
        </w:rPr>
        <w:t xml:space="preserve"> imaju tražena znanja i sposobnosti u području testiranja poznavanja engleskog jezika.</w:t>
      </w:r>
      <w:r w:rsidR="007D5884">
        <w:rPr>
          <w:rFonts w:eastAsia="Times New Roman" w:cstheme="minorHAnsi"/>
          <w:sz w:val="24"/>
          <w:szCs w:val="24"/>
          <w:lang w:eastAsia="hr-HR"/>
        </w:rPr>
        <w:t xml:space="preserve"> Na pismenoj provjeri poznavanja engleskog jezika kandidatima se dodjeljuj</w:t>
      </w:r>
      <w:r w:rsidR="00E32C24">
        <w:rPr>
          <w:rFonts w:eastAsia="Times New Roman" w:cstheme="minorHAnsi"/>
          <w:sz w:val="24"/>
          <w:szCs w:val="24"/>
          <w:lang w:eastAsia="hr-HR"/>
        </w:rPr>
        <w:t xml:space="preserve">e od 1 do 10 bodova. </w:t>
      </w:r>
      <w:r w:rsidR="00E32C24" w:rsidRPr="001D7D01">
        <w:rPr>
          <w:rFonts w:eastAsia="Times New Roman" w:cstheme="minorHAnsi"/>
          <w:sz w:val="24"/>
          <w:szCs w:val="24"/>
          <w:lang w:eastAsia="hr-HR"/>
        </w:rPr>
        <w:t xml:space="preserve">Ukupan broj bodova koji kandidat može ostvariti nakon pismene provjere </w:t>
      </w:r>
      <w:r w:rsidR="00E32C24">
        <w:rPr>
          <w:rFonts w:eastAsia="Times New Roman" w:cstheme="minorHAnsi"/>
          <w:sz w:val="24"/>
          <w:szCs w:val="24"/>
          <w:lang w:eastAsia="hr-HR"/>
        </w:rPr>
        <w:t xml:space="preserve">poznavanja engleskog jezika </w:t>
      </w:r>
      <w:r w:rsidR="00E32C24" w:rsidRPr="001D7D01">
        <w:rPr>
          <w:rFonts w:eastAsia="Times New Roman" w:cstheme="minorHAnsi"/>
          <w:sz w:val="24"/>
          <w:szCs w:val="24"/>
          <w:lang w:eastAsia="hr-HR"/>
        </w:rPr>
        <w:t xml:space="preserve"> je 10 bodova.</w:t>
      </w:r>
    </w:p>
    <w:p w:rsidR="001C4090" w:rsidRPr="007D5884" w:rsidRDefault="007D5884" w:rsidP="00E32C24">
      <w:pPr>
        <w:pStyle w:val="Odlomakpopisa"/>
        <w:spacing w:before="100" w:beforeAutospacing="1" w:after="100" w:afterAutospacing="1" w:line="240" w:lineRule="auto"/>
        <w:ind w:left="777"/>
        <w:jc w:val="both"/>
        <w:rPr>
          <w:rFonts w:eastAsia="Times New Roman" w:cstheme="minorHAnsi"/>
          <w:sz w:val="24"/>
          <w:szCs w:val="24"/>
          <w:lang w:eastAsia="hr-HR"/>
        </w:rPr>
      </w:pPr>
      <w:r>
        <w:rPr>
          <w:rFonts w:eastAsia="Times New Roman" w:cstheme="minorHAnsi"/>
          <w:sz w:val="24"/>
          <w:szCs w:val="24"/>
          <w:lang w:eastAsia="hr-HR"/>
        </w:rPr>
        <w:t>Nakon provedenog pisanog testiranja, provesti će se intervju sa osobama koje su ostvarile najmanje 50/% ukupnog broja bodova</w:t>
      </w:r>
      <w:r w:rsidR="00E32C24">
        <w:rPr>
          <w:rFonts w:eastAsia="Times New Roman" w:cstheme="minorHAnsi"/>
          <w:sz w:val="24"/>
          <w:szCs w:val="24"/>
          <w:lang w:eastAsia="hr-HR"/>
        </w:rPr>
        <w:t xml:space="preserve"> iz poznavanja engleskog jezika</w:t>
      </w:r>
      <w:r>
        <w:rPr>
          <w:rFonts w:eastAsia="Times New Roman" w:cstheme="minorHAnsi"/>
          <w:sz w:val="24"/>
          <w:szCs w:val="24"/>
          <w:lang w:eastAsia="hr-HR"/>
        </w:rPr>
        <w:t>.</w:t>
      </w:r>
    </w:p>
    <w:p w:rsidR="00571767" w:rsidRPr="001D7D01" w:rsidRDefault="00571767" w:rsidP="00FD16CB">
      <w:pPr>
        <w:pStyle w:val="Odlomakpopisa"/>
        <w:numPr>
          <w:ilvl w:val="0"/>
          <w:numId w:val="2"/>
        </w:numPr>
        <w:spacing w:before="100" w:beforeAutospacing="1" w:after="100" w:afterAutospacing="1" w:line="240" w:lineRule="auto"/>
        <w:jc w:val="both"/>
        <w:rPr>
          <w:rFonts w:eastAsia="Times New Roman" w:cstheme="minorHAnsi"/>
          <w:sz w:val="24"/>
          <w:szCs w:val="24"/>
          <w:lang w:eastAsia="hr-HR"/>
        </w:rPr>
      </w:pPr>
      <w:r w:rsidRPr="001D7D01">
        <w:rPr>
          <w:rFonts w:eastAsia="Times New Roman" w:cstheme="minorHAnsi"/>
          <w:sz w:val="24"/>
          <w:szCs w:val="24"/>
          <w:lang w:eastAsia="hr-HR"/>
        </w:rPr>
        <w:t>Kandidati koji su zadovoljili uvjete iz točke 5.</w:t>
      </w:r>
      <w:r w:rsidR="0052730D">
        <w:rPr>
          <w:rFonts w:eastAsia="Times New Roman" w:cstheme="minorHAnsi"/>
          <w:sz w:val="24"/>
          <w:szCs w:val="24"/>
          <w:lang w:eastAsia="hr-HR"/>
        </w:rPr>
        <w:t xml:space="preserve"> 6.</w:t>
      </w:r>
      <w:r w:rsidRPr="001D7D01">
        <w:rPr>
          <w:rFonts w:eastAsia="Times New Roman" w:cstheme="minorHAnsi"/>
          <w:sz w:val="24"/>
          <w:szCs w:val="24"/>
          <w:lang w:eastAsia="hr-HR"/>
        </w:rPr>
        <w:t xml:space="preserve"> mogu pristupiti razgovoru (intervjuu).</w:t>
      </w:r>
    </w:p>
    <w:p w:rsidR="00571767" w:rsidRPr="001D7D01" w:rsidRDefault="00571767" w:rsidP="006876B2">
      <w:pPr>
        <w:pStyle w:val="Odlomakpopisa"/>
        <w:numPr>
          <w:ilvl w:val="0"/>
          <w:numId w:val="2"/>
        </w:numPr>
        <w:spacing w:before="100" w:beforeAutospacing="1" w:after="100" w:afterAutospacing="1" w:line="240" w:lineRule="auto"/>
        <w:jc w:val="both"/>
        <w:rPr>
          <w:rFonts w:eastAsia="Times New Roman" w:cstheme="minorHAnsi"/>
          <w:sz w:val="24"/>
          <w:szCs w:val="24"/>
          <w:lang w:eastAsia="hr-HR"/>
        </w:rPr>
      </w:pPr>
      <w:r w:rsidRPr="001D7D01">
        <w:rPr>
          <w:rFonts w:eastAsia="Times New Roman" w:cstheme="minorHAnsi"/>
          <w:sz w:val="24"/>
          <w:szCs w:val="24"/>
          <w:lang w:eastAsia="hr-HR"/>
        </w:rPr>
        <w:t>Po okončanom testiranju Povjerenstvo za provedbu javnog natječaja sastavlja rang listu kandidata prema ostvarenom broju bodova koji su ostvarili na pismenom testiranju.</w:t>
      </w:r>
    </w:p>
    <w:p w:rsidR="00571767" w:rsidRPr="001D7D01" w:rsidRDefault="00571767" w:rsidP="00285DB1">
      <w:pPr>
        <w:pStyle w:val="Odlomakpopisa"/>
        <w:numPr>
          <w:ilvl w:val="0"/>
          <w:numId w:val="2"/>
        </w:numPr>
        <w:spacing w:before="100" w:beforeAutospacing="1" w:after="100" w:afterAutospacing="1" w:line="240" w:lineRule="auto"/>
        <w:rPr>
          <w:rFonts w:eastAsia="Times New Roman" w:cstheme="minorHAnsi"/>
          <w:sz w:val="24"/>
          <w:szCs w:val="24"/>
          <w:lang w:eastAsia="hr-HR"/>
        </w:rPr>
      </w:pPr>
      <w:r w:rsidRPr="001D7D01">
        <w:rPr>
          <w:rFonts w:eastAsia="Times New Roman" w:cstheme="minorHAnsi"/>
          <w:sz w:val="24"/>
          <w:szCs w:val="24"/>
          <w:lang w:eastAsia="hr-HR"/>
        </w:rPr>
        <w:t>Nakon utvrđivanja broja bodova na prethodno provedenom testiranju Povjerenstvo na intervju poziva kand</w:t>
      </w:r>
      <w:r w:rsidR="00315193">
        <w:rPr>
          <w:rFonts w:eastAsia="Times New Roman" w:cstheme="minorHAnsi"/>
          <w:sz w:val="24"/>
          <w:szCs w:val="24"/>
          <w:lang w:eastAsia="hr-HR"/>
        </w:rPr>
        <w:t>idate koji su ostvarili potreban</w:t>
      </w:r>
      <w:r w:rsidRPr="001D7D01">
        <w:rPr>
          <w:rFonts w:eastAsia="Times New Roman" w:cstheme="minorHAnsi"/>
          <w:sz w:val="24"/>
          <w:szCs w:val="24"/>
          <w:lang w:eastAsia="hr-HR"/>
        </w:rPr>
        <w:t xml:space="preserve"> broj bodova iz točke 5.</w:t>
      </w:r>
      <w:r w:rsidR="00315193">
        <w:rPr>
          <w:rFonts w:eastAsia="Times New Roman" w:cstheme="minorHAnsi"/>
          <w:sz w:val="24"/>
          <w:szCs w:val="24"/>
          <w:lang w:eastAsia="hr-HR"/>
        </w:rPr>
        <w:t xml:space="preserve"> i točke 6.</w:t>
      </w:r>
    </w:p>
    <w:p w:rsidR="00315193" w:rsidRDefault="00251836" w:rsidP="006876B2">
      <w:pPr>
        <w:pStyle w:val="Odlomakpopisa"/>
        <w:numPr>
          <w:ilvl w:val="0"/>
          <w:numId w:val="2"/>
        </w:numPr>
        <w:spacing w:before="100" w:beforeAutospacing="1" w:after="100" w:afterAutospacing="1" w:line="240" w:lineRule="auto"/>
        <w:jc w:val="both"/>
        <w:rPr>
          <w:rFonts w:eastAsia="Times New Roman" w:cstheme="minorHAnsi"/>
          <w:sz w:val="24"/>
          <w:szCs w:val="24"/>
          <w:lang w:eastAsia="hr-HR"/>
        </w:rPr>
      </w:pPr>
      <w:r>
        <w:rPr>
          <w:rFonts w:eastAsia="Times New Roman" w:cstheme="minorHAnsi"/>
          <w:sz w:val="24"/>
          <w:szCs w:val="24"/>
          <w:lang w:eastAsia="hr-HR"/>
        </w:rPr>
        <w:t>Povjerenstvo kroz razgovor -</w:t>
      </w:r>
      <w:r w:rsidR="00571767" w:rsidRPr="001D7D01">
        <w:rPr>
          <w:rFonts w:eastAsia="Times New Roman" w:cstheme="minorHAnsi"/>
          <w:sz w:val="24"/>
          <w:szCs w:val="24"/>
          <w:lang w:eastAsia="hr-HR"/>
        </w:rPr>
        <w:t xml:space="preserve"> intervju s kandidatima utvrđuje interese, profesionalne ciljeve i motivaciju kandidata za rad u lokalnoj i područnoj (regionalnoj) samoupravi.</w:t>
      </w:r>
    </w:p>
    <w:p w:rsidR="00315193" w:rsidRPr="00315193" w:rsidRDefault="00315193" w:rsidP="00315193">
      <w:pPr>
        <w:pStyle w:val="Odlomakpopisa"/>
        <w:numPr>
          <w:ilvl w:val="0"/>
          <w:numId w:val="2"/>
        </w:numPr>
        <w:spacing w:before="100" w:beforeAutospacing="1" w:after="100" w:afterAutospacing="1" w:line="240" w:lineRule="auto"/>
        <w:jc w:val="both"/>
        <w:rPr>
          <w:rFonts w:eastAsia="Times New Roman" w:cstheme="minorHAnsi"/>
          <w:sz w:val="24"/>
          <w:szCs w:val="24"/>
          <w:lang w:eastAsia="hr-HR"/>
        </w:rPr>
      </w:pPr>
      <w:r>
        <w:rPr>
          <w:rFonts w:eastAsia="Times New Roman" w:cstheme="minorHAnsi"/>
          <w:sz w:val="24"/>
          <w:szCs w:val="24"/>
          <w:lang w:eastAsia="hr-HR"/>
        </w:rPr>
        <w:t xml:space="preserve">Za poznavanje engleskog jezika dodjeljuju se broj bodova u okviru ukupnog broja bodova. </w:t>
      </w:r>
      <w:r w:rsidRPr="001D7D01">
        <w:rPr>
          <w:rFonts w:eastAsia="Times New Roman" w:cstheme="minorHAnsi"/>
          <w:sz w:val="24"/>
          <w:szCs w:val="24"/>
          <w:lang w:eastAsia="hr-HR"/>
        </w:rPr>
        <w:t>Rezultati intervjua boduju se od 1 do 10 bodova.</w:t>
      </w:r>
    </w:p>
    <w:p w:rsidR="00571767" w:rsidRPr="00315193" w:rsidRDefault="00571767" w:rsidP="006876B2">
      <w:pPr>
        <w:pStyle w:val="Odlomakpopisa"/>
        <w:numPr>
          <w:ilvl w:val="0"/>
          <w:numId w:val="2"/>
        </w:numPr>
        <w:spacing w:before="100" w:beforeAutospacing="1" w:after="100" w:afterAutospacing="1" w:line="240" w:lineRule="auto"/>
        <w:jc w:val="both"/>
        <w:rPr>
          <w:rFonts w:eastAsia="Times New Roman" w:cstheme="minorHAnsi"/>
          <w:sz w:val="24"/>
          <w:szCs w:val="24"/>
          <w:lang w:eastAsia="hr-HR"/>
        </w:rPr>
      </w:pPr>
      <w:r w:rsidRPr="00315193">
        <w:rPr>
          <w:rFonts w:eastAsia="Times New Roman" w:cstheme="minorHAnsi"/>
          <w:sz w:val="24"/>
          <w:szCs w:val="24"/>
          <w:lang w:eastAsia="hr-HR"/>
        </w:rPr>
        <w:t xml:space="preserve"> Nakon provedenog postupka,</w:t>
      </w:r>
      <w:r w:rsidR="00315193" w:rsidRPr="00315193">
        <w:rPr>
          <w:rFonts w:eastAsia="Times New Roman" w:cstheme="minorHAnsi"/>
          <w:sz w:val="24"/>
          <w:szCs w:val="24"/>
          <w:lang w:eastAsia="hr-HR"/>
        </w:rPr>
        <w:t xml:space="preserve"> </w:t>
      </w:r>
      <w:r w:rsidRPr="00315193">
        <w:rPr>
          <w:rFonts w:eastAsia="Times New Roman" w:cstheme="minorHAnsi"/>
          <w:sz w:val="24"/>
          <w:szCs w:val="24"/>
          <w:lang w:eastAsia="hr-HR"/>
        </w:rPr>
        <w:t>Povjerenstvo utvrđuje rang listu kandidata prema ukupnom broju ostvarenih bodova.</w:t>
      </w:r>
    </w:p>
    <w:p w:rsidR="00E32C24" w:rsidRPr="001D7D01" w:rsidRDefault="00835412" w:rsidP="006876B2">
      <w:pPr>
        <w:pStyle w:val="Odlomakpopisa"/>
        <w:numPr>
          <w:ilvl w:val="0"/>
          <w:numId w:val="2"/>
        </w:numPr>
        <w:spacing w:before="100" w:beforeAutospacing="1" w:after="100" w:afterAutospacing="1" w:line="240" w:lineRule="auto"/>
        <w:jc w:val="both"/>
        <w:rPr>
          <w:rFonts w:eastAsia="Times New Roman" w:cstheme="minorHAnsi"/>
          <w:sz w:val="24"/>
          <w:szCs w:val="24"/>
          <w:lang w:eastAsia="hr-HR"/>
        </w:rPr>
      </w:pPr>
      <w:r>
        <w:rPr>
          <w:rFonts w:eastAsia="Times New Roman" w:cstheme="minorHAnsi"/>
          <w:sz w:val="24"/>
          <w:szCs w:val="24"/>
          <w:lang w:eastAsia="hr-HR"/>
        </w:rPr>
        <w:t>Najveći ukupan</w:t>
      </w:r>
      <w:r w:rsidR="00E32C24">
        <w:rPr>
          <w:rFonts w:eastAsia="Times New Roman" w:cstheme="minorHAnsi"/>
          <w:sz w:val="24"/>
          <w:szCs w:val="24"/>
          <w:lang w:eastAsia="hr-HR"/>
        </w:rPr>
        <w:t xml:space="preserve"> broj bodova koje kandidati mogu ostvariti (pismeno testiranje </w:t>
      </w:r>
      <w:r>
        <w:rPr>
          <w:rFonts w:eastAsia="Times New Roman" w:cstheme="minorHAnsi"/>
          <w:sz w:val="24"/>
          <w:szCs w:val="24"/>
          <w:lang w:eastAsia="hr-HR"/>
        </w:rPr>
        <w:t xml:space="preserve">- </w:t>
      </w:r>
      <w:r w:rsidR="00E32C24">
        <w:rPr>
          <w:rFonts w:eastAsia="Times New Roman" w:cstheme="minorHAnsi"/>
          <w:sz w:val="24"/>
          <w:szCs w:val="24"/>
          <w:lang w:eastAsia="hr-HR"/>
        </w:rPr>
        <w:t xml:space="preserve"> </w:t>
      </w:r>
      <w:r w:rsidRPr="001D7D01">
        <w:rPr>
          <w:rFonts w:eastAsia="Times New Roman" w:cstheme="minorHAnsi"/>
          <w:sz w:val="24"/>
          <w:szCs w:val="24"/>
          <w:lang w:eastAsia="hr-HR"/>
        </w:rPr>
        <w:t xml:space="preserve">znanja i sposobnosti za obavljanje poslova </w:t>
      </w:r>
      <w:r>
        <w:rPr>
          <w:rFonts w:eastAsia="Times New Roman" w:cstheme="minorHAnsi"/>
          <w:sz w:val="24"/>
          <w:szCs w:val="24"/>
          <w:lang w:eastAsia="hr-HR"/>
        </w:rPr>
        <w:t>radnog mjesta -</w:t>
      </w:r>
      <w:r w:rsidR="00E32C24">
        <w:rPr>
          <w:rFonts w:eastAsia="Times New Roman" w:cstheme="minorHAnsi"/>
          <w:sz w:val="24"/>
          <w:szCs w:val="24"/>
          <w:lang w:eastAsia="hr-HR"/>
        </w:rPr>
        <w:t xml:space="preserve"> 10 </w:t>
      </w:r>
      <w:r>
        <w:rPr>
          <w:rFonts w:eastAsia="Times New Roman" w:cstheme="minorHAnsi"/>
          <w:sz w:val="24"/>
          <w:szCs w:val="24"/>
          <w:lang w:eastAsia="hr-HR"/>
        </w:rPr>
        <w:t>bodova</w:t>
      </w:r>
      <w:r w:rsidR="00E32C24">
        <w:rPr>
          <w:rFonts w:eastAsia="Times New Roman" w:cstheme="minorHAnsi"/>
          <w:sz w:val="24"/>
          <w:szCs w:val="24"/>
          <w:lang w:eastAsia="hr-HR"/>
        </w:rPr>
        <w:t xml:space="preserve">, </w:t>
      </w:r>
      <w:r>
        <w:rPr>
          <w:rFonts w:eastAsia="Times New Roman" w:cstheme="minorHAnsi"/>
          <w:sz w:val="24"/>
          <w:szCs w:val="24"/>
          <w:lang w:eastAsia="hr-HR"/>
        </w:rPr>
        <w:t xml:space="preserve">pismena provjera poznavanja engleskog jezika -  10 bodova  i intervju - 10 bodova - Ukupno najviše 30 bodova). </w:t>
      </w:r>
    </w:p>
    <w:p w:rsidR="00571767" w:rsidRPr="001D7D01" w:rsidRDefault="00571767" w:rsidP="006876B2">
      <w:pPr>
        <w:pStyle w:val="Odlomakpopisa"/>
        <w:numPr>
          <w:ilvl w:val="0"/>
          <w:numId w:val="2"/>
        </w:numPr>
        <w:spacing w:before="100" w:beforeAutospacing="1" w:after="100" w:afterAutospacing="1" w:line="240" w:lineRule="auto"/>
        <w:jc w:val="both"/>
        <w:rPr>
          <w:rFonts w:eastAsia="Times New Roman" w:cstheme="minorHAnsi"/>
          <w:sz w:val="24"/>
          <w:szCs w:val="24"/>
          <w:lang w:eastAsia="hr-HR"/>
        </w:rPr>
      </w:pPr>
      <w:r w:rsidRPr="001D7D01">
        <w:rPr>
          <w:rFonts w:eastAsia="Times New Roman" w:cstheme="minorHAnsi"/>
          <w:sz w:val="24"/>
          <w:szCs w:val="24"/>
          <w:lang w:eastAsia="hr-HR"/>
        </w:rPr>
        <w:t>Povjerenstvo dostavlja pročelniku rang listu kandidata i izvješće o provedenom postupku koje potpisuju svi članovi Povjerenstva.</w:t>
      </w:r>
    </w:p>
    <w:p w:rsidR="00571767" w:rsidRPr="001D7D01" w:rsidRDefault="00571767" w:rsidP="006876B2">
      <w:pPr>
        <w:pStyle w:val="Odlomakpopisa"/>
        <w:numPr>
          <w:ilvl w:val="0"/>
          <w:numId w:val="2"/>
        </w:numPr>
        <w:spacing w:before="100" w:beforeAutospacing="1" w:after="100" w:afterAutospacing="1" w:line="240" w:lineRule="auto"/>
        <w:jc w:val="both"/>
        <w:rPr>
          <w:rFonts w:eastAsia="Times New Roman" w:cstheme="minorHAnsi"/>
          <w:sz w:val="24"/>
          <w:szCs w:val="24"/>
          <w:lang w:eastAsia="hr-HR"/>
        </w:rPr>
      </w:pPr>
      <w:r w:rsidRPr="001D7D01">
        <w:rPr>
          <w:rFonts w:eastAsia="Times New Roman" w:cstheme="minorHAnsi"/>
          <w:sz w:val="24"/>
          <w:szCs w:val="24"/>
          <w:lang w:eastAsia="hr-HR"/>
        </w:rPr>
        <w:t>Kandidati koji su pristupili testiranju imaju pravo uvida u rezultate provedenog postupka.</w:t>
      </w:r>
    </w:p>
    <w:p w:rsidR="00571767" w:rsidRPr="001D7D01" w:rsidRDefault="00571767" w:rsidP="006876B2">
      <w:pPr>
        <w:pStyle w:val="Odlomakpopisa"/>
        <w:numPr>
          <w:ilvl w:val="0"/>
          <w:numId w:val="2"/>
        </w:numPr>
        <w:spacing w:before="100" w:beforeAutospacing="1" w:after="100" w:afterAutospacing="1" w:line="240" w:lineRule="auto"/>
        <w:jc w:val="both"/>
        <w:rPr>
          <w:rFonts w:eastAsia="Times New Roman" w:cstheme="minorHAnsi"/>
          <w:sz w:val="24"/>
          <w:szCs w:val="24"/>
          <w:lang w:eastAsia="hr-HR"/>
        </w:rPr>
      </w:pPr>
      <w:r w:rsidRPr="001D7D01">
        <w:rPr>
          <w:rFonts w:eastAsia="Times New Roman" w:cstheme="minorHAnsi"/>
          <w:sz w:val="24"/>
          <w:szCs w:val="24"/>
          <w:lang w:eastAsia="hr-HR"/>
        </w:rPr>
        <w:t xml:space="preserve">Izabrani kandidat, po pisanoj </w:t>
      </w:r>
      <w:r w:rsidR="00285DB1" w:rsidRPr="001D7D01">
        <w:rPr>
          <w:rFonts w:eastAsia="Times New Roman" w:cstheme="minorHAnsi"/>
          <w:sz w:val="24"/>
          <w:szCs w:val="24"/>
          <w:lang w:eastAsia="hr-HR"/>
        </w:rPr>
        <w:t>obavijesti</w:t>
      </w:r>
      <w:r w:rsidRPr="001D7D01">
        <w:rPr>
          <w:rFonts w:eastAsia="Times New Roman" w:cstheme="minorHAnsi"/>
          <w:sz w:val="24"/>
          <w:szCs w:val="24"/>
          <w:lang w:eastAsia="hr-HR"/>
        </w:rPr>
        <w:t xml:space="preserve"> o izboru, dostavlja uvjerenje o zdravstvenoj sposobnosti za obavljanje poslova radnog mjesta, a prije donošenje rješenja o prijemu</w:t>
      </w:r>
      <w:r w:rsidR="006876B2" w:rsidRPr="001D7D01">
        <w:rPr>
          <w:rFonts w:eastAsia="Times New Roman" w:cstheme="minorHAnsi"/>
          <w:sz w:val="24"/>
          <w:szCs w:val="24"/>
          <w:lang w:eastAsia="hr-HR"/>
        </w:rPr>
        <w:t xml:space="preserve"> u službu</w:t>
      </w:r>
      <w:r w:rsidRPr="001D7D01">
        <w:rPr>
          <w:rFonts w:eastAsia="Times New Roman" w:cstheme="minorHAnsi"/>
          <w:sz w:val="24"/>
          <w:szCs w:val="24"/>
          <w:lang w:eastAsia="hr-HR"/>
        </w:rPr>
        <w:t>.</w:t>
      </w:r>
    </w:p>
    <w:p w:rsidR="00391FC6" w:rsidRPr="00835412" w:rsidRDefault="001C4090" w:rsidP="00835412">
      <w:pPr>
        <w:jc w:val="both"/>
        <w:rPr>
          <w:rFonts w:eastAsia="Times New Roman" w:cstheme="minorHAnsi"/>
          <w:sz w:val="24"/>
          <w:szCs w:val="24"/>
          <w:lang w:eastAsia="hr-HR"/>
        </w:rPr>
      </w:pPr>
      <w:r w:rsidRPr="00835412">
        <w:rPr>
          <w:rFonts w:eastAsia="Times New Roman" w:cstheme="minorHAnsi"/>
          <w:sz w:val="24"/>
          <w:szCs w:val="24"/>
          <w:lang w:eastAsia="hr-HR"/>
        </w:rPr>
        <w:t>Nakon provedenog postupka prethodne provjere znanja i sposobnosti, Povjerenstvo za provedbu natječaja utvrđuje rang listu kandidata / kandidatkinja prema ukupnom broju bodova ostvarenog na pisanom testiranju, testiranju poznavanja engleskog jezika u govoru i pismu i intervjuu, te ju dostavlja pročelniku Upravnog odjela za društvene djelatnosti, pravne poslove i javnu nabavu, uz izvješće o provedenom postupku koje potpisuju svi članovi Povjerenstva.</w:t>
      </w:r>
    </w:p>
    <w:p w:rsidR="001C4090" w:rsidRPr="001D7D01" w:rsidRDefault="00571767" w:rsidP="00951CBE">
      <w:pPr>
        <w:spacing w:before="100" w:beforeAutospacing="1" w:after="100" w:afterAutospacing="1" w:line="240" w:lineRule="auto"/>
        <w:jc w:val="center"/>
        <w:rPr>
          <w:rFonts w:cstheme="minorHAnsi"/>
          <w:sz w:val="24"/>
          <w:szCs w:val="24"/>
        </w:rPr>
      </w:pPr>
      <w:r w:rsidRPr="00835412">
        <w:rPr>
          <w:rFonts w:eastAsia="Times New Roman" w:cstheme="minorHAnsi"/>
          <w:bCs/>
          <w:sz w:val="24"/>
          <w:szCs w:val="24"/>
          <w:lang w:eastAsia="hr-HR"/>
        </w:rPr>
        <w:t>POZIV ZA TESTIRANJE bit će objavljen najmanje 5 dana prije dana određenog za testiranja na web-stranici Grada Novske</w:t>
      </w:r>
      <w:r w:rsidR="006876B2" w:rsidRPr="00835412">
        <w:rPr>
          <w:rFonts w:eastAsia="Times New Roman" w:cstheme="minorHAnsi"/>
          <w:bCs/>
          <w:sz w:val="24"/>
          <w:szCs w:val="24"/>
          <w:lang w:eastAsia="hr-HR"/>
        </w:rPr>
        <w:t xml:space="preserve"> (</w:t>
      </w:r>
      <w:hyperlink r:id="rId6" w:history="1">
        <w:r w:rsidR="006876B2" w:rsidRPr="00835412">
          <w:rPr>
            <w:rStyle w:val="Hiperveza"/>
            <w:rFonts w:eastAsia="Times New Roman" w:cstheme="minorHAnsi"/>
            <w:bCs/>
            <w:sz w:val="24"/>
            <w:szCs w:val="24"/>
            <w:lang w:eastAsia="hr-HR"/>
          </w:rPr>
          <w:t>www.novska.hr</w:t>
        </w:r>
      </w:hyperlink>
      <w:r w:rsidR="006876B2" w:rsidRPr="00835412">
        <w:rPr>
          <w:rFonts w:eastAsia="Times New Roman" w:cstheme="minorHAnsi"/>
          <w:bCs/>
          <w:sz w:val="24"/>
          <w:szCs w:val="24"/>
          <w:lang w:eastAsia="hr-HR"/>
        </w:rPr>
        <w:t xml:space="preserve">) </w:t>
      </w:r>
      <w:r w:rsidRPr="00835412">
        <w:rPr>
          <w:rFonts w:eastAsia="Times New Roman" w:cstheme="minorHAnsi"/>
          <w:bCs/>
          <w:sz w:val="24"/>
          <w:szCs w:val="24"/>
          <w:lang w:eastAsia="hr-HR"/>
        </w:rPr>
        <w:t xml:space="preserve"> i oglasnoj ploči Grada Novske.</w:t>
      </w:r>
      <w:r w:rsidRPr="00835412">
        <w:rPr>
          <w:rFonts w:eastAsia="Times New Roman" w:cstheme="minorHAnsi"/>
          <w:sz w:val="24"/>
          <w:szCs w:val="24"/>
          <w:lang w:eastAsia="hr-HR"/>
        </w:rPr>
        <w:t>  </w:t>
      </w:r>
      <w:r w:rsidRPr="00835412">
        <w:rPr>
          <w:rFonts w:eastAsia="Times New Roman" w:cstheme="minorHAnsi"/>
          <w:sz w:val="24"/>
          <w:szCs w:val="24"/>
          <w:lang w:eastAsia="hr-HR"/>
        </w:rPr>
        <w:br/>
      </w:r>
      <w:r w:rsidRPr="00835412">
        <w:rPr>
          <w:rFonts w:eastAsia="Times New Roman" w:cstheme="minorHAnsi"/>
          <w:bCs/>
          <w:sz w:val="24"/>
          <w:szCs w:val="24"/>
          <w:lang w:eastAsia="hr-HR"/>
        </w:rPr>
        <w:t>GRAD NOVSKA</w:t>
      </w:r>
      <w:r w:rsidRPr="00835412">
        <w:rPr>
          <w:rFonts w:eastAsia="Times New Roman" w:cstheme="minorHAnsi"/>
          <w:sz w:val="24"/>
          <w:szCs w:val="24"/>
          <w:lang w:eastAsia="hr-HR"/>
        </w:rPr>
        <w:t> </w:t>
      </w:r>
    </w:p>
    <w:sectPr w:rsidR="001C4090" w:rsidRPr="001D7D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F40B2"/>
    <w:multiLevelType w:val="multilevel"/>
    <w:tmpl w:val="05A60D4A"/>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C3A716C"/>
    <w:multiLevelType w:val="hybridMultilevel"/>
    <w:tmpl w:val="951842E2"/>
    <w:lvl w:ilvl="0" w:tplc="FAD8C17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7C3A0BCE"/>
    <w:multiLevelType w:val="hybridMultilevel"/>
    <w:tmpl w:val="69E638C2"/>
    <w:lvl w:ilvl="0" w:tplc="F794AE8A">
      <w:start w:val="1"/>
      <w:numFmt w:val="decimal"/>
      <w:lvlText w:val="%1."/>
      <w:lvlJc w:val="left"/>
      <w:pPr>
        <w:ind w:left="777" w:hanging="360"/>
      </w:pPr>
      <w:rPr>
        <w:b w:val="0"/>
      </w:rPr>
    </w:lvl>
    <w:lvl w:ilvl="1" w:tplc="041A0019" w:tentative="1">
      <w:start w:val="1"/>
      <w:numFmt w:val="lowerLetter"/>
      <w:lvlText w:val="%2."/>
      <w:lvlJc w:val="left"/>
      <w:pPr>
        <w:ind w:left="1497" w:hanging="360"/>
      </w:pPr>
    </w:lvl>
    <w:lvl w:ilvl="2" w:tplc="041A001B" w:tentative="1">
      <w:start w:val="1"/>
      <w:numFmt w:val="lowerRoman"/>
      <w:lvlText w:val="%3."/>
      <w:lvlJc w:val="right"/>
      <w:pPr>
        <w:ind w:left="2217" w:hanging="180"/>
      </w:pPr>
    </w:lvl>
    <w:lvl w:ilvl="3" w:tplc="041A000F" w:tentative="1">
      <w:start w:val="1"/>
      <w:numFmt w:val="decimal"/>
      <w:lvlText w:val="%4."/>
      <w:lvlJc w:val="left"/>
      <w:pPr>
        <w:ind w:left="2937" w:hanging="360"/>
      </w:pPr>
    </w:lvl>
    <w:lvl w:ilvl="4" w:tplc="041A0019" w:tentative="1">
      <w:start w:val="1"/>
      <w:numFmt w:val="lowerLetter"/>
      <w:lvlText w:val="%5."/>
      <w:lvlJc w:val="left"/>
      <w:pPr>
        <w:ind w:left="3657" w:hanging="360"/>
      </w:pPr>
    </w:lvl>
    <w:lvl w:ilvl="5" w:tplc="041A001B" w:tentative="1">
      <w:start w:val="1"/>
      <w:numFmt w:val="lowerRoman"/>
      <w:lvlText w:val="%6."/>
      <w:lvlJc w:val="right"/>
      <w:pPr>
        <w:ind w:left="4377" w:hanging="180"/>
      </w:pPr>
    </w:lvl>
    <w:lvl w:ilvl="6" w:tplc="041A000F" w:tentative="1">
      <w:start w:val="1"/>
      <w:numFmt w:val="decimal"/>
      <w:lvlText w:val="%7."/>
      <w:lvlJc w:val="left"/>
      <w:pPr>
        <w:ind w:left="5097" w:hanging="360"/>
      </w:pPr>
    </w:lvl>
    <w:lvl w:ilvl="7" w:tplc="041A0019" w:tentative="1">
      <w:start w:val="1"/>
      <w:numFmt w:val="lowerLetter"/>
      <w:lvlText w:val="%8."/>
      <w:lvlJc w:val="left"/>
      <w:pPr>
        <w:ind w:left="5817" w:hanging="360"/>
      </w:pPr>
    </w:lvl>
    <w:lvl w:ilvl="8" w:tplc="041A001B" w:tentative="1">
      <w:start w:val="1"/>
      <w:numFmt w:val="lowerRoman"/>
      <w:lvlText w:val="%9."/>
      <w:lvlJc w:val="right"/>
      <w:pPr>
        <w:ind w:left="653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767"/>
    <w:rsid w:val="0017288D"/>
    <w:rsid w:val="001C4090"/>
    <w:rsid w:val="001D7D01"/>
    <w:rsid w:val="001F6DF2"/>
    <w:rsid w:val="002176E4"/>
    <w:rsid w:val="00251836"/>
    <w:rsid w:val="00285DB1"/>
    <w:rsid w:val="002D7CFB"/>
    <w:rsid w:val="00315193"/>
    <w:rsid w:val="003833BD"/>
    <w:rsid w:val="00391FC6"/>
    <w:rsid w:val="0052730D"/>
    <w:rsid w:val="00571767"/>
    <w:rsid w:val="005763E0"/>
    <w:rsid w:val="005C4E93"/>
    <w:rsid w:val="0067353F"/>
    <w:rsid w:val="006876B2"/>
    <w:rsid w:val="00785099"/>
    <w:rsid w:val="007D5884"/>
    <w:rsid w:val="007E4206"/>
    <w:rsid w:val="00810600"/>
    <w:rsid w:val="00835412"/>
    <w:rsid w:val="00847248"/>
    <w:rsid w:val="00851F85"/>
    <w:rsid w:val="0089509E"/>
    <w:rsid w:val="008B0D4E"/>
    <w:rsid w:val="008F7261"/>
    <w:rsid w:val="00951CBE"/>
    <w:rsid w:val="00954BE8"/>
    <w:rsid w:val="00A540F7"/>
    <w:rsid w:val="00B04F94"/>
    <w:rsid w:val="00C42434"/>
    <w:rsid w:val="00D62D58"/>
    <w:rsid w:val="00DB7121"/>
    <w:rsid w:val="00DE564C"/>
    <w:rsid w:val="00E22A2B"/>
    <w:rsid w:val="00E32C24"/>
    <w:rsid w:val="00E576EC"/>
    <w:rsid w:val="00E633BE"/>
    <w:rsid w:val="00ED359F"/>
    <w:rsid w:val="00EE365A"/>
    <w:rsid w:val="00FD16C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954BE8"/>
    <w:pPr>
      <w:spacing w:after="0" w:line="240" w:lineRule="auto"/>
    </w:pPr>
  </w:style>
  <w:style w:type="paragraph" w:styleId="Odlomakpopisa">
    <w:name w:val="List Paragraph"/>
    <w:basedOn w:val="Normal"/>
    <w:uiPriority w:val="34"/>
    <w:qFormat/>
    <w:rsid w:val="00954BE8"/>
    <w:pPr>
      <w:ind w:left="720"/>
      <w:contextualSpacing/>
    </w:pPr>
  </w:style>
  <w:style w:type="character" w:styleId="Hiperveza">
    <w:name w:val="Hyperlink"/>
    <w:basedOn w:val="Zadanifontodlomka"/>
    <w:uiPriority w:val="99"/>
    <w:unhideWhenUsed/>
    <w:rsid w:val="006876B2"/>
    <w:rPr>
      <w:color w:val="0000FF" w:themeColor="hyperlink"/>
      <w:u w:val="single"/>
    </w:rPr>
  </w:style>
  <w:style w:type="paragraph" w:styleId="Tekstbalonia">
    <w:name w:val="Balloon Text"/>
    <w:basedOn w:val="Normal"/>
    <w:link w:val="TekstbaloniaChar"/>
    <w:uiPriority w:val="99"/>
    <w:semiHidden/>
    <w:unhideWhenUsed/>
    <w:rsid w:val="00FD16C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D16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954BE8"/>
    <w:pPr>
      <w:spacing w:after="0" w:line="240" w:lineRule="auto"/>
    </w:pPr>
  </w:style>
  <w:style w:type="paragraph" w:styleId="Odlomakpopisa">
    <w:name w:val="List Paragraph"/>
    <w:basedOn w:val="Normal"/>
    <w:uiPriority w:val="34"/>
    <w:qFormat/>
    <w:rsid w:val="00954BE8"/>
    <w:pPr>
      <w:ind w:left="720"/>
      <w:contextualSpacing/>
    </w:pPr>
  </w:style>
  <w:style w:type="character" w:styleId="Hiperveza">
    <w:name w:val="Hyperlink"/>
    <w:basedOn w:val="Zadanifontodlomka"/>
    <w:uiPriority w:val="99"/>
    <w:unhideWhenUsed/>
    <w:rsid w:val="006876B2"/>
    <w:rPr>
      <w:color w:val="0000FF" w:themeColor="hyperlink"/>
      <w:u w:val="single"/>
    </w:rPr>
  </w:style>
  <w:style w:type="paragraph" w:styleId="Tekstbalonia">
    <w:name w:val="Balloon Text"/>
    <w:basedOn w:val="Normal"/>
    <w:link w:val="TekstbaloniaChar"/>
    <w:uiPriority w:val="99"/>
    <w:semiHidden/>
    <w:unhideWhenUsed/>
    <w:rsid w:val="00FD16C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D16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28887">
      <w:bodyDiv w:val="1"/>
      <w:marLeft w:val="0"/>
      <w:marRight w:val="0"/>
      <w:marTop w:val="0"/>
      <w:marBottom w:val="0"/>
      <w:divBdr>
        <w:top w:val="none" w:sz="0" w:space="0" w:color="auto"/>
        <w:left w:val="none" w:sz="0" w:space="0" w:color="auto"/>
        <w:bottom w:val="none" w:sz="0" w:space="0" w:color="auto"/>
        <w:right w:val="none" w:sz="0" w:space="0" w:color="auto"/>
      </w:divBdr>
      <w:divsChild>
        <w:div w:id="1186166415">
          <w:marLeft w:val="0"/>
          <w:marRight w:val="0"/>
          <w:marTop w:val="0"/>
          <w:marBottom w:val="0"/>
          <w:divBdr>
            <w:top w:val="none" w:sz="0" w:space="0" w:color="auto"/>
            <w:left w:val="none" w:sz="0" w:space="0" w:color="auto"/>
            <w:bottom w:val="none" w:sz="0" w:space="0" w:color="auto"/>
            <w:right w:val="none" w:sz="0" w:space="0" w:color="auto"/>
          </w:divBdr>
          <w:divsChild>
            <w:div w:id="1126505913">
              <w:marLeft w:val="0"/>
              <w:marRight w:val="0"/>
              <w:marTop w:val="0"/>
              <w:marBottom w:val="0"/>
              <w:divBdr>
                <w:top w:val="none" w:sz="0" w:space="0" w:color="auto"/>
                <w:left w:val="none" w:sz="0" w:space="0" w:color="auto"/>
                <w:bottom w:val="none" w:sz="0" w:space="0" w:color="auto"/>
                <w:right w:val="none" w:sz="0" w:space="0" w:color="auto"/>
              </w:divBdr>
              <w:divsChild>
                <w:div w:id="36845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257643">
      <w:bodyDiv w:val="1"/>
      <w:marLeft w:val="0"/>
      <w:marRight w:val="0"/>
      <w:marTop w:val="0"/>
      <w:marBottom w:val="0"/>
      <w:divBdr>
        <w:top w:val="none" w:sz="0" w:space="0" w:color="auto"/>
        <w:left w:val="none" w:sz="0" w:space="0" w:color="auto"/>
        <w:bottom w:val="none" w:sz="0" w:space="0" w:color="auto"/>
        <w:right w:val="none" w:sz="0" w:space="0" w:color="auto"/>
      </w:divBdr>
      <w:divsChild>
        <w:div w:id="1598751797">
          <w:marLeft w:val="0"/>
          <w:marRight w:val="0"/>
          <w:marTop w:val="0"/>
          <w:marBottom w:val="0"/>
          <w:divBdr>
            <w:top w:val="none" w:sz="0" w:space="0" w:color="auto"/>
            <w:left w:val="none" w:sz="0" w:space="0" w:color="auto"/>
            <w:bottom w:val="none" w:sz="0" w:space="0" w:color="auto"/>
            <w:right w:val="none" w:sz="0" w:space="0" w:color="auto"/>
          </w:divBdr>
        </w:div>
        <w:div w:id="1812745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vska.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1227</Words>
  <Characters>6995</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Grad Novska</Company>
  <LinksUpToDate>false</LinksUpToDate>
  <CharactersWithSpaces>8206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Ivanka Zečević-Šolta</dc:creator>
  <cp:lastModifiedBy>Ivanka Zečević-Šolta</cp:lastModifiedBy>
  <cp:revision>4</cp:revision>
  <cp:lastPrinted>2019-04-18T09:50:00Z</cp:lastPrinted>
  <dcterms:created xsi:type="dcterms:W3CDTF">2019-04-18T12:01:00Z</dcterms:created>
  <dcterms:modified xsi:type="dcterms:W3CDTF">2019-04-18T12:03:00Z</dcterms:modified>
</cp:coreProperties>
</file>