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347024" w:rsidRDefault="00612C12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494" w:rsidRPr="00347024"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inline distT="0" distB="0" distL="0" distR="0" wp14:anchorId="122D4006" wp14:editId="6CFDD6E1">
            <wp:extent cx="747727" cy="955675"/>
            <wp:effectExtent l="0" t="0" r="0" b="0"/>
            <wp:docPr id="2" name="Slika 2" descr="Datoteka:Novsk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Novska (grb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10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4" w:rsidRPr="00447494" w:rsidRDefault="00447494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494">
        <w:rPr>
          <w:rFonts w:ascii="Times New Roman" w:hAnsi="Times New Roman" w:cs="Times New Roman"/>
          <w:b/>
          <w:sz w:val="32"/>
          <w:szCs w:val="32"/>
        </w:rPr>
        <w:t>GRAD NOVSKA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JAVNI POZIV ZA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PREDLAGANJE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PROGRAMA I PROJEKATA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ZA ZADOVOLJENJE JAVNIH POTREBA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 KOJE ĆE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NA PODRUČJU GRADA NOVSKE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>PROVODITI UDRUGE</w:t>
      </w:r>
      <w:r w:rsidR="001249A0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EE7D38">
        <w:rPr>
          <w:rFonts w:ascii="Times New Roman" w:hAnsi="Times New Roman" w:cs="Times New Roman"/>
          <w:b/>
          <w:sz w:val="32"/>
          <w:szCs w:val="32"/>
        </w:rPr>
        <w:t xml:space="preserve">  201</w:t>
      </w:r>
      <w:r w:rsidR="00E44355">
        <w:rPr>
          <w:rFonts w:ascii="Times New Roman" w:hAnsi="Times New Roman" w:cs="Times New Roman"/>
          <w:b/>
          <w:sz w:val="32"/>
          <w:szCs w:val="32"/>
        </w:rPr>
        <w:t>8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. GODINI </w:t>
      </w:r>
    </w:p>
    <w:p w:rsidR="00144FB8" w:rsidRPr="00FB35B9" w:rsidRDefault="00FB35B9" w:rsidP="00FB35B9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KULT</w:t>
      </w:r>
      <w:r w:rsidR="00B87091">
        <w:rPr>
          <w:rFonts w:ascii="Times New Roman" w:hAnsi="Times New Roman" w:cs="Times New Roman"/>
          <w:b/>
          <w:sz w:val="24"/>
          <w:szCs w:val="24"/>
        </w:rPr>
        <w:t>URA, OBNOVA I IZGRADNJA SAKRALNIH OBJEKATA</w:t>
      </w:r>
      <w:r>
        <w:rPr>
          <w:rFonts w:ascii="Times New Roman" w:hAnsi="Times New Roman" w:cs="Times New Roman"/>
          <w:b/>
          <w:sz w:val="24"/>
          <w:szCs w:val="24"/>
        </w:rPr>
        <w:t>,DJECA I MLADEŽ,UDRUGE IZ DOMOVINSKOG RATA, HUMANITARNE, SOCIJALNE I ZDRAVSTVENE UDRUGE</w:t>
      </w:r>
      <w:r w:rsidR="008A49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4904" w:rsidRPr="006A294C">
        <w:rPr>
          <w:rFonts w:ascii="Times New Roman" w:hAnsi="Times New Roman" w:cs="Times New Roman"/>
          <w:b/>
          <w:sz w:val="24"/>
          <w:szCs w:val="24"/>
        </w:rPr>
        <w:t>ZAŠTITA POTROŠAČA</w:t>
      </w:r>
      <w:r w:rsidRPr="006A29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OSTALE UDRUGE)</w:t>
      </w:r>
    </w:p>
    <w:p w:rsidR="00A7326C" w:rsidRPr="00FB35B9" w:rsidRDefault="00144FB8" w:rsidP="00FB35B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447494">
        <w:rPr>
          <w:rStyle w:val="Naglaeno"/>
          <w:rFonts w:ascii="Times New Roman" w:hAnsi="Times New Roman" w:cs="Times New Roman"/>
          <w:color w:val="auto"/>
          <w:sz w:val="48"/>
          <w:szCs w:val="48"/>
        </w:rPr>
        <w:t>UPUTE ZA PRIJAVITELJE</w:t>
      </w:r>
    </w:p>
    <w:p w:rsidR="00FB35B9" w:rsidRDefault="00FB35B9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DATUM OBJAVE:           </w:t>
      </w:r>
      <w:r w:rsidR="00F40D8A">
        <w:rPr>
          <w:rFonts w:ascii="Times New Roman" w:hAnsi="Times New Roman" w:cs="Times New Roman"/>
          <w:b/>
          <w:i/>
          <w:sz w:val="32"/>
          <w:szCs w:val="32"/>
        </w:rPr>
        <w:t>03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E44355">
        <w:rPr>
          <w:rFonts w:ascii="Times New Roman" w:hAnsi="Times New Roman" w:cs="Times New Roman"/>
          <w:b/>
          <w:i/>
          <w:sz w:val="32"/>
          <w:szCs w:val="32"/>
        </w:rPr>
        <w:t>01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</w:t>
      </w:r>
      <w:r w:rsidR="008A4904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ROK PRIJAVE                 </w:t>
      </w:r>
      <w:r w:rsidR="00F40D8A">
        <w:rPr>
          <w:rFonts w:ascii="Times New Roman" w:hAnsi="Times New Roman" w:cs="Times New Roman"/>
          <w:b/>
          <w:i/>
          <w:sz w:val="32"/>
          <w:szCs w:val="32"/>
        </w:rPr>
        <w:t>02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EE7D38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E44355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763E88">
        <w:rPr>
          <w:rFonts w:ascii="Times New Roman" w:hAnsi="Times New Roman" w:cs="Times New Roman"/>
          <w:b/>
          <w:i/>
          <w:sz w:val="32"/>
          <w:szCs w:val="32"/>
        </w:rPr>
        <w:t>.201</w:t>
      </w:r>
      <w:r w:rsidR="00E44355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</w:t>
      </w:r>
      <w:r w:rsidR="00EE7D38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A NOVSKE PROVODITI UDRUGE U 201</w:t>
      </w:r>
      <w:r w:rsidR="00775848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8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. GODINI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BD6B7C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BD6B7C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A5AB8" w:rsidRPr="00347024" w:rsidRDefault="000A5A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7D6B" w:rsidRPr="00347024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P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Pr="00672C90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672C90" w:rsidRDefault="00144FB8" w:rsidP="00733E8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S A D R Ž A J</w:t>
      </w:r>
    </w:p>
    <w:p w:rsidR="00373DD7" w:rsidRPr="00672C90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PREDMET  JAVNOG POZIVA  I OPĆE INFORMACIJE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>3-4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Predmet javnog poziva</w:t>
      </w:r>
    </w:p>
    <w:p w:rsidR="004830FF" w:rsidRPr="00672C90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Opći cilj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Zakonska osnova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:rsidR="004830FF" w:rsidRPr="00672C90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Ukupna visina osiguranih sredstava</w:t>
      </w:r>
      <w:r w:rsidR="00FB35B9" w:rsidRPr="00672C90">
        <w:rPr>
          <w:rFonts w:ascii="Times New Roman" w:hAnsi="Times New Roman" w:cs="Times New Roman"/>
          <w:sz w:val="22"/>
          <w:szCs w:val="22"/>
        </w:rPr>
        <w:t xml:space="preserve">  u javnom </w:t>
      </w:r>
      <w:r w:rsidRPr="00672C90">
        <w:rPr>
          <w:rFonts w:ascii="Times New Roman" w:hAnsi="Times New Roman" w:cs="Times New Roman"/>
          <w:sz w:val="22"/>
          <w:szCs w:val="22"/>
        </w:rPr>
        <w:t xml:space="preserve"> poziv</w:t>
      </w:r>
      <w:r w:rsidR="00FB35B9" w:rsidRPr="00672C90">
        <w:rPr>
          <w:rFonts w:ascii="Times New Roman" w:hAnsi="Times New Roman" w:cs="Times New Roman"/>
          <w:sz w:val="22"/>
          <w:szCs w:val="22"/>
        </w:rPr>
        <w:t>u</w:t>
      </w:r>
    </w:p>
    <w:p w:rsidR="00324277" w:rsidRPr="00672C90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Područja j</w:t>
      </w:r>
      <w:r w:rsidR="00B166ED" w:rsidRPr="00672C90">
        <w:rPr>
          <w:rFonts w:ascii="Times New Roman" w:hAnsi="Times New Roman" w:cs="Times New Roman"/>
          <w:sz w:val="22"/>
          <w:szCs w:val="22"/>
        </w:rPr>
        <w:t xml:space="preserve">avnog poziva,  visina </w:t>
      </w:r>
      <w:r w:rsidRPr="00672C90">
        <w:rPr>
          <w:rFonts w:ascii="Times New Roman" w:hAnsi="Times New Roman" w:cs="Times New Roman"/>
          <w:sz w:val="22"/>
          <w:szCs w:val="22"/>
        </w:rPr>
        <w:t xml:space="preserve"> sredstava za svako područje i dr.</w:t>
      </w:r>
    </w:p>
    <w:p w:rsidR="00373DD7" w:rsidRPr="00672C90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672C90">
        <w:rPr>
          <w:rFonts w:ascii="Times New Roman" w:hAnsi="Times New Roman" w:cs="Times New Roman"/>
          <w:b/>
          <w:sz w:val="22"/>
          <w:szCs w:val="22"/>
        </w:rPr>
        <w:t xml:space="preserve"> PODRUČJA JAVNOG POZIVA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str.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72C90">
        <w:rPr>
          <w:rFonts w:ascii="Times New Roman" w:hAnsi="Times New Roman" w:cs="Times New Roman"/>
          <w:b/>
          <w:sz w:val="22"/>
          <w:szCs w:val="22"/>
        </w:rPr>
        <w:t>5-10</w:t>
      </w:r>
    </w:p>
    <w:p w:rsidR="00AC0B04" w:rsidRPr="00672C90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KULTURA </w:t>
      </w:r>
    </w:p>
    <w:p w:rsidR="00373DD7" w:rsidRPr="00672C90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OBNOVA I IZGRADNJA SAKRALN</w:t>
      </w:r>
      <w:r w:rsidR="004C2EC8" w:rsidRPr="00672C90">
        <w:rPr>
          <w:rFonts w:ascii="Times New Roman" w:hAnsi="Times New Roman" w:cs="Times New Roman"/>
          <w:sz w:val="22"/>
          <w:szCs w:val="22"/>
        </w:rPr>
        <w:t>IH OBJEKATA</w:t>
      </w:r>
    </w:p>
    <w:p w:rsidR="00373DD7" w:rsidRPr="00672C90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DJECA I MLADEŽ</w:t>
      </w:r>
    </w:p>
    <w:p w:rsidR="00373DD7" w:rsidRPr="00672C90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UDRUGE IZ DOMOVINSKOG RATA</w:t>
      </w:r>
    </w:p>
    <w:p w:rsidR="00373DD7" w:rsidRPr="00672C90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HUMANITARNE, SOCIJALNE I ZDRAVSTVENE UDRUGE</w:t>
      </w:r>
    </w:p>
    <w:p w:rsidR="00000869" w:rsidRPr="00000869" w:rsidRDefault="00000869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00869">
        <w:rPr>
          <w:rFonts w:ascii="Times New Roman" w:hAnsi="Times New Roman" w:cs="Times New Roman"/>
          <w:sz w:val="22"/>
          <w:szCs w:val="22"/>
        </w:rPr>
        <w:t xml:space="preserve">UDRUGE </w:t>
      </w:r>
      <w:r>
        <w:rPr>
          <w:rFonts w:ascii="Times New Roman" w:hAnsi="Times New Roman" w:cs="Times New Roman"/>
          <w:sz w:val="22"/>
          <w:szCs w:val="22"/>
        </w:rPr>
        <w:t>IZ PODRUČJA ZAŠTITE POTROŠAČA</w:t>
      </w:r>
    </w:p>
    <w:p w:rsidR="00EB592F" w:rsidRPr="00672C90" w:rsidRDefault="00B166ED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72C90">
        <w:rPr>
          <w:rFonts w:ascii="Times New Roman" w:hAnsi="Times New Roman" w:cs="Times New Roman"/>
          <w:sz w:val="22"/>
          <w:szCs w:val="22"/>
        </w:rPr>
        <w:t>OSTALA PODRUČJA DJELOVANJA UDRUGA</w:t>
      </w:r>
    </w:p>
    <w:p w:rsidR="00D42B2E" w:rsidRPr="00672C90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str. 10</w:t>
      </w:r>
      <w:r w:rsidRPr="00672C90">
        <w:rPr>
          <w:rFonts w:ascii="Times New Roman" w:hAnsi="Times New Roman" w:cs="Times New Roman"/>
          <w:b/>
          <w:sz w:val="22"/>
          <w:szCs w:val="22"/>
        </w:rPr>
        <w:t>-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>1</w:t>
      </w:r>
      <w:r w:rsidR="00BA2698">
        <w:rPr>
          <w:rFonts w:ascii="Times New Roman" w:hAnsi="Times New Roman" w:cs="Times New Roman"/>
          <w:b/>
          <w:sz w:val="22"/>
          <w:szCs w:val="22"/>
        </w:rPr>
        <w:t>5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prijavitelji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Programi i projekti koje Grad neće financirati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:rsidR="00324277" w:rsidRPr="00672C90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:rsidR="006F7002" w:rsidRPr="00672C90" w:rsidRDefault="006F7002" w:rsidP="006F7002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Provedbe projekta</w:t>
      </w:r>
    </w:p>
    <w:p w:rsidR="003729E6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Troškovi programa projekta</w:t>
      </w:r>
    </w:p>
    <w:p w:rsidR="006F7002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Zabrana dvostrukog financiranja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POSTUPAK PRIJAVE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721B59">
        <w:rPr>
          <w:rFonts w:ascii="Times New Roman" w:hAnsi="Times New Roman" w:cs="Times New Roman"/>
          <w:b/>
          <w:sz w:val="22"/>
          <w:szCs w:val="22"/>
        </w:rPr>
        <w:t>str. 15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– 1</w:t>
      </w:r>
      <w:r w:rsidR="0096604E">
        <w:rPr>
          <w:rFonts w:ascii="Times New Roman" w:hAnsi="Times New Roman" w:cs="Times New Roman"/>
          <w:b/>
          <w:sz w:val="22"/>
          <w:szCs w:val="22"/>
        </w:rPr>
        <w:t>8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Popis obvezne </w:t>
      </w:r>
      <w:r w:rsidR="00324277" w:rsidRPr="00672C90">
        <w:rPr>
          <w:rFonts w:ascii="Times New Roman" w:hAnsi="Times New Roman" w:cs="Times New Roman"/>
          <w:sz w:val="22"/>
          <w:szCs w:val="22"/>
        </w:rPr>
        <w:t xml:space="preserve"> dokumentacije 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Dodatne informacije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POSTUPAK ODABIRA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PROGRAMA/PROJEKTA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 str.   1</w:t>
      </w:r>
      <w:r w:rsidR="0096604E">
        <w:rPr>
          <w:rFonts w:ascii="Times New Roman" w:hAnsi="Times New Roman" w:cs="Times New Roman"/>
          <w:b/>
          <w:sz w:val="22"/>
          <w:szCs w:val="22"/>
        </w:rPr>
        <w:t>8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>-2</w:t>
      </w:r>
      <w:r w:rsidR="00BE7179">
        <w:rPr>
          <w:rFonts w:ascii="Times New Roman" w:hAnsi="Times New Roman" w:cs="Times New Roman"/>
          <w:b/>
          <w:sz w:val="22"/>
          <w:szCs w:val="22"/>
        </w:rPr>
        <w:t>2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Zaprimanje i evidencija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Formalna provjera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:rsidR="00324277" w:rsidRPr="00672C90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UGOVOR O FINANCIRANJU, MODELI I UVJETI FINANCIRANJA,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MOGUĆNOST ISPLATE AKONTACIJE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str. 2</w:t>
      </w:r>
      <w:r w:rsidR="00BE7179">
        <w:rPr>
          <w:rFonts w:ascii="Times New Roman" w:hAnsi="Times New Roman" w:cs="Times New Roman"/>
          <w:b/>
          <w:sz w:val="22"/>
          <w:szCs w:val="22"/>
        </w:rPr>
        <w:t>2</w:t>
      </w:r>
      <w:r w:rsidRPr="00672C90">
        <w:rPr>
          <w:rFonts w:ascii="Times New Roman" w:hAnsi="Times New Roman" w:cs="Times New Roman"/>
          <w:b/>
          <w:sz w:val="22"/>
          <w:szCs w:val="22"/>
        </w:rPr>
        <w:t>-2</w:t>
      </w:r>
      <w:r w:rsidR="00BE7179">
        <w:rPr>
          <w:rFonts w:ascii="Times New Roman" w:hAnsi="Times New Roman" w:cs="Times New Roman"/>
          <w:b/>
          <w:sz w:val="22"/>
          <w:szCs w:val="22"/>
        </w:rPr>
        <w:t>4</w:t>
      </w:r>
    </w:p>
    <w:p w:rsidR="00324277" w:rsidRPr="00672C90" w:rsidRDefault="00E7593E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6.1. Ugovor o financiranju</w:t>
      </w:r>
    </w:p>
    <w:p w:rsidR="00324277" w:rsidRPr="00672C90" w:rsidRDefault="00E7593E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6.2. Modeli i uvjeti financiranja</w:t>
      </w:r>
    </w:p>
    <w:p w:rsidR="003729E6" w:rsidRPr="00672C90" w:rsidRDefault="00E7593E" w:rsidP="00E7593E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6.3. Mogućnost isplate akontacije</w:t>
      </w:r>
    </w:p>
    <w:p w:rsidR="00324277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str.      2</w:t>
      </w:r>
      <w:r w:rsidR="00BE7179">
        <w:rPr>
          <w:rFonts w:ascii="Times New Roman" w:hAnsi="Times New Roman" w:cs="Times New Roman"/>
          <w:b/>
          <w:sz w:val="22"/>
          <w:szCs w:val="22"/>
        </w:rPr>
        <w:t>4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9E6" w:rsidRPr="00672C90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85F9B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>str.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BE7179">
        <w:rPr>
          <w:rFonts w:ascii="Times New Roman" w:hAnsi="Times New Roman" w:cs="Times New Roman"/>
          <w:b/>
          <w:sz w:val="22"/>
          <w:szCs w:val="22"/>
        </w:rPr>
        <w:t>24-25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6433C" w:rsidRPr="00672C90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</w:t>
      </w:r>
      <w:r w:rsidR="00672C90">
        <w:rPr>
          <w:rFonts w:ascii="Times New Roman" w:hAnsi="Times New Roman" w:cs="Times New Roman"/>
          <w:sz w:val="22"/>
          <w:szCs w:val="22"/>
        </w:rPr>
        <w:t xml:space="preserve"> Grada Novske</w:t>
      </w:r>
    </w:p>
    <w:p w:rsidR="00B6433C" w:rsidRPr="00672C90" w:rsidRDefault="00B6433C" w:rsidP="00B6433C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Grada Novske</w:t>
      </w:r>
    </w:p>
    <w:p w:rsidR="00B6433C" w:rsidRPr="00672C90" w:rsidRDefault="00B6433C" w:rsidP="00B6433C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8.2. Posebne obveze za korisnike finan</w:t>
      </w:r>
      <w:r w:rsidR="00E258A5">
        <w:rPr>
          <w:rFonts w:ascii="Times New Roman" w:hAnsi="Times New Roman" w:cs="Times New Roman"/>
          <w:sz w:val="22"/>
          <w:szCs w:val="22"/>
        </w:rPr>
        <w:t>c</w:t>
      </w:r>
      <w:r w:rsidRPr="00672C90">
        <w:rPr>
          <w:rFonts w:ascii="Times New Roman" w:hAnsi="Times New Roman" w:cs="Times New Roman"/>
          <w:sz w:val="22"/>
          <w:szCs w:val="22"/>
        </w:rPr>
        <w:t>iranja</w:t>
      </w:r>
    </w:p>
    <w:p w:rsidR="00672C90" w:rsidRPr="00672C90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DOKUMENTACIJA I INDIKATIVNI KALENDAR JAVNOG POZIVA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b/>
          <w:sz w:val="22"/>
          <w:szCs w:val="22"/>
        </w:rPr>
        <w:t>str.</w:t>
      </w:r>
      <w:r w:rsidR="004174E0">
        <w:rPr>
          <w:rFonts w:ascii="Times New Roman" w:hAnsi="Times New Roman" w:cs="Times New Roman"/>
          <w:b/>
          <w:sz w:val="22"/>
          <w:szCs w:val="22"/>
        </w:rPr>
        <w:t xml:space="preserve">25-26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2C90" w:rsidRPr="00672C90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:rsidR="00672C90" w:rsidRPr="00672C90" w:rsidRDefault="004174E0" w:rsidP="00672C9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672C90" w:rsidRPr="00672C90">
        <w:rPr>
          <w:rFonts w:ascii="Times New Roman" w:hAnsi="Times New Roman" w:cs="Times New Roman"/>
          <w:sz w:val="22"/>
          <w:szCs w:val="22"/>
        </w:rPr>
        <w:t>.2</w:t>
      </w:r>
      <w:r w:rsidR="00672C90">
        <w:rPr>
          <w:rFonts w:ascii="Times New Roman" w:hAnsi="Times New Roman" w:cs="Times New Roman"/>
          <w:sz w:val="22"/>
          <w:szCs w:val="22"/>
        </w:rPr>
        <w:t>. Indikativni kalendar javnog poziva</w:t>
      </w:r>
    </w:p>
    <w:p w:rsidR="00054F45" w:rsidRDefault="00054F45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74E" w:rsidRPr="00C85253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PREDMET JAVNOG POZIVA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>OPĆE INFORMACIJE</w:t>
      </w:r>
    </w:p>
    <w:p w:rsidR="00BD1DAF" w:rsidRPr="00AC0B04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E0" w:rsidRPr="00295DE0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1DAF" w:rsidRPr="00C85253">
        <w:rPr>
          <w:rFonts w:ascii="Times New Roman" w:hAnsi="Times New Roman" w:cs="Times New Roman"/>
          <w:b/>
          <w:sz w:val="28"/>
          <w:szCs w:val="28"/>
        </w:rPr>
        <w:t>Predmet Javnog poziva</w:t>
      </w:r>
    </w:p>
    <w:p w:rsidR="002F6587" w:rsidRPr="00E35199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Predmet Javnog poziva je financira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nje/sufinanciranje </w:t>
      </w:r>
      <w:r w:rsidRPr="00E35199">
        <w:rPr>
          <w:rFonts w:ascii="Times New Roman" w:hAnsi="Times New Roman" w:cs="Times New Roman"/>
          <w:sz w:val="24"/>
          <w:szCs w:val="24"/>
        </w:rPr>
        <w:t xml:space="preserve"> programa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i projekta </w:t>
      </w:r>
      <w:r w:rsidRPr="00E35199">
        <w:rPr>
          <w:rFonts w:ascii="Times New Roman" w:hAnsi="Times New Roman" w:cs="Times New Roman"/>
          <w:sz w:val="24"/>
          <w:szCs w:val="24"/>
        </w:rPr>
        <w:t xml:space="preserve"> udruga</w:t>
      </w:r>
      <w:r w:rsidR="002F6587" w:rsidRPr="00E35199">
        <w:rPr>
          <w:rFonts w:ascii="Times New Roman" w:hAnsi="Times New Roman" w:cs="Times New Roman"/>
          <w:sz w:val="24"/>
          <w:szCs w:val="24"/>
        </w:rPr>
        <w:t xml:space="preserve"> i drugih organizacija civilnog društva</w:t>
      </w:r>
      <w:r w:rsidRPr="00E35199">
        <w:rPr>
          <w:rFonts w:ascii="Times New Roman" w:hAnsi="Times New Roman" w:cs="Times New Roman"/>
          <w:sz w:val="24"/>
          <w:szCs w:val="24"/>
        </w:rPr>
        <w:t xml:space="preserve"> iz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</w:t>
      </w:r>
      <w:r w:rsidRPr="00E35199">
        <w:rPr>
          <w:rFonts w:ascii="Times New Roman" w:hAnsi="Times New Roman" w:cs="Times New Roman"/>
          <w:sz w:val="24"/>
          <w:szCs w:val="24"/>
        </w:rPr>
        <w:t>područja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  kulture</w:t>
      </w:r>
      <w:r w:rsidRPr="00E35199">
        <w:rPr>
          <w:rFonts w:ascii="Times New Roman" w:hAnsi="Times New Roman" w:cs="Times New Roman"/>
          <w:sz w:val="24"/>
          <w:szCs w:val="24"/>
        </w:rPr>
        <w:t>,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obnove i izgradnja</w:t>
      </w:r>
      <w:r w:rsidR="00ED1402" w:rsidRPr="00E35199">
        <w:rPr>
          <w:rFonts w:ascii="Times New Roman" w:hAnsi="Times New Roman" w:cs="Times New Roman"/>
          <w:sz w:val="24"/>
          <w:szCs w:val="24"/>
        </w:rPr>
        <w:t xml:space="preserve"> sakralnih objekata</w:t>
      </w:r>
      <w:r w:rsidR="002F6587" w:rsidRPr="00E35199">
        <w:rPr>
          <w:rFonts w:ascii="Times New Roman" w:hAnsi="Times New Roman" w:cs="Times New Roman"/>
          <w:sz w:val="24"/>
          <w:szCs w:val="24"/>
        </w:rPr>
        <w:t>,</w:t>
      </w:r>
      <w:r w:rsidRPr="00E35199">
        <w:rPr>
          <w:rFonts w:ascii="Times New Roman" w:hAnsi="Times New Roman" w:cs="Times New Roman"/>
          <w:sz w:val="24"/>
          <w:szCs w:val="24"/>
        </w:rPr>
        <w:t xml:space="preserve"> </w:t>
      </w:r>
      <w:r w:rsidR="004E19F9" w:rsidRPr="00E35199">
        <w:rPr>
          <w:rFonts w:ascii="Times New Roman" w:hAnsi="Times New Roman" w:cs="Times New Roman"/>
          <w:sz w:val="24"/>
          <w:szCs w:val="24"/>
        </w:rPr>
        <w:t>udruga</w:t>
      </w:r>
      <w:r w:rsidRPr="00E35199">
        <w:rPr>
          <w:rFonts w:ascii="Times New Roman" w:hAnsi="Times New Roman" w:cs="Times New Roman"/>
          <w:sz w:val="24"/>
          <w:szCs w:val="24"/>
        </w:rPr>
        <w:t xml:space="preserve"> iz Domovinskog rata,  </w:t>
      </w:r>
      <w:r w:rsidR="004E19F9" w:rsidRPr="00E35199">
        <w:rPr>
          <w:rFonts w:ascii="Times New Roman" w:hAnsi="Times New Roman" w:cs="Times New Roman"/>
          <w:sz w:val="24"/>
          <w:szCs w:val="24"/>
        </w:rPr>
        <w:t>udruga djece i mladeži, humanitarnih</w:t>
      </w:r>
      <w:r w:rsidRPr="00E35199">
        <w:rPr>
          <w:rFonts w:ascii="Times New Roman" w:hAnsi="Times New Roman" w:cs="Times New Roman"/>
          <w:sz w:val="24"/>
          <w:szCs w:val="24"/>
        </w:rPr>
        <w:t xml:space="preserve">, </w:t>
      </w:r>
      <w:r w:rsidR="004E19F9" w:rsidRPr="00E35199">
        <w:rPr>
          <w:rFonts w:ascii="Times New Roman" w:hAnsi="Times New Roman" w:cs="Times New Roman"/>
          <w:sz w:val="24"/>
          <w:szCs w:val="24"/>
        </w:rPr>
        <w:t>socijalnih</w:t>
      </w:r>
      <w:r w:rsidRPr="00E35199">
        <w:rPr>
          <w:rFonts w:ascii="Times New Roman" w:hAnsi="Times New Roman" w:cs="Times New Roman"/>
          <w:sz w:val="24"/>
          <w:szCs w:val="24"/>
        </w:rPr>
        <w:t xml:space="preserve"> i </w:t>
      </w:r>
      <w:r w:rsidR="004E19F9" w:rsidRPr="00E35199">
        <w:rPr>
          <w:rFonts w:ascii="Times New Roman" w:hAnsi="Times New Roman" w:cs="Times New Roman"/>
          <w:sz w:val="24"/>
          <w:szCs w:val="24"/>
        </w:rPr>
        <w:t>zdravstvenih</w:t>
      </w:r>
      <w:r w:rsidRPr="00E35199">
        <w:rPr>
          <w:rFonts w:ascii="Times New Roman" w:hAnsi="Times New Roman" w:cs="Times New Roman"/>
          <w:sz w:val="24"/>
          <w:szCs w:val="24"/>
        </w:rPr>
        <w:t xml:space="preserve"> udruga</w:t>
      </w:r>
      <w:r w:rsidR="00B56FDD">
        <w:rPr>
          <w:rFonts w:ascii="Times New Roman" w:hAnsi="Times New Roman" w:cs="Times New Roman"/>
          <w:sz w:val="24"/>
          <w:szCs w:val="24"/>
        </w:rPr>
        <w:t>, udruga iz područja zaštite potrošača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te programa i projekata 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</w:t>
      </w:r>
      <w:r w:rsidR="002F6587" w:rsidRPr="00E35199">
        <w:rPr>
          <w:rFonts w:ascii="Times New Roman" w:hAnsi="Times New Roman" w:cs="Times New Roman"/>
          <w:sz w:val="24"/>
          <w:szCs w:val="24"/>
        </w:rPr>
        <w:t>ostalih udruga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. </w:t>
      </w:r>
      <w:r w:rsidR="007F2371" w:rsidRPr="00E35199">
        <w:rPr>
          <w:rFonts w:ascii="Times New Roman" w:hAnsi="Times New Roman" w:cs="Times New Roman"/>
          <w:sz w:val="24"/>
          <w:szCs w:val="24"/>
        </w:rPr>
        <w:t>Programi i p</w:t>
      </w:r>
      <w:r w:rsidR="00733E83" w:rsidRPr="00E35199">
        <w:rPr>
          <w:rFonts w:ascii="Times New Roman" w:hAnsi="Times New Roman" w:cs="Times New Roman"/>
          <w:sz w:val="24"/>
          <w:szCs w:val="24"/>
        </w:rPr>
        <w:t>rojekti moraju biti od interesa za Grad Novsku, stručno utemeljeni, kvalitetni, kreativni, inovativni, ekonomični</w:t>
      </w:r>
      <w:r w:rsidR="007F2371" w:rsidRPr="00E35199">
        <w:rPr>
          <w:rFonts w:ascii="Times New Roman" w:hAnsi="Times New Roman" w:cs="Times New Roman"/>
          <w:sz w:val="24"/>
          <w:szCs w:val="24"/>
        </w:rPr>
        <w:t xml:space="preserve"> i racionalni te pridonositi </w:t>
      </w:r>
      <w:r w:rsidR="002F6587" w:rsidRPr="00E35199">
        <w:rPr>
          <w:rFonts w:ascii="Times New Roman" w:hAnsi="Times New Roman" w:cs="Times New Roman"/>
          <w:sz w:val="24"/>
          <w:szCs w:val="24"/>
        </w:rPr>
        <w:t xml:space="preserve">zadovoljenju </w:t>
      </w:r>
      <w:r w:rsidR="00674F9B" w:rsidRPr="00E35199">
        <w:rPr>
          <w:rFonts w:ascii="Times New Roman" w:hAnsi="Times New Roman" w:cs="Times New Roman"/>
          <w:sz w:val="24"/>
          <w:szCs w:val="24"/>
        </w:rPr>
        <w:t>određene javne</w:t>
      </w:r>
      <w:r w:rsidR="002F6587" w:rsidRPr="00E35199">
        <w:rPr>
          <w:rFonts w:ascii="Times New Roman" w:hAnsi="Times New Roman" w:cs="Times New Roman"/>
          <w:sz w:val="24"/>
          <w:szCs w:val="24"/>
        </w:rPr>
        <w:t xml:space="preserve"> potre</w:t>
      </w:r>
      <w:r w:rsidR="00674F9B" w:rsidRPr="00E35199">
        <w:rPr>
          <w:rFonts w:ascii="Times New Roman" w:hAnsi="Times New Roman" w:cs="Times New Roman"/>
          <w:sz w:val="24"/>
          <w:szCs w:val="24"/>
        </w:rPr>
        <w:t>be</w:t>
      </w:r>
      <w:r w:rsidR="00957071">
        <w:rPr>
          <w:rFonts w:ascii="Times New Roman" w:hAnsi="Times New Roman" w:cs="Times New Roman"/>
          <w:sz w:val="24"/>
          <w:szCs w:val="24"/>
        </w:rPr>
        <w:t xml:space="preserve"> na području Grada Novske u 201</w:t>
      </w:r>
      <w:r w:rsidR="00B56FDD">
        <w:rPr>
          <w:rFonts w:ascii="Times New Roman" w:hAnsi="Times New Roman" w:cs="Times New Roman"/>
          <w:sz w:val="24"/>
          <w:szCs w:val="24"/>
        </w:rPr>
        <w:t>8</w:t>
      </w:r>
      <w:r w:rsidR="002F6587" w:rsidRPr="00E35199">
        <w:rPr>
          <w:rFonts w:ascii="Times New Roman" w:hAnsi="Times New Roman" w:cs="Times New Roman"/>
          <w:sz w:val="24"/>
          <w:szCs w:val="24"/>
        </w:rPr>
        <w:t>.</w:t>
      </w:r>
      <w:r w:rsidR="00674F9B" w:rsidRPr="00E35199">
        <w:rPr>
          <w:rFonts w:ascii="Times New Roman" w:hAnsi="Times New Roman" w:cs="Times New Roman"/>
          <w:sz w:val="24"/>
          <w:szCs w:val="24"/>
        </w:rPr>
        <w:t xml:space="preserve"> godini. </w:t>
      </w:r>
    </w:p>
    <w:p w:rsidR="00E67EA8" w:rsidRPr="00E35199" w:rsidRDefault="00E67EA8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Predmet ovog  Javnog poziva nije financiranje/sufinanciranje:</w:t>
      </w:r>
    </w:p>
    <w:p w:rsidR="00E67EA8" w:rsidRPr="00E35199" w:rsidRDefault="00E67EA8" w:rsidP="00790DBC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projekta i programa iz područja sporta i tehničke kulture jer je financiranje istih predmet pose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bnih Javnih poziva koje  provode </w:t>
      </w:r>
      <w:r w:rsidRPr="00E35199">
        <w:rPr>
          <w:rFonts w:ascii="Times New Roman" w:hAnsi="Times New Roman" w:cs="Times New Roman"/>
          <w:sz w:val="24"/>
          <w:szCs w:val="24"/>
        </w:rPr>
        <w:t xml:space="preserve"> Zajednica sportskih udruga Grada Novske i Gradska zajednica tehničke kulture Novska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kao krovne udruge u području sporta i tehničke kulture</w:t>
      </w:r>
    </w:p>
    <w:p w:rsidR="002C6178" w:rsidRPr="001249A0" w:rsidRDefault="00E67EA8" w:rsidP="001249A0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projekta i programa iz područja vatrogast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va, </w:t>
      </w:r>
      <w:r w:rsidRPr="00E35199">
        <w:rPr>
          <w:rFonts w:ascii="Times New Roman" w:hAnsi="Times New Roman" w:cs="Times New Roman"/>
          <w:sz w:val="24"/>
          <w:szCs w:val="24"/>
        </w:rPr>
        <w:t xml:space="preserve"> zaštite i spašavanja, područja djelovanja Crvenog križa i ostalih udruga koje se financiraju temeljem posebnih zakona i bez provođenja javnog natječaja/poziva jer imaju isključivu na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dležnost djelovanja na </w:t>
      </w:r>
      <w:r w:rsidRPr="00E35199">
        <w:rPr>
          <w:rFonts w:ascii="Times New Roman" w:hAnsi="Times New Roman" w:cs="Times New Roman"/>
          <w:sz w:val="24"/>
          <w:szCs w:val="24"/>
        </w:rPr>
        <w:t xml:space="preserve"> području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Grada Novske u  navedenim područjima</w:t>
      </w:r>
      <w:r w:rsidRPr="00E35199">
        <w:rPr>
          <w:rFonts w:ascii="Times New Roman" w:hAnsi="Times New Roman" w:cs="Times New Roman"/>
          <w:sz w:val="24"/>
          <w:szCs w:val="24"/>
        </w:rPr>
        <w:t>.</w:t>
      </w:r>
    </w:p>
    <w:p w:rsidR="004830FF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1.2.  Opći cilj javnog poziva</w:t>
      </w:r>
    </w:p>
    <w:p w:rsidR="004830FF" w:rsidRPr="001249A0" w:rsidRDefault="004830FF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A0">
        <w:rPr>
          <w:rFonts w:ascii="Times New Roman" w:hAnsi="Times New Roman" w:cs="Times New Roman"/>
          <w:sz w:val="24"/>
          <w:szCs w:val="24"/>
        </w:rPr>
        <w:t xml:space="preserve">Opći cilj javnog poziva je </w:t>
      </w:r>
      <w:r w:rsidR="004F51C1">
        <w:rPr>
          <w:rFonts w:ascii="Times New Roman" w:hAnsi="Times New Roman" w:cs="Times New Roman"/>
          <w:sz w:val="24"/>
          <w:szCs w:val="24"/>
        </w:rPr>
        <w:t>zadovoljenje</w:t>
      </w:r>
      <w:r w:rsidRPr="001249A0">
        <w:rPr>
          <w:rFonts w:ascii="Times New Roman" w:hAnsi="Times New Roman" w:cs="Times New Roman"/>
          <w:sz w:val="24"/>
          <w:szCs w:val="24"/>
        </w:rPr>
        <w:t xml:space="preserve"> dijela javnih potreba na području Grada Novske u suradnji i u partnerstvu s novljanskim udrugama i drugim organizacijama civilnog društva i to javnih potreba koje se odnose na područje  kulture, obn</w:t>
      </w:r>
      <w:r w:rsidR="00AC2FAE" w:rsidRPr="001249A0">
        <w:rPr>
          <w:rFonts w:ascii="Times New Roman" w:hAnsi="Times New Roman" w:cs="Times New Roman"/>
          <w:sz w:val="24"/>
          <w:szCs w:val="24"/>
        </w:rPr>
        <w:t>ove i izgradnje sakralnih objekata</w:t>
      </w:r>
      <w:r w:rsidRPr="001249A0">
        <w:rPr>
          <w:rFonts w:ascii="Times New Roman" w:hAnsi="Times New Roman" w:cs="Times New Roman"/>
          <w:sz w:val="24"/>
          <w:szCs w:val="24"/>
        </w:rPr>
        <w:t xml:space="preserve">, područja djelovanja udruga iz Domovinskog rata, područja djelovanja udruga djece i mladeži, humanitarnih, socijalnih i zdravstvenih udruga, </w:t>
      </w:r>
      <w:r w:rsidR="00B56FDD">
        <w:rPr>
          <w:rFonts w:ascii="Times New Roman" w:hAnsi="Times New Roman" w:cs="Times New Roman"/>
          <w:sz w:val="24"/>
          <w:szCs w:val="24"/>
        </w:rPr>
        <w:t xml:space="preserve">područje zaštite potrošača </w:t>
      </w:r>
      <w:r w:rsidRPr="001249A0">
        <w:rPr>
          <w:rFonts w:ascii="Times New Roman" w:hAnsi="Times New Roman" w:cs="Times New Roman"/>
          <w:sz w:val="24"/>
          <w:szCs w:val="24"/>
        </w:rPr>
        <w:t>te područja djelovanja drugih udruga čiji programi i projekti su od interesa za Grad Novsku i kojima se zadovoljava određena specifična javna potreba određena javnim pozivom.</w:t>
      </w:r>
    </w:p>
    <w:p w:rsidR="00324277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1.3</w:t>
      </w:r>
      <w:r w:rsidR="00A4515A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F9B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Zakonska osnova </w:t>
      </w:r>
      <w:r w:rsidR="00CD71BC" w:rsidRPr="00C85253">
        <w:rPr>
          <w:rFonts w:ascii="Times New Roman" w:hAnsi="Times New Roman" w:cs="Times New Roman"/>
          <w:b/>
          <w:sz w:val="28"/>
          <w:szCs w:val="28"/>
        </w:rPr>
        <w:t>Javnog poziva</w:t>
      </w:r>
    </w:p>
    <w:p w:rsidR="00E35199" w:rsidRDefault="00324277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 w:rsidRPr="00E35199">
        <w:rPr>
          <w:rFonts w:ascii="Times New Roman" w:hAnsi="Times New Roman"/>
          <w:sz w:val="24"/>
          <w:szCs w:val="24"/>
          <w:lang w:val="hr-HR"/>
        </w:rPr>
        <w:t>Na postupak ob</w:t>
      </w:r>
      <w:r w:rsidR="00105FC4" w:rsidRPr="00E35199">
        <w:rPr>
          <w:rFonts w:ascii="Times New Roman" w:hAnsi="Times New Roman"/>
          <w:sz w:val="24"/>
          <w:szCs w:val="24"/>
          <w:lang w:val="hr-HR"/>
        </w:rPr>
        <w:t>javljivanja i prove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>dbe Javnog poziva za financiranje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 xml:space="preserve"> programa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 xml:space="preserve"> i projekata od interesa za opće dobro koje provode udruge na području Grada</w:t>
      </w:r>
      <w:r w:rsidR="00644EAD">
        <w:rPr>
          <w:rFonts w:ascii="Times New Roman" w:hAnsi="Times New Roman"/>
          <w:sz w:val="24"/>
          <w:szCs w:val="24"/>
          <w:lang w:val="hr-HR"/>
        </w:rPr>
        <w:t xml:space="preserve"> Novske za 201</w:t>
      </w:r>
      <w:r w:rsidR="00B56FDD">
        <w:rPr>
          <w:rFonts w:ascii="Times New Roman" w:hAnsi="Times New Roman"/>
          <w:sz w:val="24"/>
          <w:szCs w:val="24"/>
          <w:lang w:val="hr-HR"/>
        </w:rPr>
        <w:t>8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>. godinu</w:t>
      </w:r>
      <w:r w:rsidR="000F542B" w:rsidRPr="00C85253">
        <w:rPr>
          <w:rFonts w:ascii="Times New Roman" w:hAnsi="Times New Roman"/>
          <w:sz w:val="24"/>
          <w:szCs w:val="24"/>
          <w:lang w:val="hr-HR"/>
        </w:rPr>
        <w:t xml:space="preserve"> - </w:t>
      </w:r>
      <w:r w:rsidR="001249A0">
        <w:rPr>
          <w:rFonts w:ascii="Times New Roman" w:hAnsi="Times New Roman"/>
          <w:sz w:val="24"/>
          <w:szCs w:val="24"/>
          <w:lang w:val="hr-HR"/>
        </w:rPr>
        <w:t>(u daljnjem tekstu: j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>avni poziv</w:t>
      </w:r>
      <w:r w:rsidR="00CD71BC" w:rsidRPr="00C85253">
        <w:rPr>
          <w:rFonts w:ascii="Times New Roman" w:hAnsi="Times New Roman"/>
          <w:sz w:val="24"/>
          <w:szCs w:val="24"/>
          <w:lang w:val="hr-HR"/>
        </w:rPr>
        <w:t xml:space="preserve">) primjenjuju se 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 xml:space="preserve"> odredbe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 xml:space="preserve"> Zakona o udrugama, </w:t>
      </w:r>
      <w:r w:rsidRPr="00C85253">
        <w:rPr>
          <w:rFonts w:ascii="Times New Roman" w:hAnsi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Uredba)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>, Zakona o financijskom poslovanju i računovodstvu neprofitnih organizacija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4B30EA" w:rsidRPr="00C8525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C85253">
        <w:rPr>
          <w:rFonts w:ascii="Times New Roman" w:hAnsi="Times New Roman"/>
          <w:sz w:val="24"/>
          <w:szCs w:val="24"/>
          <w:lang w:val="hr-HR"/>
        </w:rPr>
        <w:t>udruge na području Grada Novske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Pravilnik)</w:t>
      </w:r>
      <w:r w:rsidR="001249A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249A0" w:rsidRPr="00C85253">
        <w:rPr>
          <w:rFonts w:ascii="Times New Roman" w:hAnsi="Times New Roman"/>
          <w:sz w:val="24"/>
          <w:szCs w:val="24"/>
          <w:lang w:val="hr-HR"/>
        </w:rPr>
        <w:t>(Službeni vjesnik, 63A/15)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.</w:t>
      </w:r>
    </w:p>
    <w:p w:rsidR="00544313" w:rsidRPr="001249A0" w:rsidRDefault="00544313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74F9B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1.4</w:t>
      </w:r>
      <w:r w:rsidR="004848E7">
        <w:rPr>
          <w:rFonts w:ascii="Times New Roman" w:hAnsi="Times New Roman" w:cs="Times New Roman"/>
          <w:b/>
          <w:sz w:val="28"/>
          <w:szCs w:val="28"/>
        </w:rPr>
        <w:t>. Nadležno tijelo za  administrativne radnje u postupku javnog poziva</w:t>
      </w:r>
    </w:p>
    <w:p w:rsidR="004B30EA" w:rsidRDefault="002376E1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4F9B" w:rsidRPr="00C85253">
        <w:rPr>
          <w:rFonts w:ascii="Times New Roman" w:hAnsi="Times New Roman" w:cs="Times New Roman"/>
          <w:sz w:val="24"/>
          <w:szCs w:val="24"/>
        </w:rPr>
        <w:t>a administrativne, organizacijske i druge poslove i aktivnosti u prov</w:t>
      </w:r>
      <w:r>
        <w:rPr>
          <w:rFonts w:ascii="Times New Roman" w:hAnsi="Times New Roman" w:cs="Times New Roman"/>
          <w:sz w:val="24"/>
          <w:szCs w:val="24"/>
        </w:rPr>
        <w:t xml:space="preserve">edbi ovog javnog poziva </w:t>
      </w:r>
      <w:r w:rsidR="00674F9B" w:rsidRPr="00C8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nadležan </w:t>
      </w:r>
      <w:r w:rsidR="00674F9B" w:rsidRPr="00C85253">
        <w:rPr>
          <w:rFonts w:ascii="Times New Roman" w:hAnsi="Times New Roman" w:cs="Times New Roman"/>
          <w:sz w:val="24"/>
          <w:szCs w:val="24"/>
        </w:rPr>
        <w:t>je Upravni odjel za društvene djelatnosti, pravne poslove i javnu nabavu (u daljnjem tekstu: Upravni odjel).</w:t>
      </w:r>
    </w:p>
    <w:p w:rsidR="00E67E5C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>1.5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>.  Ukupna vi</w:t>
      </w:r>
      <w:r w:rsidR="00733E83" w:rsidRPr="00C85253">
        <w:rPr>
          <w:rFonts w:ascii="Times New Roman" w:hAnsi="Times New Roman" w:cs="Times New Roman"/>
          <w:b/>
          <w:sz w:val="28"/>
          <w:szCs w:val="28"/>
        </w:rPr>
        <w:t xml:space="preserve">sina osiguranih sredstava u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 Javnom pozivu</w:t>
      </w:r>
    </w:p>
    <w:p w:rsidR="00E67E5C" w:rsidRPr="00C85253" w:rsidRDefault="00E67E5C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Za sva područja Javnog poziva iz točke 1.1.</w:t>
      </w:r>
      <w:r w:rsidR="005D12E3" w:rsidRPr="00C85253">
        <w:rPr>
          <w:rFonts w:ascii="Times New Roman" w:hAnsi="Times New Roman" w:cs="Times New Roman"/>
          <w:sz w:val="24"/>
          <w:szCs w:val="24"/>
        </w:rPr>
        <w:t xml:space="preserve"> ovih Uputa,</w:t>
      </w:r>
      <w:r w:rsidRPr="00C85253">
        <w:rPr>
          <w:rFonts w:ascii="Times New Roman" w:hAnsi="Times New Roman" w:cs="Times New Roman"/>
          <w:sz w:val="24"/>
          <w:szCs w:val="24"/>
        </w:rPr>
        <w:t xml:space="preserve"> </w:t>
      </w:r>
      <w:r w:rsidR="005D12E3" w:rsidRPr="00C85253">
        <w:rPr>
          <w:rFonts w:ascii="Times New Roman" w:hAnsi="Times New Roman" w:cs="Times New Roman"/>
          <w:sz w:val="24"/>
          <w:szCs w:val="24"/>
        </w:rPr>
        <w:t xml:space="preserve">u proračunu Grada Novske </w:t>
      </w:r>
      <w:r w:rsidRPr="00C85253">
        <w:rPr>
          <w:rFonts w:ascii="Times New Roman" w:hAnsi="Times New Roman" w:cs="Times New Roman"/>
          <w:sz w:val="24"/>
          <w:szCs w:val="24"/>
        </w:rPr>
        <w:t xml:space="preserve">osigurana su sredstva u ukupnom iznosu od </w:t>
      </w:r>
      <w:r w:rsidR="00AE09A7" w:rsidRPr="00E403D9">
        <w:rPr>
          <w:rFonts w:ascii="Times New Roman" w:hAnsi="Times New Roman" w:cs="Times New Roman"/>
          <w:b/>
          <w:sz w:val="24"/>
          <w:szCs w:val="24"/>
        </w:rPr>
        <w:t>897</w:t>
      </w:r>
      <w:r w:rsidR="00511C67" w:rsidRPr="00E403D9">
        <w:rPr>
          <w:rFonts w:ascii="Times New Roman" w:hAnsi="Times New Roman" w:cs="Times New Roman"/>
          <w:b/>
          <w:sz w:val="24"/>
          <w:szCs w:val="24"/>
        </w:rPr>
        <w:t>.000,00</w:t>
      </w:r>
      <w:r w:rsidR="005D12E3" w:rsidRPr="00E403D9">
        <w:rPr>
          <w:rFonts w:ascii="Times New Roman" w:hAnsi="Times New Roman" w:cs="Times New Roman"/>
          <w:sz w:val="24"/>
          <w:szCs w:val="24"/>
        </w:rPr>
        <w:t xml:space="preserve"> </w:t>
      </w:r>
      <w:r w:rsidR="005D12E3" w:rsidRPr="00C85253">
        <w:rPr>
          <w:rFonts w:ascii="Times New Roman" w:hAnsi="Times New Roman" w:cs="Times New Roman"/>
          <w:sz w:val="24"/>
          <w:szCs w:val="24"/>
        </w:rPr>
        <w:t xml:space="preserve">kuna. </w:t>
      </w:r>
    </w:p>
    <w:p w:rsidR="00785DC0" w:rsidRPr="00C85253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</w:t>
      </w:r>
      <w:r w:rsidR="004830FF" w:rsidRPr="00C85253">
        <w:rPr>
          <w:rFonts w:ascii="Times New Roman" w:hAnsi="Times New Roman" w:cs="Times New Roman"/>
          <w:b/>
          <w:sz w:val="28"/>
          <w:szCs w:val="28"/>
        </w:rPr>
        <w:t>.6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73B4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253">
        <w:rPr>
          <w:rFonts w:ascii="Times New Roman" w:hAnsi="Times New Roman" w:cs="Times New Roman"/>
          <w:b/>
          <w:sz w:val="28"/>
          <w:szCs w:val="28"/>
        </w:rPr>
        <w:t>Područja Javnog poziva</w:t>
      </w:r>
      <w:r w:rsidR="002020B3" w:rsidRPr="00C85253">
        <w:rPr>
          <w:rFonts w:ascii="Times New Roman" w:hAnsi="Times New Roman" w:cs="Times New Roman"/>
          <w:b/>
          <w:sz w:val="28"/>
          <w:szCs w:val="28"/>
        </w:rPr>
        <w:t>,</w:t>
      </w:r>
      <w:r w:rsidR="005D12E3" w:rsidRPr="00C85253">
        <w:rPr>
          <w:rFonts w:ascii="Times New Roman" w:hAnsi="Times New Roman" w:cs="Times New Roman"/>
          <w:b/>
          <w:sz w:val="28"/>
          <w:szCs w:val="28"/>
        </w:rPr>
        <w:t xml:space="preserve"> visina sredstava za svako područje </w:t>
      </w:r>
      <w:r w:rsidR="002020B3" w:rsidRPr="00C85253">
        <w:rPr>
          <w:rFonts w:ascii="Times New Roman" w:hAnsi="Times New Roman" w:cs="Times New Roman"/>
          <w:b/>
          <w:sz w:val="28"/>
          <w:szCs w:val="28"/>
        </w:rPr>
        <w:t>i dr.</w:t>
      </w:r>
    </w:p>
    <w:p w:rsidR="002020B3" w:rsidRPr="00C85253" w:rsidRDefault="005D12E3" w:rsidP="005D12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Za svako područje Javnog poziva</w:t>
      </w:r>
      <w:r w:rsidR="009773B4" w:rsidRPr="00C85253">
        <w:rPr>
          <w:rFonts w:ascii="Times New Roman" w:hAnsi="Times New Roman" w:cs="Times New Roman"/>
          <w:sz w:val="24"/>
          <w:szCs w:val="24"/>
        </w:rPr>
        <w:t>, u skladu s podatcima iz</w:t>
      </w:r>
      <w:r w:rsidR="00286346">
        <w:rPr>
          <w:rFonts w:ascii="Times New Roman" w:hAnsi="Times New Roman" w:cs="Times New Roman"/>
          <w:sz w:val="24"/>
          <w:szCs w:val="24"/>
        </w:rPr>
        <w:t xml:space="preserve"> donje</w:t>
      </w:r>
      <w:r w:rsidR="009773B4" w:rsidRPr="00C85253">
        <w:rPr>
          <w:rFonts w:ascii="Times New Roman" w:hAnsi="Times New Roman" w:cs="Times New Roman"/>
          <w:sz w:val="24"/>
          <w:szCs w:val="24"/>
        </w:rPr>
        <w:t xml:space="preserve"> Tabele</w:t>
      </w:r>
      <w:r w:rsidR="002020B3" w:rsidRPr="00C85253">
        <w:rPr>
          <w:rFonts w:ascii="Times New Roman" w:hAnsi="Times New Roman" w:cs="Times New Roman"/>
          <w:sz w:val="24"/>
          <w:szCs w:val="24"/>
        </w:rPr>
        <w:t xml:space="preserve"> utvrđuje se: </w:t>
      </w:r>
    </w:p>
    <w:p w:rsidR="002020B3" w:rsidRPr="00C85253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ukupna visina sredstava za financiranje</w:t>
      </w:r>
      <w:r w:rsidR="00286346">
        <w:rPr>
          <w:rFonts w:ascii="Times New Roman" w:hAnsi="Times New Roman" w:cs="Times New Roman"/>
          <w:sz w:val="24"/>
          <w:szCs w:val="24"/>
        </w:rPr>
        <w:t>/sufinanciranje pojedinog područja javnog poziva</w:t>
      </w:r>
      <w:r w:rsidR="009773B4" w:rsidRPr="00C85253">
        <w:rPr>
          <w:rFonts w:ascii="Times New Roman" w:hAnsi="Times New Roman" w:cs="Times New Roman"/>
          <w:sz w:val="24"/>
          <w:szCs w:val="24"/>
        </w:rPr>
        <w:t>,</w:t>
      </w:r>
    </w:p>
    <w:p w:rsidR="009773B4" w:rsidRPr="00C85253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najviši i najniži iznos koji se može pojedinačno dodijeliti</w:t>
      </w:r>
      <w:r w:rsidR="00D86E38" w:rsidRPr="00C85253">
        <w:rPr>
          <w:rFonts w:ascii="Times New Roman" w:hAnsi="Times New Roman" w:cs="Times New Roman"/>
          <w:sz w:val="24"/>
          <w:szCs w:val="24"/>
        </w:rPr>
        <w:t xml:space="preserve"> za program/projekt</w:t>
      </w:r>
      <w:r w:rsidR="009773B4" w:rsidRPr="00C85253">
        <w:rPr>
          <w:rFonts w:ascii="Times New Roman" w:hAnsi="Times New Roman" w:cs="Times New Roman"/>
          <w:sz w:val="24"/>
          <w:szCs w:val="24"/>
        </w:rPr>
        <w:t xml:space="preserve"> i </w:t>
      </w:r>
      <w:r w:rsidRPr="00C8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2E3" w:rsidRPr="00C85253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okvirni broj programa/</w:t>
      </w:r>
      <w:r w:rsidR="00D86E38" w:rsidRPr="00C85253">
        <w:rPr>
          <w:rFonts w:ascii="Times New Roman" w:hAnsi="Times New Roman" w:cs="Times New Roman"/>
          <w:sz w:val="24"/>
          <w:szCs w:val="24"/>
        </w:rPr>
        <w:t xml:space="preserve">projekata </w:t>
      </w:r>
      <w:r w:rsidR="00676B37" w:rsidRPr="00C85253">
        <w:rPr>
          <w:rFonts w:ascii="Times New Roman" w:hAnsi="Times New Roman" w:cs="Times New Roman"/>
          <w:sz w:val="24"/>
          <w:szCs w:val="24"/>
        </w:rPr>
        <w:t xml:space="preserve"> koji</w:t>
      </w:r>
      <w:r w:rsidR="005D12E3" w:rsidRPr="00C85253">
        <w:rPr>
          <w:rFonts w:ascii="Times New Roman" w:hAnsi="Times New Roman" w:cs="Times New Roman"/>
          <w:sz w:val="24"/>
          <w:szCs w:val="24"/>
        </w:rPr>
        <w:t xml:space="preserve"> će se</w:t>
      </w:r>
      <w:r w:rsidRPr="00C85253">
        <w:rPr>
          <w:rFonts w:ascii="Times New Roman" w:hAnsi="Times New Roman" w:cs="Times New Roman"/>
          <w:sz w:val="24"/>
          <w:szCs w:val="24"/>
        </w:rPr>
        <w:t xml:space="preserve"> financirati/sufinancirati.</w:t>
      </w:r>
    </w:p>
    <w:p w:rsidR="009773B4" w:rsidRPr="00C85253" w:rsidRDefault="009773B4" w:rsidP="005D12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</w:t>
      </w:r>
      <w:r w:rsidR="00D86E38" w:rsidRPr="00C85253">
        <w:rPr>
          <w:rFonts w:ascii="Times New Roman" w:hAnsi="Times New Roman" w:cs="Times New Roman"/>
          <w:sz w:val="24"/>
          <w:szCs w:val="24"/>
        </w:rPr>
        <w:t>i se minimalno i maksimalno može</w:t>
      </w:r>
      <w:r w:rsidR="00733E83" w:rsidRPr="00C85253">
        <w:rPr>
          <w:rFonts w:ascii="Times New Roman" w:hAnsi="Times New Roman" w:cs="Times New Roman"/>
          <w:sz w:val="24"/>
          <w:szCs w:val="24"/>
        </w:rPr>
        <w:t xml:space="preserve"> prijaviti i</w:t>
      </w:r>
      <w:r w:rsidRPr="00C85253">
        <w:rPr>
          <w:rFonts w:ascii="Times New Roman" w:hAnsi="Times New Roman" w:cs="Times New Roman"/>
          <w:sz w:val="24"/>
          <w:szCs w:val="24"/>
        </w:rPr>
        <w:t xml:space="preserve"> isplatiti za </w:t>
      </w:r>
      <w:r w:rsidR="00D86E38" w:rsidRPr="00C85253">
        <w:rPr>
          <w:rFonts w:ascii="Times New Roman" w:hAnsi="Times New Roman" w:cs="Times New Roman"/>
          <w:sz w:val="24"/>
          <w:szCs w:val="24"/>
        </w:rPr>
        <w:t>financiranje programa/projekta</w:t>
      </w:r>
      <w:r w:rsidRPr="00C85253">
        <w:rPr>
          <w:rFonts w:ascii="Times New Roman" w:hAnsi="Times New Roman" w:cs="Times New Roman"/>
          <w:sz w:val="24"/>
          <w:szCs w:val="24"/>
        </w:rPr>
        <w:t>.</w:t>
      </w:r>
    </w:p>
    <w:p w:rsidR="00F64F87" w:rsidRPr="00C85253" w:rsidRDefault="009773B4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 xml:space="preserve">U slučaju da prijavitelj zatraži iznos za financiranje/sufinanciranje </w:t>
      </w:r>
      <w:r w:rsidR="00D337FE" w:rsidRPr="00C85253">
        <w:rPr>
          <w:rFonts w:ascii="Times New Roman" w:hAnsi="Times New Roman" w:cs="Times New Roman"/>
          <w:sz w:val="24"/>
          <w:szCs w:val="24"/>
        </w:rPr>
        <w:t xml:space="preserve">prijavljenog </w:t>
      </w:r>
      <w:r w:rsidR="00733E83" w:rsidRPr="00C85253">
        <w:rPr>
          <w:rFonts w:ascii="Times New Roman" w:hAnsi="Times New Roman" w:cs="Times New Roman"/>
          <w:sz w:val="24"/>
          <w:szCs w:val="24"/>
        </w:rPr>
        <w:t>programa/projekta</w:t>
      </w:r>
      <w:r w:rsidRPr="00C85253">
        <w:rPr>
          <w:rFonts w:ascii="Times New Roman" w:hAnsi="Times New Roman" w:cs="Times New Roman"/>
          <w:sz w:val="24"/>
          <w:szCs w:val="24"/>
        </w:rPr>
        <w:t xml:space="preserve"> </w:t>
      </w:r>
      <w:r w:rsidR="00D337FE" w:rsidRPr="00C85253">
        <w:rPr>
          <w:rFonts w:ascii="Times New Roman" w:hAnsi="Times New Roman" w:cs="Times New Roman"/>
          <w:sz w:val="24"/>
          <w:szCs w:val="24"/>
        </w:rPr>
        <w:t>izvan okvira utvrđenog najnižeg i najvišeg iznosa iz tabele smatrat će se da prijava ne udovoljava formalnim uvjetima koji su propisani</w:t>
      </w:r>
      <w:r w:rsidR="00676B37" w:rsidRPr="00C85253">
        <w:rPr>
          <w:rFonts w:ascii="Times New Roman" w:hAnsi="Times New Roman" w:cs="Times New Roman"/>
          <w:sz w:val="24"/>
          <w:szCs w:val="24"/>
        </w:rPr>
        <w:t xml:space="preserve"> j</w:t>
      </w:r>
      <w:r w:rsidR="00D337FE" w:rsidRPr="00C85253">
        <w:rPr>
          <w:rFonts w:ascii="Times New Roman" w:hAnsi="Times New Roman" w:cs="Times New Roman"/>
          <w:sz w:val="24"/>
          <w:szCs w:val="24"/>
        </w:rPr>
        <w:t>avnim pozivom.</w:t>
      </w: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347024" w:rsidTr="0030474E">
        <w:tc>
          <w:tcPr>
            <w:tcW w:w="850" w:type="dxa"/>
            <w:shd w:val="clear" w:color="auto" w:fill="DEEAF6" w:themeFill="accent1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347024" w:rsidRDefault="00286346" w:rsidP="00AC2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</w:t>
            </w:r>
            <w:r w:rsidR="00AC2FAE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E35199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EE7D38" w:rsidP="003E72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726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7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F770F4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7E074E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347024" w:rsidRDefault="00316C57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 xml:space="preserve">Program 1012,         </w:t>
            </w:r>
          </w:p>
          <w:p w:rsidR="00016EA2" w:rsidRPr="00A91E68" w:rsidRDefault="00BA33C8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100004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E35199" w:rsidP="00AC2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Obnova i izgradnja sakralnih objekata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EE7D38" w:rsidP="001258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58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7E074E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7E074E" w:rsidRDefault="007E074E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0EB1" w:rsidRPr="007E074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16EA2" w:rsidRPr="007E074E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A91E68" w:rsidRDefault="007E074E" w:rsidP="004806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Program 1012, K100001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E35199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Djeca i mladež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547390" w:rsidP="001258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40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00156B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273641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A91E68" w:rsidRDefault="00016EA2" w:rsidP="004806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1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Program 1011, T100001</w:t>
            </w:r>
          </w:p>
        </w:tc>
      </w:tr>
      <w:tr w:rsidR="001D0C1E" w:rsidRPr="001D0C1E" w:rsidTr="00366A1B">
        <w:tc>
          <w:tcPr>
            <w:tcW w:w="850" w:type="dxa"/>
            <w:shd w:val="clear" w:color="auto" w:fill="FBE4D5" w:themeFill="accent2" w:themeFillTint="33"/>
          </w:tcPr>
          <w:p w:rsidR="00016EA2" w:rsidRPr="001D0C1E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1D0C1E" w:rsidRDefault="00E35199" w:rsidP="00B9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1E">
              <w:rPr>
                <w:rFonts w:ascii="Times New Roman" w:hAnsi="Times New Roman" w:cs="Times New Roman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1D0C1E" w:rsidRDefault="0031776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1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016EA2" w:rsidRPr="001D0C1E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1D0C1E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1E">
              <w:rPr>
                <w:rFonts w:ascii="Times New Roman" w:hAnsi="Times New Roman" w:cs="Times New Roman"/>
                <w:b/>
                <w:sz w:val="24"/>
                <w:szCs w:val="24"/>
              </w:rPr>
              <w:t>3.000,00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1D0C1E" w:rsidRDefault="004F5DBF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1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16EA2" w:rsidRPr="001D0C1E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1D0C1E" w:rsidRDefault="0056697D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1D0C1E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C1E">
              <w:rPr>
                <w:rFonts w:ascii="Times New Roman" w:hAnsi="Times New Roman" w:cs="Times New Roman"/>
                <w:b/>
              </w:rPr>
              <w:t>Program 1011, T100004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E35199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Humanitarne</w:t>
            </w:r>
            <w:r w:rsidR="00B8281F">
              <w:rPr>
                <w:rFonts w:ascii="Times New Roman" w:hAnsi="Times New Roman" w:cs="Times New Roman"/>
                <w:b/>
                <w:sz w:val="24"/>
                <w:szCs w:val="24"/>
              </w:rPr>
              <w:t>, socijalne i zdravstvene udruge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57.000,00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C678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347024" w:rsidRDefault="00316C57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Program 1011, T100002</w:t>
            </w:r>
          </w:p>
        </w:tc>
      </w:tr>
      <w:tr w:rsidR="004348D2" w:rsidRPr="00347024" w:rsidTr="00366A1B">
        <w:tc>
          <w:tcPr>
            <w:tcW w:w="850" w:type="dxa"/>
            <w:shd w:val="clear" w:color="auto" w:fill="FBE4D5" w:themeFill="accent2" w:themeFillTint="33"/>
          </w:tcPr>
          <w:p w:rsidR="004348D2" w:rsidRPr="00347024" w:rsidRDefault="004348D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4348D2" w:rsidRDefault="004348D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Zaštita potrošača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348D2" w:rsidRPr="00347024" w:rsidRDefault="00A417DA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4348D2" w:rsidRPr="00347024" w:rsidRDefault="00FD7B17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A190B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4348D2" w:rsidRPr="00347024" w:rsidRDefault="003A190B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4348D2" w:rsidRPr="00347024" w:rsidRDefault="00F15521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4348D2" w:rsidRPr="00A91E68" w:rsidRDefault="0056697D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1011, T100008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4348D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A91E68" w:rsidP="00B9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Ostala područja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633D5A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316C57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347024" w:rsidRDefault="00633D5A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Program 1011, T100005</w:t>
            </w:r>
          </w:p>
        </w:tc>
      </w:tr>
      <w:tr w:rsidR="00016EA2" w:rsidRPr="00347024" w:rsidTr="0030474E">
        <w:tc>
          <w:tcPr>
            <w:tcW w:w="850" w:type="dxa"/>
            <w:shd w:val="clear" w:color="auto" w:fill="DEEAF6" w:themeFill="accent1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347024" w:rsidRDefault="00D57A37" w:rsidP="00EE7D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</w:t>
            </w:r>
            <w:r w:rsidR="003E7269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347024" w:rsidRDefault="003E7269" w:rsidP="002C7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7B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4F45" w:rsidRDefault="00054F45" w:rsidP="00D33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4E" w:rsidRDefault="0030474E" w:rsidP="00D33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4E" w:rsidRPr="00054F45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34315" w:rsidRPr="00C85253">
        <w:rPr>
          <w:rFonts w:ascii="Times New Roman" w:hAnsi="Times New Roman" w:cs="Times New Roman"/>
          <w:b/>
          <w:sz w:val="28"/>
          <w:szCs w:val="28"/>
        </w:rPr>
        <w:t>.  SPECIFIČNOSTI  S</w:t>
      </w:r>
      <w:r w:rsidR="00054F45">
        <w:rPr>
          <w:rFonts w:ascii="Times New Roman" w:hAnsi="Times New Roman" w:cs="Times New Roman"/>
          <w:b/>
          <w:sz w:val="28"/>
          <w:szCs w:val="28"/>
        </w:rPr>
        <w:t>VAKOG   PODRUČJA  JAVNOG POZIVA</w:t>
      </w:r>
    </w:p>
    <w:p w:rsidR="00E34315" w:rsidRPr="0030474E" w:rsidRDefault="002D4D70" w:rsidP="00785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30474E">
        <w:rPr>
          <w:rFonts w:ascii="Times New Roman" w:hAnsi="Times New Roman" w:cs="Times New Roman"/>
          <w:sz w:val="24"/>
          <w:szCs w:val="24"/>
        </w:rPr>
        <w:t xml:space="preserve">ovim uputama </w:t>
      </w:r>
      <w:r w:rsidRPr="0030474E">
        <w:rPr>
          <w:rFonts w:ascii="Times New Roman" w:hAnsi="Times New Roman" w:cs="Times New Roman"/>
          <w:sz w:val="24"/>
          <w:szCs w:val="24"/>
        </w:rPr>
        <w:t>posebno definirati.</w:t>
      </w:r>
    </w:p>
    <w:p w:rsidR="002D4D70" w:rsidRPr="0030474E" w:rsidRDefault="002D4D70" w:rsidP="00785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Specifičnosti svakog područja su</w:t>
      </w:r>
      <w:r w:rsidR="00877F75">
        <w:rPr>
          <w:rFonts w:ascii="Times New Roman" w:hAnsi="Times New Roman" w:cs="Times New Roman"/>
          <w:sz w:val="24"/>
          <w:szCs w:val="24"/>
        </w:rPr>
        <w:t>/mogu biti</w:t>
      </w:r>
      <w:r w:rsidRPr="0030474E">
        <w:rPr>
          <w:rFonts w:ascii="Times New Roman" w:hAnsi="Times New Roman" w:cs="Times New Roman"/>
          <w:sz w:val="24"/>
          <w:szCs w:val="24"/>
        </w:rPr>
        <w:t>:</w:t>
      </w:r>
    </w:p>
    <w:p w:rsidR="002D4D70" w:rsidRPr="0030474E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Strategije, zakoni,</w:t>
      </w:r>
      <w:r w:rsidR="00D86E38" w:rsidRPr="0030474E">
        <w:rPr>
          <w:rFonts w:ascii="Times New Roman" w:hAnsi="Times New Roman" w:cs="Times New Roman"/>
          <w:sz w:val="24"/>
          <w:szCs w:val="24"/>
        </w:rPr>
        <w:t xml:space="preserve"> propisi i</w:t>
      </w:r>
      <w:r w:rsidRPr="0030474E">
        <w:rPr>
          <w:rFonts w:ascii="Times New Roman" w:hAnsi="Times New Roman" w:cs="Times New Roman"/>
          <w:sz w:val="24"/>
          <w:szCs w:val="24"/>
        </w:rPr>
        <w:t xml:space="preserve"> programi na kojima se temelji utvrđivanje prioriteta</w:t>
      </w:r>
      <w:r w:rsidR="00C02915" w:rsidRPr="0030474E">
        <w:rPr>
          <w:rFonts w:ascii="Times New Roman" w:hAnsi="Times New Roman" w:cs="Times New Roman"/>
          <w:sz w:val="24"/>
          <w:szCs w:val="24"/>
        </w:rPr>
        <w:t xml:space="preserve"> svakog posebnog područja javnog poziva</w:t>
      </w:r>
      <w:r w:rsidR="00D86E38" w:rsidRPr="0030474E">
        <w:rPr>
          <w:rFonts w:ascii="Times New Roman" w:hAnsi="Times New Roman" w:cs="Times New Roman"/>
          <w:sz w:val="24"/>
          <w:szCs w:val="24"/>
        </w:rPr>
        <w:t>;</w:t>
      </w:r>
    </w:p>
    <w:p w:rsidR="00915BC0" w:rsidRPr="0030474E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Specifični cilj/ciljevi  svakog područja javnog poziva </w:t>
      </w:r>
    </w:p>
    <w:p w:rsidR="00915BC0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Prioritetna područja financiranja</w:t>
      </w:r>
    </w:p>
    <w:p w:rsidR="00545203" w:rsidRPr="00E35199" w:rsidRDefault="00E35199" w:rsidP="0054520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 specifičnosti koje se mogu odnositi na pojedino područje javnog poziva.</w:t>
      </w:r>
    </w:p>
    <w:p w:rsidR="00E34315" w:rsidRPr="0034702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 xml:space="preserve">   KULTURA</w:t>
      </w:r>
    </w:p>
    <w:p w:rsidR="00E34315" w:rsidRPr="0030474E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2.1.1.</w:t>
      </w:r>
      <w:r w:rsidR="00A07786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4F3"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Zakoni, strategije, programi javnih potreba i dr</w:t>
      </w:r>
      <w:r w:rsidR="00BB42FA" w:rsidRPr="0030474E">
        <w:rPr>
          <w:rFonts w:ascii="Times New Roman" w:hAnsi="Times New Roman" w:cs="Times New Roman"/>
          <w:b/>
          <w:sz w:val="24"/>
          <w:szCs w:val="24"/>
          <w:u w:val="single"/>
        </w:rPr>
        <w:t>. na čemu se temelje utvrđeni prioriteti</w:t>
      </w:r>
    </w:p>
    <w:p w:rsidR="00BB42FA" w:rsidRPr="0030474E" w:rsidRDefault="00BB42FA" w:rsidP="001A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Utvrđeni prioriteti temelje se na</w:t>
      </w:r>
      <w:r w:rsidR="000051A4" w:rsidRPr="0030474E">
        <w:rPr>
          <w:rFonts w:ascii="Times New Roman" w:hAnsi="Times New Roman" w:cs="Times New Roman"/>
          <w:sz w:val="24"/>
          <w:szCs w:val="24"/>
        </w:rPr>
        <w:t xml:space="preserve"> Zakonu o financiranju javnih po</w:t>
      </w:r>
      <w:r w:rsidR="00644EAD">
        <w:rPr>
          <w:rFonts w:ascii="Times New Roman" w:hAnsi="Times New Roman" w:cs="Times New Roman"/>
          <w:sz w:val="24"/>
          <w:szCs w:val="24"/>
        </w:rPr>
        <w:t>treba u kulturi</w:t>
      </w:r>
      <w:r w:rsidR="000051A4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644EAD">
        <w:rPr>
          <w:rFonts w:ascii="Times New Roman" w:hAnsi="Times New Roman" w:cs="Times New Roman"/>
          <w:sz w:val="24"/>
          <w:szCs w:val="24"/>
        </w:rPr>
        <w:t>(</w:t>
      </w:r>
      <w:r w:rsidR="000051A4" w:rsidRPr="0030474E">
        <w:rPr>
          <w:rFonts w:ascii="Times New Roman" w:hAnsi="Times New Roman" w:cs="Times New Roman"/>
          <w:sz w:val="24"/>
          <w:szCs w:val="24"/>
        </w:rPr>
        <w:t>NN broj 47/90</w:t>
      </w:r>
      <w:r w:rsidR="009C05D4" w:rsidRPr="0030474E">
        <w:rPr>
          <w:rFonts w:ascii="Times New Roman" w:hAnsi="Times New Roman" w:cs="Times New Roman"/>
          <w:sz w:val="24"/>
          <w:szCs w:val="24"/>
        </w:rPr>
        <w:t>, 27/93, 38/09</w:t>
      </w:r>
      <w:r w:rsidR="00716D37" w:rsidRPr="0030474E">
        <w:rPr>
          <w:rFonts w:ascii="Times New Roman" w:hAnsi="Times New Roman" w:cs="Times New Roman"/>
          <w:sz w:val="24"/>
          <w:szCs w:val="24"/>
        </w:rPr>
        <w:t>, Programu ukupnog razvoja Grada Novske</w:t>
      </w:r>
      <w:r w:rsidR="00804875" w:rsidRPr="0030474E">
        <w:rPr>
          <w:rFonts w:ascii="Times New Roman" w:hAnsi="Times New Roman" w:cs="Times New Roman"/>
          <w:sz w:val="24"/>
          <w:szCs w:val="24"/>
        </w:rPr>
        <w:t xml:space="preserve"> (Strateški cilj </w:t>
      </w:r>
      <w:r w:rsidR="004E1FF0" w:rsidRPr="0030474E">
        <w:rPr>
          <w:rFonts w:ascii="Times New Roman" w:hAnsi="Times New Roman" w:cs="Times New Roman"/>
          <w:sz w:val="24"/>
          <w:szCs w:val="24"/>
        </w:rPr>
        <w:t xml:space="preserve">2: Zaštita </w:t>
      </w:r>
      <w:r w:rsidR="00804875" w:rsidRPr="0030474E">
        <w:rPr>
          <w:rFonts w:ascii="Times New Roman" w:hAnsi="Times New Roman" w:cs="Times New Roman"/>
          <w:sz w:val="24"/>
          <w:szCs w:val="24"/>
        </w:rPr>
        <w:t>povijesno-kulturnog naslijeđa Grada Novske, Prioritet 2.4.: Zaštita, očuvanje i promoviranje kulturnog identiteta i tradicijskih vrijednosti Grada Novske)</w:t>
      </w:r>
      <w:r w:rsidR="004E1FF0" w:rsidRPr="0030474E">
        <w:rPr>
          <w:rFonts w:ascii="Times New Roman" w:hAnsi="Times New Roman" w:cs="Times New Roman"/>
          <w:sz w:val="24"/>
          <w:szCs w:val="24"/>
        </w:rPr>
        <w:t xml:space="preserve"> te na</w:t>
      </w:r>
      <w:r w:rsidR="000051A4" w:rsidRPr="0030474E">
        <w:rPr>
          <w:rFonts w:ascii="Times New Roman" w:hAnsi="Times New Roman" w:cs="Times New Roman"/>
          <w:sz w:val="24"/>
          <w:szCs w:val="24"/>
        </w:rPr>
        <w:t xml:space="preserve"> Programu javnih potreb</w:t>
      </w:r>
      <w:r w:rsidR="00BA33C8">
        <w:rPr>
          <w:rFonts w:ascii="Times New Roman" w:hAnsi="Times New Roman" w:cs="Times New Roman"/>
          <w:sz w:val="24"/>
          <w:szCs w:val="24"/>
        </w:rPr>
        <w:t>a u kulturi Grada Novske za 201</w:t>
      </w:r>
      <w:r w:rsidR="008A29B4">
        <w:rPr>
          <w:rFonts w:ascii="Times New Roman" w:hAnsi="Times New Roman" w:cs="Times New Roman"/>
          <w:sz w:val="24"/>
          <w:szCs w:val="24"/>
        </w:rPr>
        <w:t>8</w:t>
      </w:r>
      <w:r w:rsidR="000051A4" w:rsidRPr="0030474E">
        <w:rPr>
          <w:rFonts w:ascii="Times New Roman" w:hAnsi="Times New Roman" w:cs="Times New Roman"/>
          <w:sz w:val="24"/>
          <w:szCs w:val="24"/>
        </w:rPr>
        <w:t>. godinu</w:t>
      </w:r>
    </w:p>
    <w:p w:rsidR="009C05D4" w:rsidRPr="0030474E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</w:t>
      </w:r>
      <w:r w:rsidR="0030474E" w:rsidRPr="0030474E">
        <w:rPr>
          <w:rFonts w:ascii="Times New Roman" w:hAnsi="Times New Roman" w:cs="Times New Roman"/>
          <w:b/>
          <w:sz w:val="24"/>
          <w:szCs w:val="24"/>
        </w:rPr>
        <w:t>1.2.</w:t>
      </w:r>
      <w:r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2FA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74E">
        <w:rPr>
          <w:rFonts w:ascii="Times New Roman" w:hAnsi="Times New Roman" w:cs="Times New Roman"/>
          <w:b/>
          <w:sz w:val="24"/>
          <w:szCs w:val="24"/>
          <w:u w:val="single"/>
        </w:rPr>
        <w:t>Specifični</w:t>
      </w:r>
      <w:r w:rsidR="009C05D4"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ciljevi </w:t>
      </w:r>
    </w:p>
    <w:p w:rsidR="00352BB9" w:rsidRPr="0030474E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r</w:t>
      </w:r>
      <w:r w:rsidR="00E51F8F" w:rsidRPr="0030474E">
        <w:rPr>
          <w:rFonts w:ascii="Times New Roman" w:hAnsi="Times New Roman" w:cs="Times New Roman"/>
          <w:sz w:val="24"/>
          <w:szCs w:val="24"/>
        </w:rPr>
        <w:t>azvoj</w:t>
      </w:r>
      <w:r w:rsidR="00716D37" w:rsidRPr="0030474E">
        <w:rPr>
          <w:rFonts w:ascii="Times New Roman" w:hAnsi="Times New Roman" w:cs="Times New Roman"/>
          <w:sz w:val="24"/>
          <w:szCs w:val="24"/>
        </w:rPr>
        <w:t xml:space="preserve"> i promocija novljanskog</w:t>
      </w:r>
      <w:r w:rsidR="00E51F8F" w:rsidRPr="0030474E">
        <w:rPr>
          <w:rFonts w:ascii="Times New Roman" w:hAnsi="Times New Roman" w:cs="Times New Roman"/>
          <w:sz w:val="24"/>
          <w:szCs w:val="24"/>
        </w:rPr>
        <w:t xml:space="preserve"> kulturno-umjetničkog amateriz</w:t>
      </w:r>
      <w:r w:rsidR="00352BB9" w:rsidRPr="0030474E">
        <w:rPr>
          <w:rFonts w:ascii="Times New Roman" w:hAnsi="Times New Roman" w:cs="Times New Roman"/>
          <w:sz w:val="24"/>
          <w:szCs w:val="24"/>
        </w:rPr>
        <w:t>ma</w:t>
      </w:r>
    </w:p>
    <w:p w:rsidR="00E51F8F" w:rsidRPr="0030474E" w:rsidRDefault="00352BB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razvoj i promocija </w:t>
      </w:r>
      <w:r w:rsidR="00E51F8F" w:rsidRPr="0030474E">
        <w:rPr>
          <w:rFonts w:ascii="Times New Roman" w:hAnsi="Times New Roman" w:cs="Times New Roman"/>
          <w:sz w:val="24"/>
          <w:szCs w:val="24"/>
        </w:rPr>
        <w:t xml:space="preserve"> novljanske folklorne i druge narodne baštine</w:t>
      </w:r>
      <w:r w:rsidRPr="0030474E">
        <w:rPr>
          <w:rFonts w:ascii="Times New Roman" w:hAnsi="Times New Roman" w:cs="Times New Roman"/>
          <w:sz w:val="24"/>
          <w:szCs w:val="24"/>
        </w:rPr>
        <w:t>, narodnih običaja i</w:t>
      </w:r>
      <w:r w:rsidR="00804875" w:rsidRPr="0030474E">
        <w:rPr>
          <w:rFonts w:ascii="Times New Roman" w:hAnsi="Times New Roman" w:cs="Times New Roman"/>
          <w:sz w:val="24"/>
          <w:szCs w:val="24"/>
        </w:rPr>
        <w:t xml:space="preserve"> rukotvorina</w:t>
      </w:r>
      <w:r w:rsidR="00E51F8F" w:rsidRPr="0030474E">
        <w:rPr>
          <w:rFonts w:ascii="Times New Roman" w:hAnsi="Times New Roman" w:cs="Times New Roman"/>
          <w:sz w:val="24"/>
          <w:szCs w:val="24"/>
        </w:rPr>
        <w:t>;</w:t>
      </w:r>
    </w:p>
    <w:p w:rsidR="00E51F8F" w:rsidRPr="0030474E" w:rsidRDefault="00716D3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razvoj</w:t>
      </w:r>
      <w:r w:rsidR="006E3CD9" w:rsidRPr="0030474E">
        <w:rPr>
          <w:rFonts w:ascii="Times New Roman" w:hAnsi="Times New Roman" w:cs="Times New Roman"/>
          <w:sz w:val="24"/>
          <w:szCs w:val="24"/>
        </w:rPr>
        <w:t xml:space="preserve"> i promocija</w:t>
      </w:r>
      <w:r w:rsidR="00E51F8F" w:rsidRPr="0030474E">
        <w:rPr>
          <w:rFonts w:ascii="Times New Roman" w:hAnsi="Times New Roman" w:cs="Times New Roman"/>
          <w:sz w:val="24"/>
          <w:szCs w:val="24"/>
        </w:rPr>
        <w:t xml:space="preserve"> novljanskih likovnih autora;</w:t>
      </w:r>
    </w:p>
    <w:p w:rsidR="001662D7" w:rsidRPr="0030474E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razvoj i promocija novljanske</w:t>
      </w:r>
      <w:r w:rsidR="00E51F8F" w:rsidRPr="0030474E">
        <w:rPr>
          <w:rFonts w:ascii="Times New Roman" w:hAnsi="Times New Roman" w:cs="Times New Roman"/>
          <w:sz w:val="24"/>
          <w:szCs w:val="24"/>
        </w:rPr>
        <w:t xml:space="preserve"> izdavačke djelatnosti</w:t>
      </w:r>
      <w:r w:rsidRPr="0030474E">
        <w:rPr>
          <w:rFonts w:ascii="Times New Roman" w:hAnsi="Times New Roman" w:cs="Times New Roman"/>
          <w:sz w:val="24"/>
          <w:szCs w:val="24"/>
        </w:rPr>
        <w:t>, filatelističko-numizmatičke djelatnosti, gla</w:t>
      </w:r>
      <w:r w:rsidR="001662D7" w:rsidRPr="0030474E">
        <w:rPr>
          <w:rFonts w:ascii="Times New Roman" w:hAnsi="Times New Roman" w:cs="Times New Roman"/>
          <w:sz w:val="24"/>
          <w:szCs w:val="24"/>
        </w:rPr>
        <w:t>zbeno- scenskog iz</w:t>
      </w:r>
      <w:r w:rsidR="00357982" w:rsidRPr="0030474E">
        <w:rPr>
          <w:rFonts w:ascii="Times New Roman" w:hAnsi="Times New Roman" w:cs="Times New Roman"/>
          <w:sz w:val="24"/>
          <w:szCs w:val="24"/>
        </w:rPr>
        <w:t>raza i dramskog stvaralaštva,</w:t>
      </w:r>
    </w:p>
    <w:p w:rsidR="00EB2E23" w:rsidRPr="0030474E" w:rsidRDefault="001662D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promicanje i razvoj drugih kulturnih djelatnosti na području Grada Novske</w:t>
      </w:r>
      <w:r w:rsidR="00EB2E23" w:rsidRPr="00304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2D7" w:rsidRPr="0030474E" w:rsidRDefault="00EB2E2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promicanje i razvoj novljanske kulture u najširem smislu</w:t>
      </w:r>
      <w:r w:rsidR="00357982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C01607" w:rsidRPr="0030474E">
        <w:rPr>
          <w:rFonts w:ascii="Times New Roman" w:hAnsi="Times New Roman" w:cs="Times New Roman"/>
          <w:sz w:val="24"/>
          <w:szCs w:val="24"/>
        </w:rPr>
        <w:t xml:space="preserve"> povezivanje</w:t>
      </w:r>
      <w:r w:rsidR="00357982" w:rsidRPr="0030474E">
        <w:rPr>
          <w:rFonts w:ascii="Times New Roman" w:hAnsi="Times New Roman" w:cs="Times New Roman"/>
          <w:sz w:val="24"/>
          <w:szCs w:val="24"/>
        </w:rPr>
        <w:t>m</w:t>
      </w:r>
      <w:r w:rsidR="00C01607" w:rsidRPr="0030474E">
        <w:rPr>
          <w:rFonts w:ascii="Times New Roman" w:hAnsi="Times New Roman" w:cs="Times New Roman"/>
          <w:sz w:val="24"/>
          <w:szCs w:val="24"/>
        </w:rPr>
        <w:t xml:space="preserve"> različitih čimbenika,</w:t>
      </w:r>
      <w:r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C01607" w:rsidRPr="0030474E">
        <w:rPr>
          <w:rFonts w:ascii="Times New Roman" w:hAnsi="Times New Roman" w:cs="Times New Roman"/>
          <w:sz w:val="24"/>
          <w:szCs w:val="24"/>
        </w:rPr>
        <w:t xml:space="preserve">a </w:t>
      </w:r>
      <w:r w:rsidRPr="0030474E">
        <w:rPr>
          <w:rFonts w:ascii="Times New Roman" w:hAnsi="Times New Roman" w:cs="Times New Roman"/>
          <w:sz w:val="24"/>
          <w:szCs w:val="24"/>
        </w:rPr>
        <w:t xml:space="preserve">posebno  kroz međusobno </w:t>
      </w:r>
      <w:r w:rsidR="00352BB9" w:rsidRPr="0030474E">
        <w:rPr>
          <w:rFonts w:ascii="Times New Roman" w:hAnsi="Times New Roman" w:cs="Times New Roman"/>
          <w:sz w:val="24"/>
          <w:szCs w:val="24"/>
        </w:rPr>
        <w:t>dovođenje u</w:t>
      </w:r>
      <w:r w:rsidR="00207B16" w:rsidRPr="0030474E">
        <w:rPr>
          <w:rFonts w:ascii="Times New Roman" w:hAnsi="Times New Roman" w:cs="Times New Roman"/>
          <w:sz w:val="24"/>
          <w:szCs w:val="24"/>
        </w:rPr>
        <w:t xml:space="preserve"> kontakt </w:t>
      </w:r>
      <w:r w:rsidRPr="0030474E">
        <w:rPr>
          <w:rFonts w:ascii="Times New Roman" w:hAnsi="Times New Roman" w:cs="Times New Roman"/>
          <w:sz w:val="24"/>
          <w:szCs w:val="24"/>
        </w:rPr>
        <w:t xml:space="preserve"> različitih subjekata</w:t>
      </w:r>
      <w:r w:rsidR="00207B16" w:rsidRPr="0030474E">
        <w:rPr>
          <w:rFonts w:ascii="Times New Roman" w:hAnsi="Times New Roman" w:cs="Times New Roman"/>
          <w:sz w:val="24"/>
          <w:szCs w:val="24"/>
        </w:rPr>
        <w:t xml:space="preserve"> (fizičkih i pravnih osoba)</w:t>
      </w:r>
      <w:r w:rsidR="00C01607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Pr="0030474E">
        <w:rPr>
          <w:rFonts w:ascii="Times New Roman" w:hAnsi="Times New Roman" w:cs="Times New Roman"/>
          <w:sz w:val="24"/>
          <w:szCs w:val="24"/>
        </w:rPr>
        <w:t xml:space="preserve"> koji </w:t>
      </w:r>
      <w:r w:rsidR="00207B16" w:rsidRPr="0030474E">
        <w:rPr>
          <w:rFonts w:ascii="Times New Roman" w:hAnsi="Times New Roman" w:cs="Times New Roman"/>
          <w:sz w:val="24"/>
          <w:szCs w:val="24"/>
        </w:rPr>
        <w:t>s</w:t>
      </w:r>
      <w:r w:rsidR="00582CDA" w:rsidRPr="0030474E">
        <w:rPr>
          <w:rFonts w:ascii="Times New Roman" w:hAnsi="Times New Roman" w:cs="Times New Roman"/>
          <w:sz w:val="24"/>
          <w:szCs w:val="24"/>
        </w:rPr>
        <w:t xml:space="preserve">vojim utjecajem i angažmanom  </w:t>
      </w:r>
      <w:r w:rsidR="00207B16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Pr="0030474E">
        <w:rPr>
          <w:rFonts w:ascii="Times New Roman" w:hAnsi="Times New Roman" w:cs="Times New Roman"/>
          <w:sz w:val="24"/>
          <w:szCs w:val="24"/>
        </w:rPr>
        <w:t xml:space="preserve">mogu  </w:t>
      </w:r>
      <w:r w:rsidR="00C01607" w:rsidRPr="0030474E">
        <w:rPr>
          <w:rFonts w:ascii="Times New Roman" w:hAnsi="Times New Roman" w:cs="Times New Roman"/>
          <w:sz w:val="24"/>
          <w:szCs w:val="24"/>
        </w:rPr>
        <w:t>promovirati</w:t>
      </w:r>
      <w:r w:rsidR="00211E76" w:rsidRPr="0030474E">
        <w:rPr>
          <w:rFonts w:ascii="Times New Roman" w:hAnsi="Times New Roman" w:cs="Times New Roman"/>
          <w:sz w:val="24"/>
          <w:szCs w:val="24"/>
        </w:rPr>
        <w:t xml:space="preserve"> i unaprijediti</w:t>
      </w:r>
      <w:r w:rsidR="00207B16" w:rsidRPr="0030474E">
        <w:rPr>
          <w:rFonts w:ascii="Times New Roman" w:hAnsi="Times New Roman" w:cs="Times New Roman"/>
          <w:sz w:val="24"/>
          <w:szCs w:val="24"/>
        </w:rPr>
        <w:t xml:space="preserve"> novljansku kulturu i povijesno-kulturnu </w:t>
      </w:r>
      <w:r w:rsidR="00B8281F">
        <w:rPr>
          <w:rFonts w:ascii="Times New Roman" w:hAnsi="Times New Roman" w:cs="Times New Roman"/>
          <w:sz w:val="24"/>
          <w:szCs w:val="24"/>
        </w:rPr>
        <w:t>baštinu .</w:t>
      </w:r>
    </w:p>
    <w:p w:rsidR="00EB2E23" w:rsidRPr="0030474E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2.1.3.</w:t>
      </w:r>
      <w:r w:rsidR="00BB42FA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:rsidR="006060C6" w:rsidRPr="0030474E" w:rsidRDefault="006060C6" w:rsidP="001A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Grad će financirati/sufinancirati programe i projekte </w:t>
      </w:r>
      <w:r w:rsidR="001B2FF6" w:rsidRPr="0030474E">
        <w:rPr>
          <w:rFonts w:ascii="Times New Roman" w:hAnsi="Times New Roman" w:cs="Times New Roman"/>
          <w:sz w:val="24"/>
          <w:szCs w:val="24"/>
        </w:rPr>
        <w:t xml:space="preserve">novljanskih </w:t>
      </w:r>
      <w:r w:rsidRPr="0030474E">
        <w:rPr>
          <w:rFonts w:ascii="Times New Roman" w:hAnsi="Times New Roman" w:cs="Times New Roman"/>
          <w:sz w:val="24"/>
          <w:szCs w:val="24"/>
        </w:rPr>
        <w:t>udruga</w:t>
      </w:r>
      <w:r w:rsidR="001B2FF6" w:rsidRPr="0030474E">
        <w:rPr>
          <w:rFonts w:ascii="Times New Roman" w:hAnsi="Times New Roman" w:cs="Times New Roman"/>
          <w:sz w:val="24"/>
          <w:szCs w:val="24"/>
        </w:rPr>
        <w:t xml:space="preserve"> u kulturi</w:t>
      </w:r>
      <w:r w:rsidRPr="0030474E">
        <w:rPr>
          <w:rFonts w:ascii="Times New Roman" w:hAnsi="Times New Roman" w:cs="Times New Roman"/>
          <w:sz w:val="24"/>
          <w:szCs w:val="24"/>
        </w:rPr>
        <w:t xml:space="preserve"> koje </w:t>
      </w:r>
      <w:r w:rsidR="001B2FF6" w:rsidRPr="0030474E">
        <w:rPr>
          <w:rFonts w:ascii="Times New Roman" w:hAnsi="Times New Roman" w:cs="Times New Roman"/>
          <w:sz w:val="24"/>
          <w:szCs w:val="24"/>
        </w:rPr>
        <w:t>u</w:t>
      </w:r>
      <w:r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1B2FF6" w:rsidRPr="0030474E">
        <w:rPr>
          <w:rFonts w:ascii="Times New Roman" w:hAnsi="Times New Roman" w:cs="Times New Roman"/>
          <w:sz w:val="24"/>
          <w:szCs w:val="24"/>
        </w:rPr>
        <w:t xml:space="preserve">opisu svojih statutarnih djelatnosti imaju </w:t>
      </w:r>
      <w:r w:rsidRPr="0030474E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1B2FF6" w:rsidRPr="0030474E">
        <w:rPr>
          <w:rFonts w:ascii="Times New Roman" w:hAnsi="Times New Roman" w:cs="Times New Roman"/>
          <w:sz w:val="24"/>
          <w:szCs w:val="24"/>
        </w:rPr>
        <w:t xml:space="preserve">  koja je usmjerena</w:t>
      </w:r>
      <w:r w:rsidRPr="0030474E">
        <w:rPr>
          <w:rFonts w:ascii="Times New Roman" w:hAnsi="Times New Roman" w:cs="Times New Roman"/>
          <w:sz w:val="24"/>
          <w:szCs w:val="24"/>
        </w:rPr>
        <w:t xml:space="preserve"> na jedno od sljedećih prioritetnih područja:</w:t>
      </w:r>
    </w:p>
    <w:p w:rsidR="004E1FF0" w:rsidRPr="00C56935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B2E23" w:rsidRPr="00C56935">
        <w:rPr>
          <w:rFonts w:ascii="Times New Roman" w:hAnsi="Times New Roman" w:cs="Times New Roman"/>
          <w:color w:val="0070C0"/>
          <w:sz w:val="24"/>
          <w:szCs w:val="24"/>
        </w:rPr>
        <w:t>Redovan rad</w:t>
      </w:r>
      <w:r w:rsidR="001662D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novljanskih  kulturno-umjetničkih društava</w:t>
      </w:r>
      <w:r w:rsidR="00352BB9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E51F8F" w:rsidRPr="00C56935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2.</w:t>
      </w:r>
      <w:r w:rsidR="001662D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5662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26873" w:rsidRPr="00C56935">
        <w:rPr>
          <w:rFonts w:ascii="Times New Roman" w:hAnsi="Times New Roman" w:cs="Times New Roman"/>
          <w:color w:val="0070C0"/>
          <w:sz w:val="24"/>
          <w:szCs w:val="24"/>
        </w:rPr>
        <w:t>Programi</w:t>
      </w:r>
      <w:r w:rsidR="009A203C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</w:t>
      </w:r>
      <w:r w:rsidR="00D26873" w:rsidRPr="00C56935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>rojekti izdavačke</w:t>
      </w:r>
      <w:r w:rsidR="0015662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djelatnost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>i kojima se promoviraju domaći autori</w:t>
      </w:r>
      <w:r w:rsidR="00352BB9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695EC7" w:rsidRPr="00C56935" w:rsidRDefault="00695EC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3.</w:t>
      </w:r>
      <w:r w:rsidR="00E6258C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26873" w:rsidRPr="00C56935">
        <w:rPr>
          <w:rFonts w:ascii="Times New Roman" w:hAnsi="Times New Roman" w:cs="Times New Roman"/>
          <w:color w:val="0070C0"/>
          <w:sz w:val="24"/>
          <w:szCs w:val="24"/>
        </w:rPr>
        <w:t>Programi i p</w:t>
      </w:r>
      <w:r w:rsidR="008B7CD8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rojekti 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usmjereni razvoju novljanskog</w:t>
      </w:r>
      <w:r w:rsidR="0015662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>likovnog, glazbeno-scenskog i  dramskog</w:t>
      </w:r>
      <w:r w:rsidR="0015662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izraz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>a;</w:t>
      </w:r>
    </w:p>
    <w:p w:rsidR="00156626" w:rsidRPr="00C56935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4.</w:t>
      </w:r>
      <w:r w:rsidR="00E6258C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26873" w:rsidRPr="00C56935">
        <w:rPr>
          <w:rFonts w:ascii="Times New Roman" w:hAnsi="Times New Roman" w:cs="Times New Roman"/>
          <w:color w:val="0070C0"/>
          <w:sz w:val="24"/>
          <w:szCs w:val="24"/>
        </w:rPr>
        <w:t>Programi i projekti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usmjereni razvoju i promociji</w:t>
      </w:r>
      <w:r w:rsidR="008B7CD8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novljanske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filatelističko-numizmatičke djelatnosti;</w:t>
      </w:r>
    </w:p>
    <w:p w:rsidR="00357982" w:rsidRPr="00C56935" w:rsidRDefault="00C94B8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5. </w:t>
      </w:r>
      <w:r w:rsidR="00D26873" w:rsidRPr="00C56935">
        <w:rPr>
          <w:rFonts w:ascii="Times New Roman" w:hAnsi="Times New Roman" w:cs="Times New Roman"/>
          <w:color w:val="0070C0"/>
          <w:sz w:val="24"/>
          <w:szCs w:val="24"/>
        </w:rPr>
        <w:t>Programi i p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>rojekti usmjereni na očuvanje</w:t>
      </w:r>
      <w:r w:rsidR="006F257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prenošenje znanja o narodnim običajima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</w:t>
      </w:r>
      <w:r w:rsidR="006F257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tradicijskim </w:t>
      </w:r>
      <w:r w:rsidR="00695EC7" w:rsidRPr="00C56935">
        <w:rPr>
          <w:rFonts w:ascii="Times New Roman" w:hAnsi="Times New Roman" w:cs="Times New Roman"/>
          <w:color w:val="0070C0"/>
          <w:sz w:val="24"/>
          <w:szCs w:val="24"/>
        </w:rPr>
        <w:t>rukotvorina</w:t>
      </w:r>
      <w:r w:rsidR="006F2577" w:rsidRPr="00C56935">
        <w:rPr>
          <w:rFonts w:ascii="Times New Roman" w:hAnsi="Times New Roman" w:cs="Times New Roman"/>
          <w:color w:val="0070C0"/>
          <w:sz w:val="24"/>
          <w:szCs w:val="24"/>
        </w:rPr>
        <w:t>ma</w:t>
      </w:r>
      <w:r w:rsidR="008B7CD8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582CDA" w:rsidRPr="00C56935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lastRenderedPageBreak/>
        <w:t>6</w:t>
      </w:r>
      <w:r w:rsidR="00E51F8F" w:rsidRPr="00C5693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6258C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</w:rPr>
        <w:t>Promicanje novljanske kulture i povijesno-kulturne baštine</w:t>
      </w:r>
      <w:r w:rsidR="00C0160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te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doprinos</w:t>
      </w:r>
      <w:r w:rsidR="00C0160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njenom razvoju  kroz </w:t>
      </w:r>
      <w:r w:rsidR="00211E76" w:rsidRPr="00C56935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C0160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ovezivanje </w:t>
      </w:r>
      <w:r w:rsidR="00211E7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s </w:t>
      </w:r>
      <w:r w:rsidR="00C0160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različitim</w:t>
      </w:r>
      <w:r w:rsidR="00211E7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  važnim čimbenicima </w:t>
      </w:r>
      <w:r w:rsidR="00C715A6" w:rsidRPr="00C56935">
        <w:rPr>
          <w:rFonts w:ascii="Times New Roman" w:hAnsi="Times New Roman" w:cs="Times New Roman"/>
          <w:color w:val="0070C0"/>
          <w:sz w:val="24"/>
          <w:szCs w:val="24"/>
        </w:rPr>
        <w:t>na području kulture</w:t>
      </w:r>
      <w:r w:rsidR="00CC57FF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znanosti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 - </w:t>
      </w:r>
      <w:r w:rsidR="008B7CD8" w:rsidRPr="00C56935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>za ovo prioritetno područje može se dodijeliti  institucionalna potpora</w:t>
      </w:r>
      <w:r w:rsidR="00877F75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i prijavitelj je obavezan dostaviti godišnji program udruge</w:t>
      </w:r>
      <w:r w:rsidR="001B2FF6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>)</w:t>
      </w:r>
      <w:r w:rsidR="00C715A6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D26873" w:rsidRPr="00C56935" w:rsidRDefault="00D2687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7. Drugi programi i projekti u kulturi koji se ocjene posebno inovativni, kreativni, koji okupljaju veći broj sudionika i koji su od interesa za zajednicu</w:t>
      </w:r>
      <w:r w:rsidR="002D4EEE" w:rsidRPr="00C5693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7E4968" w:rsidRPr="00347024" w:rsidRDefault="007E4968" w:rsidP="001A686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4315" w:rsidRPr="00347024" w:rsidRDefault="00E34315" w:rsidP="00E3431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047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 OBNOVA</w:t>
      </w:r>
      <w:r w:rsidR="00EB2E23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EB2E23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078">
        <w:rPr>
          <w:rFonts w:ascii="Times New Roman" w:hAnsi="Times New Roman" w:cs="Times New Roman"/>
          <w:b/>
          <w:sz w:val="24"/>
          <w:szCs w:val="24"/>
        </w:rPr>
        <w:t xml:space="preserve"> IZGRADNJA SAKRALNIH OBJEKATA</w:t>
      </w:r>
    </w:p>
    <w:p w:rsidR="00E35199" w:rsidRDefault="00E35199" w:rsidP="00E351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E23" w:rsidRPr="00347024" w:rsidRDefault="004E1813" w:rsidP="00E35199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861200" w:rsidRPr="0030474E" w:rsidRDefault="009A203C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 w:rsidR="00D146B7" w:rsidRPr="003047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="00D146B7" w:rsidRPr="0030474E">
        <w:rPr>
          <w:rFonts w:ascii="Times New Roman" w:hAnsi="Times New Roman" w:cs="Times New Roman"/>
          <w:sz w:val="24"/>
          <w:szCs w:val="24"/>
        </w:rPr>
        <w:t xml:space="preserve"> o zaštiti i očuvanju kulturnih dobara</w:t>
      </w:r>
      <w:r w:rsidR="00861200" w:rsidRPr="0030474E">
        <w:rPr>
          <w:rFonts w:ascii="Times New Roman" w:hAnsi="Times New Roman" w:cs="Times New Roman"/>
          <w:sz w:val="24"/>
          <w:szCs w:val="24"/>
        </w:rPr>
        <w:t xml:space="preserve"> (NN</w:t>
      </w:r>
      <w:r w:rsidR="00D146B7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861200" w:rsidRPr="0030474E">
        <w:rPr>
          <w:rFonts w:ascii="Times New Roman" w:hAnsi="Times New Roman" w:cs="Times New Roman"/>
          <w:sz w:val="24"/>
          <w:szCs w:val="24"/>
        </w:rPr>
        <w:t xml:space="preserve">69/99, </w:t>
      </w:r>
      <w:hyperlink r:id="rId10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151/03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157/03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100/04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87/09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88/10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61/11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25/12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136/12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152/14</w:t>
        </w:r>
      </w:hyperlink>
      <w:r>
        <w:rPr>
          <w:rFonts w:ascii="Times New Roman" w:hAnsi="Times New Roman" w:cs="Times New Roman"/>
          <w:sz w:val="24"/>
          <w:szCs w:val="24"/>
        </w:rPr>
        <w:t> i  98/15), Programu</w:t>
      </w:r>
      <w:r w:rsidR="00861200" w:rsidRPr="0030474E">
        <w:rPr>
          <w:rFonts w:ascii="Times New Roman" w:hAnsi="Times New Roman" w:cs="Times New Roman"/>
          <w:sz w:val="24"/>
          <w:szCs w:val="24"/>
        </w:rPr>
        <w:t xml:space="preserve"> ukupnog razvoja Grada Novske (Strateški cilj 2: Zaštita povijesno-kulturnog naslijeđa Grada Novske, Prioritet 2.4.: Zaštita, očuvanje i promoviranje kulturnog identiteta i tradicijskih vrijednosti Grada Novske) te na Programu javnih potreb</w:t>
      </w:r>
      <w:r w:rsidR="008A29B4">
        <w:rPr>
          <w:rFonts w:ascii="Times New Roman" w:hAnsi="Times New Roman" w:cs="Times New Roman"/>
          <w:sz w:val="24"/>
          <w:szCs w:val="24"/>
        </w:rPr>
        <w:t>a u kulturi Grada Novske za 2018</w:t>
      </w:r>
      <w:r w:rsidR="00861200" w:rsidRPr="0030474E">
        <w:rPr>
          <w:rFonts w:ascii="Times New Roman" w:hAnsi="Times New Roman" w:cs="Times New Roman"/>
          <w:sz w:val="24"/>
          <w:szCs w:val="24"/>
        </w:rPr>
        <w:t>. godinu</w:t>
      </w:r>
    </w:p>
    <w:p w:rsidR="00A07786" w:rsidRPr="0030474E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2.2.</w:t>
      </w:r>
      <w:r w:rsidR="004E1813">
        <w:rPr>
          <w:rFonts w:ascii="Times New Roman" w:hAnsi="Times New Roman" w:cs="Times New Roman"/>
          <w:b/>
          <w:sz w:val="24"/>
          <w:szCs w:val="24"/>
        </w:rPr>
        <w:t>2</w:t>
      </w:r>
      <w:r w:rsidR="00E35199">
        <w:rPr>
          <w:rFonts w:ascii="Times New Roman" w:hAnsi="Times New Roman" w:cs="Times New Roman"/>
          <w:b/>
          <w:sz w:val="24"/>
          <w:szCs w:val="24"/>
        </w:rPr>
        <w:t>.</w:t>
      </w:r>
      <w:r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DF6"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Specifični </w:t>
      </w:r>
      <w:r w:rsidRPr="0030474E">
        <w:rPr>
          <w:rFonts w:ascii="Times New Roman" w:hAnsi="Times New Roman" w:cs="Times New Roman"/>
          <w:b/>
          <w:sz w:val="24"/>
          <w:szCs w:val="24"/>
          <w:u w:val="single"/>
        </w:rPr>
        <w:t>ciljevi</w:t>
      </w:r>
      <w:r w:rsidRPr="0030474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10DF6" w:rsidRPr="0030474E" w:rsidRDefault="00310DF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zaštita i očuvanje sakralnih</w:t>
      </w:r>
      <w:r w:rsidR="006463CC">
        <w:rPr>
          <w:rFonts w:ascii="Times New Roman" w:hAnsi="Times New Roman" w:cs="Times New Roman"/>
          <w:sz w:val="24"/>
          <w:szCs w:val="24"/>
        </w:rPr>
        <w:t xml:space="preserve"> objekata </w:t>
      </w:r>
      <w:r w:rsidRPr="0030474E">
        <w:rPr>
          <w:rFonts w:ascii="Times New Roman" w:hAnsi="Times New Roman" w:cs="Times New Roman"/>
          <w:sz w:val="24"/>
          <w:szCs w:val="24"/>
        </w:rPr>
        <w:t xml:space="preserve"> na području Grada Novske</w:t>
      </w:r>
    </w:p>
    <w:p w:rsidR="00310DF6" w:rsidRPr="0030474E" w:rsidRDefault="0084235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dovršiti započete </w:t>
      </w:r>
      <w:r w:rsidR="00310DF6" w:rsidRPr="00304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rekonstrukcije</w:t>
      </w:r>
      <w:r w:rsidR="0024631D" w:rsidRPr="00304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izgradnje, dogradnje</w:t>
      </w:r>
      <w:r w:rsidR="00044659" w:rsidRPr="00304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 opremanja</w:t>
      </w:r>
      <w:r w:rsidR="00310DF6" w:rsidRPr="0030474E">
        <w:rPr>
          <w:rFonts w:ascii="Times New Roman" w:hAnsi="Times New Roman" w:cs="Times New Roman"/>
          <w:sz w:val="24"/>
          <w:szCs w:val="24"/>
        </w:rPr>
        <w:t xml:space="preserve"> sakralnih objekta na području Grada Novske te omogućiti </w:t>
      </w:r>
      <w:r w:rsidR="00AA18FB" w:rsidRPr="0030474E">
        <w:rPr>
          <w:rFonts w:ascii="Times New Roman" w:hAnsi="Times New Roman" w:cs="Times New Roman"/>
          <w:sz w:val="24"/>
          <w:szCs w:val="24"/>
        </w:rPr>
        <w:t xml:space="preserve">svim </w:t>
      </w:r>
      <w:r w:rsidR="00310DF6" w:rsidRPr="0030474E">
        <w:rPr>
          <w:rFonts w:ascii="Times New Roman" w:hAnsi="Times New Roman" w:cs="Times New Roman"/>
          <w:sz w:val="24"/>
          <w:szCs w:val="24"/>
        </w:rPr>
        <w:t>vjernicima primjerene</w:t>
      </w:r>
      <w:r w:rsidR="00AA18FB" w:rsidRPr="0030474E">
        <w:rPr>
          <w:rFonts w:ascii="Times New Roman" w:hAnsi="Times New Roman" w:cs="Times New Roman"/>
          <w:sz w:val="24"/>
          <w:szCs w:val="24"/>
        </w:rPr>
        <w:t xml:space="preserve"> i jednake</w:t>
      </w:r>
      <w:r w:rsidR="00310DF6" w:rsidRPr="0030474E">
        <w:rPr>
          <w:rFonts w:ascii="Times New Roman" w:hAnsi="Times New Roman" w:cs="Times New Roman"/>
          <w:sz w:val="24"/>
          <w:szCs w:val="24"/>
        </w:rPr>
        <w:t xml:space="preserve"> uvjete sudjelovanja na vjerskim obredima. 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2.2.3.</w:t>
      </w:r>
      <w:r w:rsidR="0030474E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:rsidR="00861200" w:rsidRPr="00A17F62" w:rsidRDefault="00861200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1.  </w:t>
      </w:r>
      <w:r w:rsidR="0054393E"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Projekti obnove </w:t>
      </w:r>
      <w:r w:rsidR="00310DF6"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842355"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 sanacije  sakralnih objekata</w:t>
      </w:r>
      <w:r w:rsidR="0054393E"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na području Grada Novske</w:t>
      </w:r>
      <w:r w:rsidR="00310DF6"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  <w:r w:rsidR="0054393E"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E35199" w:rsidRPr="00A17F62" w:rsidRDefault="00861200" w:rsidP="00E35199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2. </w:t>
      </w:r>
      <w:r w:rsidR="00310DF6"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Projekti nastavka </w:t>
      </w:r>
      <w:r w:rsidR="00AE6050"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rekonstrukcije, </w:t>
      </w:r>
      <w:r w:rsidR="00310DF6"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izgradnje, dogradnje ili opremanja sakralnih objekata na području Grada Novske</w:t>
      </w:r>
      <w:r w:rsidRPr="00A17F6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:rsidR="00A07786" w:rsidRPr="0034702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2.2.4.</w:t>
      </w:r>
      <w:r w:rsid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>Prihvatljivi prijavitelji</w:t>
      </w:r>
    </w:p>
    <w:p w:rsidR="00861200" w:rsidRPr="0030474E" w:rsidRDefault="00861200" w:rsidP="00EB2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Prihvatljivi prijavitelji za ovo područje javnog poziva isključivo su vjerske zaj</w:t>
      </w:r>
      <w:r w:rsidR="00AA18FB" w:rsidRPr="0030474E">
        <w:rPr>
          <w:rFonts w:ascii="Times New Roman" w:hAnsi="Times New Roman" w:cs="Times New Roman"/>
          <w:sz w:val="24"/>
          <w:szCs w:val="24"/>
        </w:rPr>
        <w:t xml:space="preserve">ednice na području Grada Novske, odnosno vjerske zajednice koje imaju sjedište u drugoj jedinici lokalne samouprave ako </w:t>
      </w:r>
      <w:r w:rsidR="00BA33C8">
        <w:rPr>
          <w:rFonts w:ascii="Times New Roman" w:hAnsi="Times New Roman" w:cs="Times New Roman"/>
          <w:sz w:val="24"/>
          <w:szCs w:val="24"/>
        </w:rPr>
        <w:t>ta vjerska zajednica ima  nadležnost na  području</w:t>
      </w:r>
      <w:r w:rsidR="00AA18FB" w:rsidRPr="0030474E">
        <w:rPr>
          <w:rFonts w:ascii="Times New Roman" w:hAnsi="Times New Roman" w:cs="Times New Roman"/>
          <w:sz w:val="24"/>
          <w:szCs w:val="24"/>
        </w:rPr>
        <w:t xml:space="preserve"> Grada Novske.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30474E" w:rsidRPr="0030474E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A07786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Prihvatljivi troškovi</w:t>
      </w:r>
    </w:p>
    <w:p w:rsidR="00E34315" w:rsidRPr="0030474E" w:rsidRDefault="00EF77D5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Pri</w:t>
      </w:r>
      <w:r w:rsidR="006463CC">
        <w:rPr>
          <w:rFonts w:ascii="Times New Roman" w:hAnsi="Times New Roman" w:cs="Times New Roman"/>
          <w:sz w:val="24"/>
          <w:szCs w:val="24"/>
        </w:rPr>
        <w:t xml:space="preserve">hvatljivi troškovi su </w:t>
      </w:r>
      <w:r w:rsidRPr="0030474E">
        <w:rPr>
          <w:rFonts w:ascii="Times New Roman" w:hAnsi="Times New Roman" w:cs="Times New Roman"/>
          <w:sz w:val="24"/>
          <w:szCs w:val="24"/>
        </w:rPr>
        <w:t xml:space="preserve"> troškovi sanaci</w:t>
      </w:r>
      <w:r w:rsidR="00656D29" w:rsidRPr="0030474E">
        <w:rPr>
          <w:rFonts w:ascii="Times New Roman" w:hAnsi="Times New Roman" w:cs="Times New Roman"/>
          <w:sz w:val="24"/>
          <w:szCs w:val="24"/>
        </w:rPr>
        <w:t>ja sakralnih objekata i nastavka rekonstrukcija,</w:t>
      </w:r>
      <w:r w:rsidRPr="0030474E">
        <w:rPr>
          <w:rFonts w:ascii="Times New Roman" w:hAnsi="Times New Roman" w:cs="Times New Roman"/>
          <w:sz w:val="24"/>
          <w:szCs w:val="24"/>
        </w:rPr>
        <w:t xml:space="preserve">  izgradn</w:t>
      </w:r>
      <w:r w:rsidR="00656D29" w:rsidRPr="0030474E">
        <w:rPr>
          <w:rFonts w:ascii="Times New Roman" w:hAnsi="Times New Roman" w:cs="Times New Roman"/>
          <w:sz w:val="24"/>
          <w:szCs w:val="24"/>
        </w:rPr>
        <w:t>je</w:t>
      </w:r>
      <w:r w:rsidRPr="0030474E">
        <w:rPr>
          <w:rFonts w:ascii="Times New Roman" w:hAnsi="Times New Roman" w:cs="Times New Roman"/>
          <w:sz w:val="24"/>
          <w:szCs w:val="24"/>
        </w:rPr>
        <w:t xml:space="preserve"> i o</w:t>
      </w:r>
      <w:r w:rsidR="00D713E9">
        <w:rPr>
          <w:rFonts w:ascii="Times New Roman" w:hAnsi="Times New Roman" w:cs="Times New Roman"/>
          <w:sz w:val="24"/>
          <w:szCs w:val="24"/>
        </w:rPr>
        <w:t>premanja crkava i župnih dvorova</w:t>
      </w:r>
      <w:r w:rsidR="0054393E" w:rsidRPr="0030474E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Pr="003047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7D5" w:rsidRDefault="00EF77D5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Kao prihvatljiv trošak mogu se priznati i troškovi  završenih sanacija,</w:t>
      </w:r>
      <w:r w:rsidR="00D713E9">
        <w:rPr>
          <w:rFonts w:ascii="Times New Roman" w:hAnsi="Times New Roman" w:cs="Times New Roman"/>
          <w:sz w:val="24"/>
          <w:szCs w:val="24"/>
        </w:rPr>
        <w:t xml:space="preserve">  izgradnje ili opremanja </w:t>
      </w:r>
      <w:r w:rsidRPr="0030474E">
        <w:rPr>
          <w:rFonts w:ascii="Times New Roman" w:hAnsi="Times New Roman" w:cs="Times New Roman"/>
          <w:sz w:val="24"/>
          <w:szCs w:val="24"/>
        </w:rPr>
        <w:t xml:space="preserve"> ako   obveze po izvršenim radovima nisu u cijelosti podmirene jer je ugovorom o izvođenju radova utvrđeno pla</w:t>
      </w:r>
      <w:r w:rsidR="009A203C">
        <w:rPr>
          <w:rFonts w:ascii="Times New Roman" w:hAnsi="Times New Roman" w:cs="Times New Roman"/>
          <w:sz w:val="24"/>
          <w:szCs w:val="24"/>
        </w:rPr>
        <w:t>ćanje na više godišnjih  obroka ( u</w:t>
      </w:r>
      <w:r w:rsidR="0054393E" w:rsidRPr="0030474E">
        <w:rPr>
          <w:rFonts w:ascii="Times New Roman" w:hAnsi="Times New Roman" w:cs="Times New Roman"/>
          <w:sz w:val="24"/>
          <w:szCs w:val="24"/>
        </w:rPr>
        <w:t xml:space="preserve"> ovom slučaju obavezno se prilaže ugovor s izvođačem o plaćanju radova na godišnje obroke).</w:t>
      </w:r>
    </w:p>
    <w:p w:rsidR="00BA33C8" w:rsidRDefault="00BA33C8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62E" w:rsidRPr="00E35199" w:rsidRDefault="00B3662E" w:rsidP="00B3662E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99">
        <w:rPr>
          <w:rFonts w:ascii="Times New Roman" w:hAnsi="Times New Roman" w:cs="Times New Roman"/>
          <w:b/>
          <w:sz w:val="24"/>
          <w:szCs w:val="24"/>
        </w:rPr>
        <w:lastRenderedPageBreak/>
        <w:t>2.2.6. Kriteriji za izbor programa/projekata</w:t>
      </w:r>
    </w:p>
    <w:p w:rsidR="00B3662E" w:rsidRDefault="00E35199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ovo područje javnog natječaja pripremljeni su posebni kriteriji koji se mogu pronaći na mrežnim stranicama Grada Novske po nazivom – KRITERIJI 1. – Obnova i izgradnja sakralnih objekata.</w:t>
      </w:r>
    </w:p>
    <w:p w:rsidR="00E35199" w:rsidRPr="00E35199" w:rsidRDefault="00E35199" w:rsidP="00E35199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99">
        <w:rPr>
          <w:rFonts w:ascii="Times New Roman" w:hAnsi="Times New Roman" w:cs="Times New Roman"/>
          <w:b/>
          <w:sz w:val="24"/>
          <w:szCs w:val="24"/>
        </w:rPr>
        <w:t>2.2.7. Natječajna dokumentacija</w:t>
      </w:r>
    </w:p>
    <w:p w:rsidR="00E35199" w:rsidRPr="0030474E" w:rsidRDefault="00E35199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Vjerske zajednice nisu dužne dostavljati sve propisane obrasce i dokumentaciju iz ovog javnog poziva već dostavljaju samo ono što je na njih primjenjivo.</w:t>
      </w:r>
      <w:r w:rsidR="009A20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315" w:rsidRPr="0034702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 xml:space="preserve">   DJECA I MLADEŽ</w:t>
      </w:r>
    </w:p>
    <w:p w:rsidR="00A07786" w:rsidRPr="0034702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.3.1.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5D45A6" w:rsidRPr="0030474E" w:rsidRDefault="009A203C" w:rsidP="00A077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Konvenciji</w:t>
      </w:r>
      <w:r w:rsidR="006840F0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pravima djeteta članak 12. i 13.</w:t>
      </w:r>
      <w:r w:rsidR="00EB5BD5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prava djece na  sudjelovanje, </w:t>
      </w:r>
      <w:r w:rsidR="006840F0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pravo </w:t>
      </w:r>
      <w:r w:rsidR="00EB5BD5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djeteta </w:t>
      </w:r>
      <w:r w:rsidR="006840F0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bude informirano o svojim pravima;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Nacionalnom</w:t>
      </w:r>
      <w:r w:rsidR="005D45A6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D45A6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mlade za razdoblje od 2014. do 2017. godine (</w:t>
      </w:r>
      <w:r w:rsidR="00226FA6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Mjera 5.</w:t>
      </w:r>
      <w:r w:rsidR="006840F0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FA6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Aktivno sudjelovanje mladih u društvu, Cilj 5.1. – Razvijati pozitivno okruženje za rad i djelovanje udruga mladih i za mlade.)</w:t>
      </w:r>
    </w:p>
    <w:p w:rsidR="00A07786" w:rsidRPr="0030474E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4E1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</w:t>
      </w:r>
      <w:r w:rsidRPr="003047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40F0" w:rsidRPr="003047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Specifični </w:t>
      </w:r>
      <w:r w:rsidRPr="003047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ciljevi</w:t>
      </w:r>
      <w:r w:rsidRPr="003047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</w:p>
    <w:p w:rsidR="00A57FEE" w:rsidRPr="0030474E" w:rsidRDefault="00A57FEE" w:rsidP="00A077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S udrugama kao partnerima osigurati:</w:t>
      </w:r>
    </w:p>
    <w:p w:rsidR="006840F0" w:rsidRPr="0030474E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provođenje </w:t>
      </w:r>
      <w:r w:rsidR="00CD155D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aktivnosti prilagođenih</w:t>
      </w: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djeci </w:t>
      </w:r>
      <w:r w:rsidR="00A57FEE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u području sporta, kulture,</w:t>
      </w:r>
      <w:r w:rsidR="00CD155D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zabave, plesa,</w:t>
      </w:r>
      <w:r w:rsidR="00A57FEE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izvaninstitucionalnog obrazovanja</w:t>
      </w:r>
      <w:r w:rsidR="00CD155D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kojim se stječu dodatna</w:t>
      </w:r>
      <w:r w:rsidR="00A57FEE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znanja i vještine, razvija kreativnost i </w:t>
      </w:r>
      <w:r w:rsidR="00CD155D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natjecateljski duh</w:t>
      </w: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, a kojima će se moći baviti u svoje slobodno vrijeme;</w:t>
      </w:r>
    </w:p>
    <w:p w:rsidR="00A213DF" w:rsidRPr="0030474E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provođenje aktivnosti koji će poticati m</w:t>
      </w:r>
      <w:r w:rsidR="00EB5BD5"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>lade na uzimanje aktivnog sudjelovanja</w:t>
      </w:r>
      <w:r w:rsidRPr="00304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A213DF" w:rsidRPr="0030474E" w:rsidRDefault="00A213DF" w:rsidP="00A213DF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A07786" w:rsidRPr="003047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3.3. </w:t>
      </w:r>
      <w:r w:rsidR="00A07786" w:rsidRPr="003047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Prioritetna područja financiranja</w:t>
      </w:r>
    </w:p>
    <w:p w:rsidR="002B0DC3" w:rsidRPr="00C56935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1. Programi i projekti za djecu na području sporta, kulture, zabave, plesa,  izvaninstitucionalnog obrazovanja i drugih područja  kojim se stječu dodatna znanja i vještine, razvija kreativnost i natjecateljski duh, a kojima će se moći baviti u svoje slobodno vrijeme;</w:t>
      </w:r>
    </w:p>
    <w:p w:rsidR="002D4EEE" w:rsidRPr="00C56935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2. Programi i projekti koji će poticati mlade na uzimanje aktivnog učešća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0416F7" w:rsidRPr="00FD7B17" w:rsidRDefault="002D4EEE" w:rsidP="000416F7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3. Drugi programi i projekti za djecu i mlade koji se ocjene posebno inovativni, kreativni, koji okupljaju veći broj sudionika i koji su od interesa za zajednicu.</w:t>
      </w:r>
    </w:p>
    <w:p w:rsidR="00FD7B17" w:rsidRDefault="00FD7B17" w:rsidP="00FD7B1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D7B17" w:rsidRDefault="00FD7B17" w:rsidP="00FD7B1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D7B17" w:rsidRPr="00FD7B17" w:rsidRDefault="00FD7B17" w:rsidP="00FD7B1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7E4968" w:rsidRPr="0034702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166E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4968" w:rsidRPr="00347024">
        <w:rPr>
          <w:rFonts w:ascii="Times New Roman" w:hAnsi="Times New Roman" w:cs="Times New Roman"/>
          <w:b/>
          <w:sz w:val="24"/>
          <w:szCs w:val="24"/>
        </w:rPr>
        <w:t>UDRUGE IZ DOMOVINSKOG RATA</w:t>
      </w:r>
    </w:p>
    <w:p w:rsidR="008E2648" w:rsidRDefault="008E2648" w:rsidP="008E264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3F7" w:rsidRPr="0034702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>prioriteta</w:t>
      </w:r>
    </w:p>
    <w:p w:rsidR="005F49D9" w:rsidRDefault="009A203C" w:rsidP="005F4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>
        <w:rPr>
          <w:rFonts w:ascii="Times New Roman" w:hAnsi="Times New Roman" w:cs="Times New Roman"/>
          <w:sz w:val="24"/>
          <w:szCs w:val="24"/>
        </w:rPr>
        <w:t>Nacionalnom</w:t>
      </w:r>
      <w:r w:rsidR="00AA0F27" w:rsidRPr="00347024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AA0F27" w:rsidRPr="00347024">
        <w:rPr>
          <w:rFonts w:ascii="Times New Roman" w:hAnsi="Times New Roman" w:cs="Times New Roman"/>
          <w:sz w:val="24"/>
          <w:szCs w:val="24"/>
        </w:rPr>
        <w:t xml:space="preserve"> zaštite i promicanja lju</w:t>
      </w:r>
      <w:r w:rsidR="00BC4561" w:rsidRPr="00347024">
        <w:rPr>
          <w:rFonts w:ascii="Times New Roman" w:hAnsi="Times New Roman" w:cs="Times New Roman"/>
          <w:sz w:val="24"/>
          <w:szCs w:val="24"/>
        </w:rPr>
        <w:t>d</w:t>
      </w:r>
      <w:r w:rsidR="00AA0F27" w:rsidRPr="00347024">
        <w:rPr>
          <w:rFonts w:ascii="Times New Roman" w:hAnsi="Times New Roman" w:cs="Times New Roman"/>
          <w:sz w:val="24"/>
          <w:szCs w:val="24"/>
        </w:rPr>
        <w:t>s</w:t>
      </w:r>
      <w:r w:rsidR="00BA33C8">
        <w:rPr>
          <w:rFonts w:ascii="Times New Roman" w:hAnsi="Times New Roman" w:cs="Times New Roman"/>
          <w:sz w:val="24"/>
          <w:szCs w:val="24"/>
        </w:rPr>
        <w:t xml:space="preserve">kih prava za razdoblje </w:t>
      </w:r>
      <w:r w:rsidR="00A81A6D" w:rsidRPr="00347024">
        <w:rPr>
          <w:rFonts w:ascii="Times New Roman" w:hAnsi="Times New Roman" w:cs="Times New Roman"/>
          <w:sz w:val="24"/>
          <w:szCs w:val="24"/>
        </w:rPr>
        <w:t>(u daljnjem tekstu: Nacionalni program)</w:t>
      </w:r>
      <w:r w:rsidR="00BC4561" w:rsidRPr="00347024">
        <w:rPr>
          <w:rFonts w:ascii="Times New Roman" w:hAnsi="Times New Roman" w:cs="Times New Roman"/>
          <w:sz w:val="24"/>
          <w:szCs w:val="24"/>
        </w:rPr>
        <w:t>, t</w:t>
      </w:r>
      <w:r w:rsidR="00AA0F27" w:rsidRPr="00347024">
        <w:rPr>
          <w:rFonts w:ascii="Times New Roman" w:hAnsi="Times New Roman" w:cs="Times New Roman"/>
          <w:sz w:val="24"/>
          <w:szCs w:val="24"/>
        </w:rPr>
        <w:t>očka 5. Prava aktivnih sudionika i stradalnika Domovinskog rata, Cilj 25 -</w:t>
      </w:r>
      <w:r w:rsidR="00A81A6D" w:rsidRPr="00347024">
        <w:rPr>
          <w:rFonts w:ascii="Times New Roman" w:hAnsi="Times New Roman" w:cs="Times New Roman"/>
          <w:sz w:val="24"/>
          <w:szCs w:val="24"/>
        </w:rPr>
        <w:t xml:space="preserve"> Podupirati rad udruga proisteklih iz Domovinskog rata koje provode programe vezane za očuvanje digniteta Domovinskog rata i razne oblike psihosocijalne i pravne potpore hrvatskim braniteljima, Program ukupnog razvoja Grada Novske, Obrazloženj</w:t>
      </w:r>
      <w:r w:rsidR="00BA33C8">
        <w:rPr>
          <w:rFonts w:ascii="Times New Roman" w:hAnsi="Times New Roman" w:cs="Times New Roman"/>
          <w:sz w:val="24"/>
          <w:szCs w:val="24"/>
        </w:rPr>
        <w:t>e proračuna Grada Novske za 201</w:t>
      </w:r>
      <w:r w:rsidR="008A29B4">
        <w:rPr>
          <w:rFonts w:ascii="Times New Roman" w:hAnsi="Times New Roman" w:cs="Times New Roman"/>
          <w:sz w:val="24"/>
          <w:szCs w:val="24"/>
        </w:rPr>
        <w:t>8</w:t>
      </w:r>
      <w:r w:rsidR="00A81A6D" w:rsidRPr="00347024">
        <w:rPr>
          <w:rFonts w:ascii="Times New Roman" w:hAnsi="Times New Roman" w:cs="Times New Roman"/>
          <w:sz w:val="24"/>
          <w:szCs w:val="24"/>
        </w:rPr>
        <w:t>. godinu.</w:t>
      </w:r>
    </w:p>
    <w:p w:rsidR="00B653F7" w:rsidRPr="0030474E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</w:t>
      </w:r>
      <w:r w:rsidR="004E1813">
        <w:rPr>
          <w:rFonts w:ascii="Times New Roman" w:hAnsi="Times New Roman" w:cs="Times New Roman"/>
          <w:b/>
          <w:sz w:val="24"/>
          <w:szCs w:val="24"/>
        </w:rPr>
        <w:t>3.2.</w:t>
      </w:r>
      <w:r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3F7"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Specifični </w:t>
      </w:r>
      <w:r w:rsidRPr="0030474E">
        <w:rPr>
          <w:rFonts w:ascii="Times New Roman" w:hAnsi="Times New Roman" w:cs="Times New Roman"/>
          <w:b/>
          <w:sz w:val="24"/>
          <w:szCs w:val="24"/>
          <w:u w:val="single"/>
        </w:rPr>
        <w:t>ciljevi</w:t>
      </w:r>
      <w:r w:rsidRPr="003047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653F7" w:rsidRPr="0030474E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promicanje vrijednosti </w:t>
      </w:r>
      <w:r w:rsidR="001F2AF5" w:rsidRPr="0030474E">
        <w:rPr>
          <w:rFonts w:ascii="Times New Roman" w:hAnsi="Times New Roman" w:cs="Times New Roman"/>
          <w:sz w:val="24"/>
          <w:szCs w:val="24"/>
        </w:rPr>
        <w:t>i istine o Domovinskom ratu</w:t>
      </w:r>
      <w:r w:rsidRPr="0030474E">
        <w:rPr>
          <w:rFonts w:ascii="Times New Roman" w:hAnsi="Times New Roman" w:cs="Times New Roman"/>
          <w:sz w:val="24"/>
          <w:szCs w:val="24"/>
        </w:rPr>
        <w:t>;</w:t>
      </w:r>
    </w:p>
    <w:p w:rsidR="001F2AF5" w:rsidRPr="0030474E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>briga o zaštiti interesa invalida</w:t>
      </w:r>
      <w:r w:rsidR="00FB16F1" w:rsidRPr="0030474E">
        <w:rPr>
          <w:rFonts w:ascii="Times New Roman" w:hAnsi="Times New Roman" w:cs="Times New Roman"/>
          <w:sz w:val="24"/>
          <w:szCs w:val="24"/>
        </w:rPr>
        <w:t xml:space="preserve"> i ostalih sudionika Domovinskog </w:t>
      </w:r>
      <w:r w:rsidR="00F369BF" w:rsidRPr="0030474E">
        <w:rPr>
          <w:rFonts w:ascii="Times New Roman" w:hAnsi="Times New Roman" w:cs="Times New Roman"/>
          <w:sz w:val="24"/>
          <w:szCs w:val="24"/>
        </w:rPr>
        <w:t>rata</w:t>
      </w:r>
      <w:r w:rsidR="001F2AF5" w:rsidRPr="003047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A07786" w:rsidRPr="0030474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:rsidR="00361EA2" w:rsidRPr="00C56935" w:rsidRDefault="00361EA2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1.  Sufinanciranje programa i projekata  udruga iz Domovinskog rata kojima se javno promiču vrijednosti Domovinskog rata (organizacija javnih tribina, obilježavanje važnih datuma iz Domovinskog rata, provođenje edukativnih pred</w:t>
      </w:r>
      <w:r w:rsidR="00054F45" w:rsidRPr="00C56935">
        <w:rPr>
          <w:rFonts w:ascii="Times New Roman" w:hAnsi="Times New Roman" w:cs="Times New Roman"/>
          <w:color w:val="0070C0"/>
          <w:sz w:val="24"/>
          <w:szCs w:val="24"/>
        </w:rPr>
        <w:t>avanja na području Grada Novske;</w:t>
      </w:r>
    </w:p>
    <w:p w:rsidR="00361EA2" w:rsidRPr="00C56935" w:rsidRDefault="00361EA2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E6258C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B4691B" w:rsidRPr="00C56935">
        <w:rPr>
          <w:rFonts w:ascii="Times New Roman" w:hAnsi="Times New Roman" w:cs="Times New Roman"/>
          <w:color w:val="0070C0"/>
          <w:sz w:val="24"/>
          <w:szCs w:val="24"/>
        </w:rPr>
        <w:t>Dodjela institucionalne</w:t>
      </w:r>
      <w:r w:rsidR="000419E6">
        <w:rPr>
          <w:rFonts w:ascii="Times New Roman" w:hAnsi="Times New Roman" w:cs="Times New Roman"/>
          <w:color w:val="0070C0"/>
          <w:sz w:val="24"/>
          <w:szCs w:val="24"/>
        </w:rPr>
        <w:t xml:space="preserve"> potpore</w:t>
      </w:r>
      <w:r w:rsidR="00B653F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udrugama</w:t>
      </w:r>
      <w:r w:rsidR="001F2AF5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koje brinu o zaštiti interesa invalida</w:t>
      </w:r>
      <w:r w:rsidR="00FB16F1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drugih sudionika </w:t>
      </w:r>
      <w:r w:rsidR="001F2AF5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Domovinskog rata </w:t>
      </w:r>
      <w:r w:rsidR="00B653F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(nositelju potpore i njihovim partnerima)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>, (</w:t>
      </w:r>
      <w:r w:rsidR="000419E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za ovo prioritetno područje dodjeljuje se 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 institucionalna potpora i prijavitelj je obavezan dostaviti godišnji program rada udruge)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1F2AF5" w:rsidRPr="00C56935" w:rsidRDefault="00E6258C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3. </w:t>
      </w:r>
      <w:r w:rsidR="00993BC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17DE9" w:rsidRPr="00C56935">
        <w:rPr>
          <w:rFonts w:ascii="Times New Roman" w:hAnsi="Times New Roman" w:cs="Times New Roman"/>
          <w:color w:val="0070C0"/>
          <w:sz w:val="24"/>
          <w:szCs w:val="24"/>
        </w:rPr>
        <w:t>Projekt organizac</w:t>
      </w:r>
      <w:r w:rsidR="00945671" w:rsidRPr="00C56935">
        <w:rPr>
          <w:rFonts w:ascii="Times New Roman" w:hAnsi="Times New Roman" w:cs="Times New Roman"/>
          <w:color w:val="0070C0"/>
          <w:sz w:val="24"/>
          <w:szCs w:val="24"/>
        </w:rPr>
        <w:t>ije odlaska građana Grada Novske</w:t>
      </w:r>
      <w:r w:rsidR="00D17DE9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na obilježavanje sjećanja na stradanje Grada Vukovara te drugih mjesta u kojima je hrvatski narod pretrpio veća stradanja.</w:t>
      </w:r>
    </w:p>
    <w:p w:rsidR="007D2BEE" w:rsidRPr="00C56935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4. Drugi programi i projekti koji se ocjene posebno inovativni, kreativni, koji okupljaju veći broj sudionika i k</w:t>
      </w:r>
      <w:r w:rsidR="00054F45" w:rsidRPr="00C56935">
        <w:rPr>
          <w:rFonts w:ascii="Times New Roman" w:hAnsi="Times New Roman" w:cs="Times New Roman"/>
          <w:color w:val="0070C0"/>
          <w:sz w:val="24"/>
          <w:szCs w:val="24"/>
        </w:rPr>
        <w:t>oji su od interesa za zajednicu.</w:t>
      </w:r>
    </w:p>
    <w:p w:rsidR="007D2BEE" w:rsidRPr="00C56935" w:rsidRDefault="007D2BEE" w:rsidP="002D4EEE">
      <w:pPr>
        <w:pStyle w:val="Odlomakpopisa"/>
        <w:spacing w:line="240" w:lineRule="auto"/>
        <w:ind w:left="1425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34315" w:rsidRPr="00347024" w:rsidRDefault="00B166ED" w:rsidP="00E3431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30474E">
        <w:rPr>
          <w:rFonts w:ascii="Times New Roman" w:hAnsi="Times New Roman" w:cs="Times New Roman"/>
          <w:b/>
          <w:sz w:val="24"/>
          <w:szCs w:val="24"/>
        </w:rPr>
        <w:t>.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1A6D" w:rsidRPr="00347024">
        <w:rPr>
          <w:rFonts w:ascii="Times New Roman" w:hAnsi="Times New Roman" w:cs="Times New Roman"/>
          <w:b/>
          <w:sz w:val="24"/>
          <w:szCs w:val="24"/>
        </w:rPr>
        <w:t xml:space="preserve">HUMANITARNE, 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>SOCIJALNE I ZDRAVSTVENE UDRUGE</w:t>
      </w:r>
    </w:p>
    <w:p w:rsidR="008E2648" w:rsidRDefault="008E2648" w:rsidP="008E264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786" w:rsidRPr="0034702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2.4.1.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054F45" w:rsidRDefault="00054F45" w:rsidP="00A07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>
        <w:rPr>
          <w:rFonts w:ascii="Times New Roman" w:hAnsi="Times New Roman" w:cs="Times New Roman"/>
          <w:sz w:val="24"/>
          <w:szCs w:val="24"/>
        </w:rPr>
        <w:t>Nacionalnoj strategiji</w:t>
      </w:r>
      <w:r w:rsidR="00A81A6D" w:rsidRPr="00347024">
        <w:rPr>
          <w:rFonts w:ascii="Times New Roman" w:hAnsi="Times New Roman" w:cs="Times New Roman"/>
          <w:sz w:val="24"/>
          <w:szCs w:val="24"/>
        </w:rPr>
        <w:t xml:space="preserve"> za izjednačavanje mogućnosti osoba sa invaliditetom</w:t>
      </w:r>
      <w:r w:rsidR="00781465" w:rsidRPr="00347024">
        <w:rPr>
          <w:rFonts w:ascii="Times New Roman" w:hAnsi="Times New Roman" w:cs="Times New Roman"/>
          <w:sz w:val="24"/>
          <w:szCs w:val="24"/>
        </w:rPr>
        <w:t>, Točka 2.14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1465" w:rsidRPr="00347024">
        <w:rPr>
          <w:rFonts w:ascii="Times New Roman" w:hAnsi="Times New Roman" w:cs="Times New Roman"/>
          <w:sz w:val="24"/>
          <w:szCs w:val="24"/>
        </w:rPr>
        <w:t xml:space="preserve"> – Udruge osoba s invaliditetom, Mjera 4. Sustavno financirati udruge osoba s invaliditetom omogućujući njihovo djelovanje u cilju unapređenja kvalitete života osoba </w:t>
      </w:r>
      <w:r w:rsidR="003D5BFF" w:rsidRPr="00347024">
        <w:rPr>
          <w:rFonts w:ascii="Times New Roman" w:hAnsi="Times New Roman" w:cs="Times New Roman"/>
          <w:sz w:val="24"/>
          <w:szCs w:val="24"/>
        </w:rPr>
        <w:t>s invaliditetom;</w:t>
      </w:r>
      <w:r w:rsidR="00781465"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D5BFF" w:rsidRPr="00347024">
        <w:rPr>
          <w:rFonts w:ascii="Times New Roman" w:hAnsi="Times New Roman" w:cs="Times New Roman"/>
          <w:sz w:val="24"/>
          <w:szCs w:val="24"/>
        </w:rPr>
        <w:t>Strategija ukupnog razvoja Grada Novske, Strateški cilj 3: Poboljšanje životnog standarda stanovništva, Prioritet 3.2. Poboljšanje sustava javnih, socijalnih i zdravstvenih usluga i sadržaja, Prioritet 3.3. Jačanje civilnog sektora; Obrazloženje proračuna Grada No</w:t>
      </w:r>
      <w:r w:rsidR="00BA33C8">
        <w:rPr>
          <w:rFonts w:ascii="Times New Roman" w:hAnsi="Times New Roman" w:cs="Times New Roman"/>
          <w:sz w:val="24"/>
          <w:szCs w:val="24"/>
        </w:rPr>
        <w:t>vske za 201</w:t>
      </w:r>
      <w:r w:rsidR="00345EBD">
        <w:rPr>
          <w:rFonts w:ascii="Times New Roman" w:hAnsi="Times New Roman" w:cs="Times New Roman"/>
          <w:sz w:val="24"/>
          <w:szCs w:val="24"/>
        </w:rPr>
        <w:t>8</w:t>
      </w:r>
      <w:r w:rsidR="003D5BFF" w:rsidRPr="00347024">
        <w:rPr>
          <w:rFonts w:ascii="Times New Roman" w:hAnsi="Times New Roman" w:cs="Times New Roman"/>
          <w:sz w:val="24"/>
          <w:szCs w:val="24"/>
        </w:rPr>
        <w:t>. godinu.</w:t>
      </w:r>
    </w:p>
    <w:p w:rsidR="00FD7B17" w:rsidRDefault="00FD7B17" w:rsidP="00A07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2B" w:rsidRPr="00347024" w:rsidRDefault="00A7522B" w:rsidP="00A07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9BF" w:rsidRPr="0034702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2.4.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8517A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Specifični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>ciljevi</w:t>
      </w:r>
      <w:r w:rsidR="00A07786" w:rsidRPr="003470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369BF" w:rsidRPr="0030474E" w:rsidRDefault="00F369BF" w:rsidP="00A07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S udrugama kao partnerima osigurati:</w:t>
      </w:r>
    </w:p>
    <w:p w:rsidR="003D5BFF" w:rsidRPr="0030474E" w:rsidRDefault="00E6258C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pružanje usluga osobama s invalidi</w:t>
      </w:r>
      <w:r w:rsidR="00F369BF" w:rsidRPr="0030474E">
        <w:rPr>
          <w:rFonts w:ascii="Times New Roman" w:hAnsi="Times New Roman" w:cs="Times New Roman"/>
          <w:sz w:val="24"/>
          <w:szCs w:val="24"/>
        </w:rPr>
        <w:t>tetom</w:t>
      </w:r>
      <w:r w:rsidR="00054F45">
        <w:rPr>
          <w:rFonts w:ascii="Times New Roman" w:hAnsi="Times New Roman" w:cs="Times New Roman"/>
          <w:sz w:val="24"/>
          <w:szCs w:val="24"/>
        </w:rPr>
        <w:t>;</w:t>
      </w:r>
    </w:p>
    <w:p w:rsidR="003D5BFF" w:rsidRPr="0030474E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>smanjenje broja ovisnika o alkoholu i drogama i suzbijanje recidiva kod bivših ovisnika o drogama i alkoholu</w:t>
      </w:r>
      <w:r w:rsidR="00054F45">
        <w:rPr>
          <w:rFonts w:ascii="Times New Roman" w:hAnsi="Times New Roman" w:cs="Times New Roman"/>
          <w:sz w:val="24"/>
          <w:szCs w:val="24"/>
        </w:rPr>
        <w:t>;</w:t>
      </w:r>
    </w:p>
    <w:p w:rsidR="003D5BFF" w:rsidRPr="0030474E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>prevenirati  nastanak određenih bolesti i pružiti savjetodavnu pomoć i zaštitu bolesnicima</w:t>
      </w:r>
      <w:r w:rsidR="00054F45">
        <w:rPr>
          <w:rFonts w:ascii="Times New Roman" w:hAnsi="Times New Roman" w:cs="Times New Roman"/>
          <w:sz w:val="24"/>
          <w:szCs w:val="24"/>
        </w:rPr>
        <w:t>;</w:t>
      </w:r>
    </w:p>
    <w:p w:rsidR="00D26873" w:rsidRPr="0030474E" w:rsidRDefault="005D45A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pružanje usluga osobama starije životne dobi organiziranjem zaj</w:t>
      </w:r>
      <w:r w:rsidR="006B2DF8" w:rsidRPr="0030474E">
        <w:rPr>
          <w:rFonts w:ascii="Times New Roman" w:hAnsi="Times New Roman" w:cs="Times New Roman"/>
          <w:sz w:val="24"/>
          <w:szCs w:val="24"/>
        </w:rPr>
        <w:t>e</w:t>
      </w:r>
      <w:r w:rsidR="00993BC6" w:rsidRPr="0030474E">
        <w:rPr>
          <w:rFonts w:ascii="Times New Roman" w:hAnsi="Times New Roman" w:cs="Times New Roman"/>
          <w:sz w:val="24"/>
          <w:szCs w:val="24"/>
        </w:rPr>
        <w:t>dničkih aktivnosti i druženja s</w:t>
      </w:r>
      <w:r w:rsidRPr="0030474E">
        <w:rPr>
          <w:rFonts w:ascii="Times New Roman" w:hAnsi="Times New Roman" w:cs="Times New Roman"/>
          <w:sz w:val="24"/>
          <w:szCs w:val="24"/>
        </w:rPr>
        <w:t xml:space="preserve"> kulturnim, sportskim, zabavnim i humanitarnim sadržajem</w:t>
      </w:r>
      <w:r w:rsidR="00054F45">
        <w:rPr>
          <w:rFonts w:ascii="Times New Roman" w:hAnsi="Times New Roman" w:cs="Times New Roman"/>
          <w:sz w:val="24"/>
          <w:szCs w:val="24"/>
        </w:rPr>
        <w:t xml:space="preserve"> i</w:t>
      </w:r>
      <w:r w:rsidRPr="0030474E">
        <w:rPr>
          <w:rFonts w:ascii="Times New Roman" w:hAnsi="Times New Roman" w:cs="Times New Roman"/>
          <w:sz w:val="24"/>
          <w:szCs w:val="24"/>
        </w:rPr>
        <w:t xml:space="preserve"> s ciljem aktivnog uključivanja umirovljenika u život zajednice</w:t>
      </w:r>
      <w:r w:rsidR="005C2FD8" w:rsidRPr="0030474E">
        <w:rPr>
          <w:rFonts w:ascii="Times New Roman" w:hAnsi="Times New Roman" w:cs="Times New Roman"/>
          <w:sz w:val="24"/>
          <w:szCs w:val="24"/>
        </w:rPr>
        <w:t>.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2.4.3.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:rsidR="003D5BFF" w:rsidRPr="00C56935" w:rsidRDefault="003D5BFF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1.  Programi i projekti pružanja usluga osobama s invaliditetom u vidu zaštite njihovih prava, organizacije njihovih zajedničkih aktivnosti i podizanja razine</w:t>
      </w:r>
      <w:r w:rsidR="00054F45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njihove integracije u društvu te 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kvalitete života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3D5BFF" w:rsidRPr="00C56935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r w:rsidR="00EA3A72" w:rsidRPr="00C56935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3D5BFF" w:rsidRPr="00C56935">
        <w:rPr>
          <w:rFonts w:ascii="Times New Roman" w:hAnsi="Times New Roman" w:cs="Times New Roman"/>
          <w:color w:val="0070C0"/>
          <w:sz w:val="24"/>
          <w:szCs w:val="24"/>
        </w:rPr>
        <w:t>rogrami i projekti usmjer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>eni na suzbijanje ovisnosti o alkoholu</w:t>
      </w:r>
      <w:r w:rsidR="003D5BFF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 droga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>ma</w:t>
      </w:r>
      <w:r w:rsidR="003D5BFF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i/ili suzbijanje recidiva ovisnosti kod liječenih ovisnika od alkohola i droga provođenjem izvanbolničkih rehabilitacijskih i resocijalizacijskih programa u obli</w:t>
      </w:r>
      <w:r w:rsidR="00F369BF" w:rsidRPr="00C56935">
        <w:rPr>
          <w:rFonts w:ascii="Times New Roman" w:hAnsi="Times New Roman" w:cs="Times New Roman"/>
          <w:color w:val="0070C0"/>
          <w:sz w:val="24"/>
          <w:szCs w:val="24"/>
        </w:rPr>
        <w:t>ku psihosocijalne podrške i sl.;</w:t>
      </w:r>
    </w:p>
    <w:p w:rsidR="00937C27" w:rsidRPr="00C56935" w:rsidRDefault="003D5BF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3. Programi ili projekti usmjereni na prevenciju određenih bolesti i/ili organiziranu savjetodavnu pomoć i zaštitu bolesnika koji boluju od određenih bolesti</w:t>
      </w:r>
      <w:r w:rsidR="00937C27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2D4EEE" w:rsidRPr="00C56935" w:rsidRDefault="00937C27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4. Programi i projekti usmjereni na organizaciju zajedničkih aktivnosti i druženja umirovljenika s kulturnim, sportskim, zabavnim i humanitarnim sadržajem s ciljem aktivnog uključivanja umirovljenika u društveni život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555439" w:rsidRPr="008934A0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>5. Drugi programi i projekti u području humanitarnog, socijalnog i zdravstvenog djelovanja koji se ocjene posebno inovativni, kreativni, koji okupljaju veći broj sudionika i koji su od interesa za zajednicu.</w:t>
      </w:r>
    </w:p>
    <w:p w:rsidR="008934A0" w:rsidRPr="008934A0" w:rsidRDefault="008934A0" w:rsidP="008934A0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8E077E" w:rsidRPr="00347024" w:rsidRDefault="00B166ED" w:rsidP="008E00A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934A0">
        <w:rPr>
          <w:rFonts w:ascii="Times New Roman" w:hAnsi="Times New Roman" w:cs="Times New Roman"/>
          <w:b/>
          <w:sz w:val="24"/>
          <w:szCs w:val="24"/>
        </w:rPr>
        <w:t>6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8934A0">
        <w:rPr>
          <w:rFonts w:ascii="Times New Roman" w:hAnsi="Times New Roman" w:cs="Times New Roman"/>
          <w:b/>
          <w:sz w:val="24"/>
          <w:szCs w:val="24"/>
        </w:rPr>
        <w:t>UDRUGE IZ PODRUČJA ZAŠTITE POTROŠAČA</w:t>
      </w:r>
    </w:p>
    <w:p w:rsidR="00080D7D" w:rsidRDefault="00080D7D" w:rsidP="00080D7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B39" w:rsidRPr="00347024" w:rsidRDefault="008E2B39" w:rsidP="008E2B39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8E2B39" w:rsidRPr="008E2B39" w:rsidRDefault="008E2B39" w:rsidP="008E2B3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Utvrđeni prioriteti temelje se na 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0474E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zaštiti potrošača („Narodne novine“ 41/14, 110/15)</w:t>
      </w:r>
      <w:r w:rsidR="007C1DEA">
        <w:rPr>
          <w:rFonts w:ascii="Times New Roman" w:hAnsi="Times New Roman" w:cs="Times New Roman"/>
          <w:sz w:val="24"/>
          <w:szCs w:val="24"/>
        </w:rPr>
        <w:t xml:space="preserve"> i Nacionalnom programu zaštite potrošača za razdoblje od 2013. do 2016. godine („Narodne novine“ 90/13).</w:t>
      </w:r>
    </w:p>
    <w:p w:rsidR="008E2B39" w:rsidRPr="0030474E" w:rsidRDefault="008E2B39" w:rsidP="008E2B39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 w:rsidRPr="003047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0474E">
        <w:rPr>
          <w:rFonts w:ascii="Times New Roman" w:hAnsi="Times New Roman" w:cs="Times New Roman"/>
          <w:b/>
          <w:sz w:val="24"/>
          <w:szCs w:val="24"/>
          <w:u w:val="single"/>
        </w:rPr>
        <w:t>Specifični ciljevi</w:t>
      </w:r>
    </w:p>
    <w:p w:rsidR="008E2B39" w:rsidRPr="0030474E" w:rsidRDefault="008E2B39" w:rsidP="008E2B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-S udrugama kao partnerima osigurati:</w:t>
      </w:r>
    </w:p>
    <w:p w:rsidR="007C1DEA" w:rsidRPr="007C1DEA" w:rsidRDefault="007C1DEA" w:rsidP="007C1DEA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DEA">
        <w:rPr>
          <w:rFonts w:ascii="Times New Roman" w:hAnsi="Times New Roman" w:cs="Times New Roman"/>
          <w:color w:val="000000"/>
          <w:sz w:val="24"/>
          <w:szCs w:val="24"/>
        </w:rPr>
        <w:t>informiranje i edukacija potrošača o pitanjima od lokalnog značaja,</w:t>
      </w:r>
    </w:p>
    <w:p w:rsidR="00EB49E7" w:rsidRPr="00EB49E7" w:rsidRDefault="007C1DEA" w:rsidP="007C1DEA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DEA">
        <w:rPr>
          <w:rFonts w:ascii="Times New Roman" w:hAnsi="Times New Roman" w:cs="Times New Roman"/>
          <w:color w:val="000000"/>
          <w:sz w:val="24"/>
          <w:szCs w:val="24"/>
        </w:rPr>
        <w:lastRenderedPageBreak/>
        <w:t>organiziranje i provođenje aktivnosti savjetovanja potrošača na lokalnoj razini</w:t>
      </w:r>
      <w:r w:rsidR="00D8379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E2B39" w:rsidRPr="00EB49E7" w:rsidRDefault="00EB49E7" w:rsidP="007C1DEA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49E7">
        <w:rPr>
          <w:rFonts w:ascii="Times New Roman" w:hAnsi="Times New Roman" w:cs="Times New Roman"/>
          <w:color w:val="000000"/>
          <w:sz w:val="24"/>
          <w:szCs w:val="24"/>
        </w:rPr>
        <w:t>bolju informiranost i educiranost građana, jednostavnije i brže rješavanje problema s kojima se susreću, te doprinosi podizanj</w:t>
      </w:r>
      <w:r w:rsidR="002A137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B49E7">
        <w:rPr>
          <w:rFonts w:ascii="Times New Roman" w:hAnsi="Times New Roman" w:cs="Times New Roman"/>
          <w:color w:val="000000"/>
          <w:sz w:val="24"/>
          <w:szCs w:val="24"/>
        </w:rPr>
        <w:t xml:space="preserve"> kvalitete života građana</w:t>
      </w:r>
      <w:r w:rsidR="007C1DEA" w:rsidRPr="00EB49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1DEA" w:rsidRPr="00EB4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B39" w:rsidRPr="00347024" w:rsidRDefault="008E2B39" w:rsidP="008E2B39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D7B17">
        <w:rPr>
          <w:rFonts w:ascii="Times New Roman" w:hAnsi="Times New Roman" w:cs="Times New Roman"/>
          <w:b/>
          <w:sz w:val="24"/>
          <w:szCs w:val="24"/>
          <w:u w:val="single"/>
        </w:rPr>
        <w:t>Prioritetno područje</w:t>
      </w:r>
      <w:r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financiranja</w:t>
      </w:r>
    </w:p>
    <w:p w:rsidR="008E2B39" w:rsidRPr="00FD7B17" w:rsidRDefault="00FD7B17" w:rsidP="00FD7B17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1. Savjetovanje, informiranje i izobrazba</w:t>
      </w:r>
      <w:r w:rsidR="007C1DEA">
        <w:rPr>
          <w:rFonts w:ascii="Times New Roman" w:hAnsi="Times New Roman" w:cs="Times New Roman"/>
          <w:color w:val="0070C0"/>
          <w:sz w:val="24"/>
          <w:szCs w:val="24"/>
        </w:rPr>
        <w:t xml:space="preserve"> potrošača</w:t>
      </w:r>
      <w:r w:rsidR="008E2B39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8934A0" w:rsidRPr="00347024" w:rsidRDefault="008934A0" w:rsidP="008934A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Pr="00347024">
        <w:rPr>
          <w:rFonts w:ascii="Times New Roman" w:hAnsi="Times New Roman" w:cs="Times New Roman"/>
          <w:b/>
          <w:sz w:val="24"/>
          <w:szCs w:val="24"/>
        </w:rPr>
        <w:t>.   OSTALA PODRUČJA DJELOVANJA UDRUGA</w:t>
      </w:r>
    </w:p>
    <w:p w:rsidR="008934A0" w:rsidRDefault="008934A0" w:rsidP="00080D7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786" w:rsidRPr="0034702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934A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1A6860" w:rsidRPr="0030474E" w:rsidRDefault="00054F45" w:rsidP="00A07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 w:rsidR="001A6860" w:rsidRPr="003047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="001A6860" w:rsidRPr="0030474E">
        <w:rPr>
          <w:rFonts w:ascii="Times New Roman" w:hAnsi="Times New Roman" w:cs="Times New Roman"/>
          <w:sz w:val="24"/>
          <w:szCs w:val="24"/>
        </w:rPr>
        <w:t xml:space="preserve"> o udrugama,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1A6860" w:rsidRPr="0030474E">
        <w:rPr>
          <w:rFonts w:ascii="Times New Roman" w:hAnsi="Times New Roman" w:cs="Times New Roman"/>
          <w:sz w:val="24"/>
          <w:szCs w:val="24"/>
        </w:rPr>
        <w:t xml:space="preserve"> ukupnog razvoja Grada Novske</w:t>
      </w:r>
      <w:r w:rsidR="00A05085" w:rsidRPr="0030474E">
        <w:rPr>
          <w:rFonts w:ascii="Times New Roman" w:hAnsi="Times New Roman" w:cs="Times New Roman"/>
          <w:sz w:val="24"/>
          <w:szCs w:val="24"/>
        </w:rPr>
        <w:t xml:space="preserve"> (Strateški cilj:3. Poboljšanje životnog standarda stanovništva, Prioritet 3.3. Jačanje civilnog sektora), Obrazloženj</w:t>
      </w:r>
      <w:r w:rsidR="00BA33C8">
        <w:rPr>
          <w:rFonts w:ascii="Times New Roman" w:hAnsi="Times New Roman" w:cs="Times New Roman"/>
          <w:sz w:val="24"/>
          <w:szCs w:val="24"/>
        </w:rPr>
        <w:t>e proračuna Grada Novske za 201</w:t>
      </w:r>
      <w:r w:rsidR="008A29B4">
        <w:rPr>
          <w:rFonts w:ascii="Times New Roman" w:hAnsi="Times New Roman" w:cs="Times New Roman"/>
          <w:sz w:val="24"/>
          <w:szCs w:val="24"/>
        </w:rPr>
        <w:t>8</w:t>
      </w:r>
      <w:r w:rsidR="00A05085" w:rsidRPr="0030474E">
        <w:rPr>
          <w:rFonts w:ascii="Times New Roman" w:hAnsi="Times New Roman" w:cs="Times New Roman"/>
          <w:sz w:val="24"/>
          <w:szCs w:val="24"/>
        </w:rPr>
        <w:t>. godinu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934A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07786" w:rsidRPr="003047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55BB4" w:rsidRPr="0030474E">
        <w:rPr>
          <w:rFonts w:ascii="Times New Roman" w:hAnsi="Times New Roman" w:cs="Times New Roman"/>
          <w:b/>
          <w:sz w:val="24"/>
          <w:szCs w:val="24"/>
          <w:u w:val="single"/>
        </w:rPr>
        <w:t>Specifični ciljevi</w:t>
      </w:r>
    </w:p>
    <w:p w:rsidR="00455BB4" w:rsidRPr="0030474E" w:rsidRDefault="00455BB4" w:rsidP="00455B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-S udrugama kao partnerima osigurati:</w:t>
      </w:r>
    </w:p>
    <w:p w:rsidR="00455BB4" w:rsidRPr="0030474E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doprinos ruralnom razvoju</w:t>
      </w:r>
      <w:r w:rsidR="00922945" w:rsidRPr="0030474E">
        <w:rPr>
          <w:rFonts w:ascii="Times New Roman" w:hAnsi="Times New Roman" w:cs="Times New Roman"/>
          <w:sz w:val="24"/>
          <w:szCs w:val="24"/>
        </w:rPr>
        <w:t>,</w:t>
      </w:r>
      <w:r w:rsidRPr="0030474E">
        <w:rPr>
          <w:rFonts w:ascii="Times New Roman" w:hAnsi="Times New Roman" w:cs="Times New Roman"/>
          <w:sz w:val="24"/>
          <w:szCs w:val="24"/>
        </w:rPr>
        <w:t xml:space="preserve"> posebno promicanjem organiziranog</w:t>
      </w:r>
      <w:r w:rsidR="00922945" w:rsidRPr="0030474E">
        <w:rPr>
          <w:rFonts w:ascii="Times New Roman" w:hAnsi="Times New Roman" w:cs="Times New Roman"/>
          <w:sz w:val="24"/>
          <w:szCs w:val="24"/>
        </w:rPr>
        <w:t xml:space="preserve"> djelovanja ženske populac</w:t>
      </w:r>
      <w:r w:rsidR="00993BC6" w:rsidRPr="0030474E">
        <w:rPr>
          <w:rFonts w:ascii="Times New Roman" w:hAnsi="Times New Roman" w:cs="Times New Roman"/>
          <w:sz w:val="24"/>
          <w:szCs w:val="24"/>
        </w:rPr>
        <w:t>ije na život  ruralne sredine</w:t>
      </w:r>
      <w:r w:rsidR="00922945" w:rsidRPr="0030474E">
        <w:rPr>
          <w:rFonts w:ascii="Times New Roman" w:hAnsi="Times New Roman" w:cs="Times New Roman"/>
          <w:sz w:val="24"/>
          <w:szCs w:val="24"/>
        </w:rPr>
        <w:t>;</w:t>
      </w:r>
    </w:p>
    <w:p w:rsidR="00922945" w:rsidRPr="0030474E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njegovanje antifašističkih vrijednosti;</w:t>
      </w:r>
    </w:p>
    <w:p w:rsidR="00922945" w:rsidRPr="0030474E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doprinos razvoju gospodarstva ili određene gospodarske grane</w:t>
      </w:r>
      <w:r w:rsidR="00922945" w:rsidRPr="0030474E">
        <w:rPr>
          <w:rFonts w:ascii="Times New Roman" w:hAnsi="Times New Roman" w:cs="Times New Roman"/>
          <w:sz w:val="24"/>
          <w:szCs w:val="24"/>
        </w:rPr>
        <w:t>;</w:t>
      </w:r>
    </w:p>
    <w:p w:rsidR="00455BB4" w:rsidRPr="0030474E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>zaštitu i zbrinjavanje nezbrinutih ž</w:t>
      </w:r>
      <w:r w:rsidR="00CD155D" w:rsidRPr="0030474E">
        <w:rPr>
          <w:rFonts w:ascii="Times New Roman" w:hAnsi="Times New Roman" w:cs="Times New Roman"/>
          <w:sz w:val="24"/>
          <w:szCs w:val="24"/>
        </w:rPr>
        <w:t xml:space="preserve">ivotinja ili </w:t>
      </w:r>
      <w:r w:rsidRPr="0030474E">
        <w:rPr>
          <w:rFonts w:ascii="Times New Roman" w:hAnsi="Times New Roman" w:cs="Times New Roman"/>
          <w:sz w:val="24"/>
          <w:szCs w:val="24"/>
        </w:rPr>
        <w:t>organizirani uzgoj malih životinja;</w:t>
      </w:r>
    </w:p>
    <w:p w:rsidR="00411471" w:rsidRPr="00C56935" w:rsidRDefault="00922945" w:rsidP="00411471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>provedbu drugih programa i projek</w:t>
      </w:r>
      <w:r w:rsidR="00993BC6" w:rsidRPr="0030474E">
        <w:rPr>
          <w:rFonts w:ascii="Times New Roman" w:hAnsi="Times New Roman" w:cs="Times New Roman"/>
          <w:sz w:val="24"/>
          <w:szCs w:val="24"/>
        </w:rPr>
        <w:t>a</w:t>
      </w:r>
      <w:r w:rsidRPr="0030474E">
        <w:rPr>
          <w:rFonts w:ascii="Times New Roman" w:hAnsi="Times New Roman" w:cs="Times New Roman"/>
          <w:sz w:val="24"/>
          <w:szCs w:val="24"/>
        </w:rPr>
        <w:t xml:space="preserve">ta </w:t>
      </w:r>
      <w:r w:rsidR="00F82936" w:rsidRPr="0030474E">
        <w:rPr>
          <w:rFonts w:ascii="Times New Roman" w:hAnsi="Times New Roman" w:cs="Times New Roman"/>
          <w:sz w:val="24"/>
          <w:szCs w:val="24"/>
        </w:rPr>
        <w:t xml:space="preserve"> koji su inovativni, kreativni, koji okupljaju veći broj sudionika i koji su od interesa</w:t>
      </w:r>
      <w:r w:rsidRPr="0030474E">
        <w:rPr>
          <w:rFonts w:ascii="Times New Roman" w:hAnsi="Times New Roman" w:cs="Times New Roman"/>
          <w:sz w:val="24"/>
          <w:szCs w:val="24"/>
        </w:rPr>
        <w:t xml:space="preserve"> za zajednicu.</w:t>
      </w:r>
    </w:p>
    <w:p w:rsidR="00C56935" w:rsidRPr="00411471" w:rsidRDefault="00C56935" w:rsidP="00BE7550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7786" w:rsidRPr="0034702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934A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:rsidR="00455BB4" w:rsidRPr="00C56935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>Programi i projekti koji doprinose ruralnom</w:t>
      </w:r>
      <w:r w:rsidR="00F8293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razvoju, posebno organiziranim djelovanjem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ženske populacije na život u ruralnoj sredini;</w:t>
      </w:r>
    </w:p>
    <w:p w:rsidR="00455BB4" w:rsidRPr="00C56935" w:rsidRDefault="00702211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Programi i projekti usmjereni na 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>njegovanje antifašističkih vrijednosti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455BB4" w:rsidRPr="00C56935" w:rsidRDefault="00F8293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3. 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Programi ili projekti usmjereni na 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>doprinos razvoju gospodarstva ili određene gospodarske grane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455BB4" w:rsidRPr="00C56935" w:rsidRDefault="00CD155D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4. 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Programi i projekti usmjereni na </w:t>
      </w:r>
      <w:r w:rsidRPr="00C56935">
        <w:rPr>
          <w:rFonts w:ascii="Times New Roman" w:hAnsi="Times New Roman" w:cs="Times New Roman"/>
          <w:color w:val="0070C0"/>
          <w:sz w:val="24"/>
          <w:szCs w:val="24"/>
        </w:rPr>
        <w:t>zaštitu i zbrinjavanje nezbrinutih životinja ili na organizirani uzgoj malih životinja;</w:t>
      </w:r>
      <w:r w:rsidR="00455BB4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E1813" w:rsidRPr="00C56935" w:rsidRDefault="007D176C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5. </w:t>
      </w:r>
      <w:r w:rsidR="009045E6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Drugi </w:t>
      </w:r>
      <w:r w:rsidR="00054F45" w:rsidRPr="00C56935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rogrami i projekti koji se ocjene </w:t>
      </w:r>
      <w:r w:rsidR="006F2577" w:rsidRPr="00C56935">
        <w:rPr>
          <w:rFonts w:ascii="Times New Roman" w:hAnsi="Times New Roman" w:cs="Times New Roman"/>
          <w:color w:val="0070C0"/>
          <w:sz w:val="24"/>
          <w:szCs w:val="24"/>
        </w:rPr>
        <w:t>posebno inovativni, kreativni, koji okupljaju veći broj sudionika i koji su od interesa za zajednicu</w:t>
      </w:r>
      <w:r w:rsidR="00CD155D" w:rsidRPr="00C56935">
        <w:rPr>
          <w:rFonts w:ascii="Times New Roman" w:hAnsi="Times New Roman" w:cs="Times New Roman"/>
          <w:color w:val="0070C0"/>
          <w:sz w:val="24"/>
          <w:szCs w:val="24"/>
        </w:rPr>
        <w:t>, a koji nisu nigdje drugdje svrstani</w:t>
      </w:r>
      <w:r w:rsidR="006F2577"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 javnim pozivom</w:t>
      </w:r>
    </w:p>
    <w:p w:rsidR="00411471" w:rsidRPr="00C56935" w:rsidRDefault="00411471" w:rsidP="00411471">
      <w:pPr>
        <w:pStyle w:val="Odlomakpopisa"/>
        <w:spacing w:line="240" w:lineRule="auto"/>
        <w:ind w:left="1425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045E6" w:rsidRPr="004E1813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13">
        <w:rPr>
          <w:rFonts w:ascii="Times New Roman" w:hAnsi="Times New Roman" w:cs="Times New Roman"/>
          <w:b/>
          <w:sz w:val="28"/>
          <w:szCs w:val="28"/>
        </w:rPr>
        <w:t>3</w:t>
      </w:r>
      <w:r w:rsidR="009045E6" w:rsidRPr="004E1813">
        <w:rPr>
          <w:rFonts w:ascii="Times New Roman" w:hAnsi="Times New Roman" w:cs="Times New Roman"/>
          <w:b/>
          <w:sz w:val="28"/>
          <w:szCs w:val="28"/>
        </w:rPr>
        <w:t>.  FORMALNI UVJETI JAVNOG POZIVA</w:t>
      </w:r>
    </w:p>
    <w:p w:rsidR="00D75FB2" w:rsidRPr="00347024" w:rsidRDefault="00D75FB2" w:rsidP="00D75FB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E6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.1. Prihvatljivi prijavitelji 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 xml:space="preserve">Prihvatljiv prijavitelj u pravilu je udruga  i druga neprofitna organizacija  koja ima  sjedište na području Grada Novske i koja aktivno djeluje na području Grada Novske  ili  ima sjedište </w:t>
      </w:r>
      <w:r w:rsidRPr="00347024">
        <w:rPr>
          <w:rFonts w:ascii="Times New Roman" w:hAnsi="Times New Roman" w:cs="Times New Roman"/>
          <w:sz w:val="24"/>
          <w:szCs w:val="24"/>
          <w:lang w:val="pt-BR"/>
        </w:rPr>
        <w:lastRenderedPageBreak/>
        <w:t>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je  na području Grada Novske u posljednje dvije godine uspješno provela makar jedan projekt ili aktivnost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udruga ispunjava sve odredbe ovog Pravilnika i sve uvjete javnog natječaja/poziva.</w:t>
      </w:r>
    </w:p>
    <w:p w:rsidR="009045E6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9045E6" w:rsidRPr="00411471">
        <w:rPr>
          <w:rFonts w:ascii="Times New Roman" w:hAnsi="Times New Roman" w:cs="Times New Roman"/>
          <w:b/>
          <w:sz w:val="28"/>
          <w:szCs w:val="28"/>
        </w:rPr>
        <w:t>.2.  Uvjeti koje mora ispunjavati  prijavitelj</w:t>
      </w:r>
    </w:p>
    <w:p w:rsidR="009045E6" w:rsidRPr="00347024" w:rsidRDefault="009045E6" w:rsidP="009045E6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biti upisan u odgova</w:t>
      </w:r>
      <w:r w:rsidR="00BE4462" w:rsidRPr="00347024">
        <w:rPr>
          <w:sz w:val="24"/>
          <w:szCs w:val="24"/>
        </w:rPr>
        <w:t xml:space="preserve">rajući Registar pravnih osoba </w:t>
      </w:r>
      <w:r w:rsidRPr="00347024">
        <w:rPr>
          <w:sz w:val="24"/>
          <w:szCs w:val="24"/>
        </w:rPr>
        <w:t>čija temeljna svrha nije stjecanje dobiti,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 xml:space="preserve">biti </w:t>
      </w:r>
      <w:r w:rsidR="009045E6" w:rsidRPr="00347024">
        <w:rPr>
          <w:sz w:val="24"/>
          <w:szCs w:val="24"/>
        </w:rPr>
        <w:t>svojim statutom</w:t>
      </w:r>
      <w:r w:rsidRPr="00347024">
        <w:rPr>
          <w:sz w:val="24"/>
          <w:szCs w:val="24"/>
        </w:rPr>
        <w:t xml:space="preserve">  opredijeljen</w:t>
      </w:r>
      <w:r w:rsidR="009045E6" w:rsidRPr="00347024">
        <w:rPr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je uredno ispunio</w:t>
      </w:r>
      <w:r w:rsidR="009045E6" w:rsidRPr="00347024">
        <w:rPr>
          <w:sz w:val="24"/>
          <w:szCs w:val="24"/>
        </w:rPr>
        <w:t xml:space="preserve"> sve obveze iz prethodno sklopljenog ugovora o financiranju iz proračuna Grada Novske za 201</w:t>
      </w:r>
      <w:r w:rsidR="008934A0">
        <w:rPr>
          <w:sz w:val="24"/>
          <w:szCs w:val="24"/>
        </w:rPr>
        <w:t>6</w:t>
      </w:r>
      <w:r w:rsidR="009045E6" w:rsidRPr="00347024">
        <w:rPr>
          <w:sz w:val="24"/>
          <w:szCs w:val="24"/>
        </w:rPr>
        <w:t>.</w:t>
      </w:r>
      <w:r w:rsidR="00BA33C8">
        <w:rPr>
          <w:sz w:val="24"/>
          <w:szCs w:val="24"/>
        </w:rPr>
        <w:t xml:space="preserve"> i 201</w:t>
      </w:r>
      <w:r w:rsidR="008934A0">
        <w:rPr>
          <w:sz w:val="24"/>
          <w:szCs w:val="24"/>
        </w:rPr>
        <w:t>7</w:t>
      </w:r>
      <w:r w:rsidR="00BA33C8">
        <w:rPr>
          <w:sz w:val="24"/>
          <w:szCs w:val="24"/>
        </w:rPr>
        <w:t>.</w:t>
      </w:r>
      <w:r w:rsidR="009045E6" w:rsidRPr="00347024">
        <w:rPr>
          <w:sz w:val="24"/>
          <w:szCs w:val="24"/>
        </w:rPr>
        <w:t xml:space="preserve"> godinu, uključujući i dostavu izvješća o namjenskom korištenju sredstava;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nema</w:t>
      </w:r>
      <w:r w:rsidR="009045E6" w:rsidRPr="00347024">
        <w:rPr>
          <w:sz w:val="24"/>
          <w:szCs w:val="24"/>
        </w:rPr>
        <w:t xml:space="preserve"> dugovanja s osnove plaćanja doprinosa za mirovinsko i zdravstveno osiguranje i p</w:t>
      </w:r>
      <w:r w:rsidR="00DB3C74" w:rsidRPr="00347024">
        <w:rPr>
          <w:sz w:val="24"/>
          <w:szCs w:val="24"/>
        </w:rPr>
        <w:t>laćanje poreza te drugih davanja</w:t>
      </w:r>
      <w:r w:rsidR="009045E6" w:rsidRPr="00347024">
        <w:rPr>
          <w:sz w:val="24"/>
          <w:szCs w:val="24"/>
        </w:rPr>
        <w:t xml:space="preserve"> prema državnom proračunu i proračunu Grada;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se protiv prijavitelja</w:t>
      </w:r>
      <w:r w:rsidR="009045E6" w:rsidRPr="00347024">
        <w:rPr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347024">
        <w:rPr>
          <w:sz w:val="24"/>
          <w:szCs w:val="24"/>
        </w:rPr>
        <w:t xml:space="preserve"> </w:t>
      </w:r>
    </w:p>
    <w:p w:rsidR="00BE4462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zadovoljavajuće organizacijske kapacitete i ljudske resurse za </w:t>
      </w:r>
      <w:r w:rsidRPr="00347024">
        <w:rPr>
          <w:sz w:val="24"/>
          <w:szCs w:val="24"/>
        </w:rPr>
        <w:t>provedbu programa ili projekta;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općim aktom ima</w:t>
      </w:r>
      <w:r w:rsidR="009045E6" w:rsidRPr="00347024">
        <w:rPr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34702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čije se djelovanje mora odnositi na jedno od područja djelat</w:t>
      </w:r>
      <w:r w:rsidR="00BE4462" w:rsidRPr="00347024">
        <w:rPr>
          <w:rFonts w:ascii="Times New Roman" w:hAnsi="Times New Roman" w:cs="Times New Roman"/>
          <w:sz w:val="24"/>
          <w:szCs w:val="24"/>
        </w:rPr>
        <w:t>nosti navedenih u ovom j</w:t>
      </w:r>
      <w:r w:rsidRPr="00347024">
        <w:rPr>
          <w:rFonts w:ascii="Times New Roman" w:hAnsi="Times New Roman" w:cs="Times New Roman"/>
          <w:sz w:val="24"/>
          <w:szCs w:val="24"/>
        </w:rPr>
        <w:t>avnom pozivu, što mora biti vidljivo iz Statuta.</w:t>
      </w:r>
    </w:p>
    <w:p w:rsidR="00BE4462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BE4462" w:rsidRPr="00411471">
        <w:rPr>
          <w:rFonts w:ascii="Times New Roman" w:hAnsi="Times New Roman" w:cs="Times New Roman"/>
          <w:b/>
          <w:sz w:val="28"/>
          <w:szCs w:val="28"/>
        </w:rPr>
        <w:t>.3.  Programi i projekti koje Grad neće financirati</w:t>
      </w:r>
    </w:p>
    <w:p w:rsidR="009045E6" w:rsidRPr="00347024" w:rsidRDefault="009045E6" w:rsidP="00BE4462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neće financirati  programe i projekte:</w:t>
      </w:r>
    </w:p>
    <w:p w:rsidR="009045E6" w:rsidRPr="0034702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udruga/ drugih organizacija civilnog društva  koje se financiraju po posebnim propisima, vjerskih organizacija (osim sufinanciranja obnove i izgradnje sakralne </w:t>
      </w:r>
      <w:r w:rsidRPr="00347024">
        <w:rPr>
          <w:rFonts w:ascii="Times New Roman" w:hAnsi="Times New Roman" w:cs="Times New Roman"/>
          <w:sz w:val="24"/>
          <w:szCs w:val="24"/>
        </w:rPr>
        <w:lastRenderedPageBreak/>
        <w:t>baštine)  i političkih organizacija,  organizacija civilnog društva koje ne zadovoljavaju uvjete propisane Pravilnikom i  uvjetima ovog  javnog poziva.</w:t>
      </w:r>
    </w:p>
    <w:p w:rsidR="009045E6" w:rsidRPr="0034702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347024">
        <w:rPr>
          <w:sz w:val="24"/>
          <w:szCs w:val="24"/>
        </w:rPr>
        <w:t>udruge koje se sukladno Zakonu i drugim pozitivnim propisima smatraju gospodarskom djelatnošću udruga</w:t>
      </w:r>
    </w:p>
    <w:p w:rsidR="00661C22" w:rsidRPr="00347024" w:rsidRDefault="00661C22" w:rsidP="00661C22">
      <w:pPr>
        <w:pStyle w:val="Odlomakpopisa1"/>
        <w:ind w:left="0"/>
        <w:contextualSpacing/>
        <w:jc w:val="both"/>
        <w:rPr>
          <w:b/>
          <w:sz w:val="24"/>
          <w:szCs w:val="24"/>
          <w:u w:val="single"/>
        </w:rPr>
      </w:pP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347024">
        <w:rPr>
          <w:rFonts w:ascii="Times New Roman" w:hAnsi="Times New Roman" w:cs="Times New Roman"/>
          <w:sz w:val="24"/>
          <w:szCs w:val="24"/>
        </w:rPr>
        <w:t>nformacije i dokumentaciju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61C22" w:rsidRPr="00347024">
        <w:rPr>
          <w:rFonts w:ascii="Times New Roman" w:hAnsi="Times New Roman" w:cs="Times New Roman"/>
          <w:sz w:val="24"/>
          <w:szCs w:val="24"/>
        </w:rPr>
        <w:t>t</w:t>
      </w:r>
      <w:r w:rsidR="00D23287">
        <w:rPr>
          <w:rFonts w:ascii="Times New Roman" w:hAnsi="Times New Roman" w:cs="Times New Roman"/>
          <w:sz w:val="24"/>
          <w:szCs w:val="24"/>
        </w:rPr>
        <w:t>e udruge koje  do</w:t>
      </w:r>
      <w:r w:rsidR="00F65C20">
        <w:rPr>
          <w:rFonts w:ascii="Times New Roman" w:hAnsi="Times New Roman" w:cs="Times New Roman"/>
          <w:sz w:val="24"/>
          <w:szCs w:val="24"/>
        </w:rPr>
        <w:t xml:space="preserve"> isteka roka za dostavu izvješća</w:t>
      </w:r>
      <w:r w:rsidR="00661C22" w:rsidRPr="00347024">
        <w:rPr>
          <w:rFonts w:ascii="Times New Roman" w:hAnsi="Times New Roman" w:cs="Times New Roman"/>
          <w:sz w:val="24"/>
          <w:szCs w:val="24"/>
        </w:rPr>
        <w:t xml:space="preserve"> o namjenski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utrošenim sreds</w:t>
      </w:r>
      <w:r w:rsidR="00D23287">
        <w:rPr>
          <w:rFonts w:ascii="Times New Roman" w:hAnsi="Times New Roman" w:cs="Times New Roman"/>
          <w:sz w:val="24"/>
          <w:szCs w:val="24"/>
        </w:rPr>
        <w:t>tvima za donaciju primljenu 201</w:t>
      </w:r>
      <w:r w:rsidR="008934A0">
        <w:rPr>
          <w:rFonts w:ascii="Times New Roman" w:hAnsi="Times New Roman" w:cs="Times New Roman"/>
          <w:sz w:val="24"/>
          <w:szCs w:val="24"/>
        </w:rPr>
        <w:t>7</w:t>
      </w:r>
      <w:r w:rsidR="00A66BDD">
        <w:rPr>
          <w:rFonts w:ascii="Times New Roman" w:hAnsi="Times New Roman" w:cs="Times New Roman"/>
          <w:sz w:val="24"/>
          <w:szCs w:val="24"/>
        </w:rPr>
        <w:t>. godine ne dostave vjerodostojna izvješća.</w:t>
      </w:r>
    </w:p>
    <w:p w:rsidR="00661C22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.4. Prihvatljivi  partneri na programu/projektu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347024" w:rsidRDefault="0031418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Grada.</w:t>
      </w:r>
    </w:p>
    <w:p w:rsidR="00380A32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:rsidR="00380A32" w:rsidRPr="00347024" w:rsidRDefault="00380A3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277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.5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. Prihvatljive aktivnosti,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loka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>cija provedbe  i razdoblje</w:t>
      </w:r>
      <w:r w:rsidR="00380A32">
        <w:rPr>
          <w:rFonts w:ascii="Times New Roman" w:hAnsi="Times New Roman" w:cs="Times New Roman"/>
          <w:b/>
          <w:sz w:val="28"/>
          <w:szCs w:val="28"/>
        </w:rPr>
        <w:t xml:space="preserve"> financiranja i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 provedbe programa/projekta  </w:t>
      </w:r>
    </w:p>
    <w:p w:rsidR="007C7FB9" w:rsidRPr="00347024" w:rsidRDefault="007C7FB9" w:rsidP="007C7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813">
        <w:rPr>
          <w:rFonts w:ascii="Times New Roman" w:hAnsi="Times New Roman" w:cs="Times New Roman"/>
          <w:b/>
          <w:sz w:val="24"/>
          <w:szCs w:val="24"/>
        </w:rPr>
        <w:t>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.5.1. Prihvatljive aktivnosti</w:t>
      </w:r>
    </w:p>
    <w:p w:rsidR="00324277" w:rsidRPr="00347024" w:rsidRDefault="00EC141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Prihvatljivim aktivnostima </w:t>
      </w:r>
      <w:r w:rsidR="00324277" w:rsidRPr="00347024">
        <w:rPr>
          <w:rFonts w:ascii="Times New Roman" w:hAnsi="Times New Roman" w:cs="Times New Roman"/>
          <w:sz w:val="24"/>
          <w:szCs w:val="24"/>
        </w:rPr>
        <w:t>smatraju se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sve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svrsishodne aktivnosti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kojima se pridonosi </w:t>
      </w:r>
      <w:r w:rsidR="00324277" w:rsidRPr="00347024">
        <w:rPr>
          <w:rFonts w:ascii="Times New Roman" w:hAnsi="Times New Roman" w:cs="Times New Roman"/>
          <w:sz w:val="24"/>
          <w:szCs w:val="24"/>
        </w:rPr>
        <w:t>realizaciji programa</w:t>
      </w:r>
      <w:r w:rsidR="00314182" w:rsidRPr="00347024">
        <w:rPr>
          <w:rFonts w:ascii="Times New Roman" w:hAnsi="Times New Roman" w:cs="Times New Roman"/>
          <w:sz w:val="24"/>
          <w:szCs w:val="24"/>
        </w:rPr>
        <w:t>/projekta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unu</w:t>
      </w:r>
      <w:r w:rsidR="00314182" w:rsidRPr="00347024">
        <w:rPr>
          <w:rFonts w:ascii="Times New Roman" w:hAnsi="Times New Roman" w:cs="Times New Roman"/>
          <w:sz w:val="24"/>
          <w:szCs w:val="24"/>
        </w:rPr>
        <w:t>tar utvrđenih područja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te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utvrđenih </w:t>
      </w:r>
      <w:r w:rsidR="00CA3272" w:rsidRPr="00347024">
        <w:rPr>
          <w:rFonts w:ascii="Times New Roman" w:hAnsi="Times New Roman" w:cs="Times New Roman"/>
          <w:sz w:val="24"/>
          <w:szCs w:val="24"/>
        </w:rPr>
        <w:t>prioriteta financiranja koje se provode nakon zaključenja ugovora o financiranju.</w:t>
      </w:r>
    </w:p>
    <w:p w:rsidR="00E269DD" w:rsidRPr="00080D7D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7D">
        <w:rPr>
          <w:rFonts w:ascii="Times New Roman" w:hAnsi="Times New Roman" w:cs="Times New Roman"/>
          <w:b/>
          <w:sz w:val="24"/>
          <w:szCs w:val="24"/>
        </w:rPr>
        <w:t>3</w:t>
      </w:r>
      <w:r w:rsidR="00536763" w:rsidRPr="00080D7D">
        <w:rPr>
          <w:rFonts w:ascii="Times New Roman" w:hAnsi="Times New Roman" w:cs="Times New Roman"/>
          <w:b/>
          <w:sz w:val="24"/>
          <w:szCs w:val="24"/>
        </w:rPr>
        <w:t>.5.2</w:t>
      </w:r>
      <w:r w:rsidR="00E269DD" w:rsidRPr="00080D7D">
        <w:rPr>
          <w:rFonts w:ascii="Times New Roman" w:hAnsi="Times New Roman" w:cs="Times New Roman"/>
          <w:b/>
          <w:sz w:val="24"/>
          <w:szCs w:val="24"/>
        </w:rPr>
        <w:t>. Lokacija aktivnosti</w:t>
      </w:r>
    </w:p>
    <w:p w:rsidR="00F4732E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sk</w:t>
      </w:r>
      <w:r w:rsidR="00F245B1" w:rsidRPr="00347024">
        <w:rPr>
          <w:rFonts w:ascii="Times New Roman" w:hAnsi="Times New Roman" w:cs="Times New Roman"/>
          <w:sz w:val="24"/>
          <w:szCs w:val="24"/>
        </w:rPr>
        <w:t>l</w:t>
      </w:r>
      <w:r w:rsidR="00314182" w:rsidRPr="00347024">
        <w:rPr>
          <w:rFonts w:ascii="Times New Roman" w:hAnsi="Times New Roman" w:cs="Times New Roman"/>
          <w:sz w:val="24"/>
          <w:szCs w:val="24"/>
        </w:rPr>
        <w:t>adu s općim ciljem j</w:t>
      </w:r>
      <w:r w:rsidR="00027ED0" w:rsidRPr="00347024">
        <w:rPr>
          <w:rFonts w:ascii="Times New Roman" w:hAnsi="Times New Roman" w:cs="Times New Roman"/>
          <w:sz w:val="24"/>
          <w:szCs w:val="24"/>
        </w:rPr>
        <w:t>avnog po</w:t>
      </w:r>
      <w:r w:rsidR="00F245B1" w:rsidRPr="00347024">
        <w:rPr>
          <w:rFonts w:ascii="Times New Roman" w:hAnsi="Times New Roman" w:cs="Times New Roman"/>
          <w:sz w:val="24"/>
          <w:szCs w:val="24"/>
        </w:rPr>
        <w:t>ziva</w:t>
      </w:r>
      <w:r w:rsidRPr="00347024">
        <w:rPr>
          <w:rFonts w:ascii="Times New Roman" w:hAnsi="Times New Roman" w:cs="Times New Roman"/>
          <w:sz w:val="24"/>
          <w:szCs w:val="24"/>
        </w:rPr>
        <w:t>,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te posebnim ciljevima pojedinih područja javnog poziva i utvrđenih prioritet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a, većina aktivnosti programa/projekta mora se odvijati 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347024">
        <w:rPr>
          <w:rFonts w:ascii="Times New Roman" w:hAnsi="Times New Roman" w:cs="Times New Roman"/>
          <w:sz w:val="24"/>
          <w:szCs w:val="24"/>
        </w:rPr>
        <w:t xml:space="preserve"> i sl.</w:t>
      </w:r>
    </w:p>
    <w:p w:rsidR="00063232" w:rsidRPr="00347024" w:rsidRDefault="0006323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36763" w:rsidRPr="004E1813">
        <w:rPr>
          <w:rFonts w:ascii="Times New Roman" w:hAnsi="Times New Roman" w:cs="Times New Roman"/>
          <w:b/>
          <w:sz w:val="24"/>
          <w:szCs w:val="24"/>
        </w:rPr>
        <w:t>.5.3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 Razdoblje</w:t>
      </w:r>
      <w:r w:rsidR="00D230CA">
        <w:rPr>
          <w:rFonts w:ascii="Times New Roman" w:hAnsi="Times New Roman" w:cs="Times New Roman"/>
          <w:b/>
          <w:sz w:val="24"/>
          <w:szCs w:val="24"/>
        </w:rPr>
        <w:t xml:space="preserve"> financiranja i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 xml:space="preserve"> provedbe programa/projekta</w:t>
      </w:r>
    </w:p>
    <w:p w:rsidR="009948C8" w:rsidRPr="009948C8" w:rsidRDefault="00D230CA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djeljuje putem javnog 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BA33C8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8934A0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godini., 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aktivnosti mogu  trajati najduže do 31. prosinca tekuće godine.</w:t>
      </w:r>
    </w:p>
    <w:p w:rsidR="009948C8" w:rsidRPr="009948C8" w:rsidRDefault="009948C8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8C8" w:rsidRDefault="009948C8" w:rsidP="00BA33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Udrugama koje provode redovne i višegodišnje programe  na području Grada i koji su od Grada bili za te programe financirani ili sufinancirani  i u proteklog godini, a ostvare sredstva za isti program i u godini raspisivanja javnog natječaja/poziva, kao 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:rsidR="00BA33C8" w:rsidRPr="00BA33C8" w:rsidRDefault="00BA33C8" w:rsidP="00BA33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11471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8013FC" w:rsidRPr="00411471">
        <w:rPr>
          <w:rFonts w:ascii="Times New Roman" w:hAnsi="Times New Roman" w:cs="Times New Roman"/>
          <w:b/>
          <w:sz w:val="28"/>
          <w:szCs w:val="28"/>
        </w:rPr>
        <w:t>.6.  Troškovi   programa/pr</w:t>
      </w:r>
      <w:r w:rsidR="00CA41A3" w:rsidRPr="00411471">
        <w:rPr>
          <w:rFonts w:ascii="Times New Roman" w:hAnsi="Times New Roman" w:cs="Times New Roman"/>
          <w:b/>
          <w:sz w:val="28"/>
          <w:szCs w:val="28"/>
        </w:rPr>
        <w:t>ojekta</w:t>
      </w:r>
    </w:p>
    <w:p w:rsidR="007E7D74" w:rsidRPr="00347024" w:rsidRDefault="007E7D74" w:rsidP="007E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Troškovi programa/projekta moraju biti neophodni za provedbu programa , navedeni u ukupno predviđenom proračunu programa u prijavnom obrascu, usklađeni  sa zahtjevima racionalnog financijskog upravljanja (ekonomični i učinkoviti) i temeljeni na realnoj cijeni/procjeni.</w:t>
      </w:r>
    </w:p>
    <w:p w:rsidR="008013FC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981129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A41A3" w:rsidRPr="004E1813">
        <w:rPr>
          <w:rFonts w:ascii="Times New Roman" w:hAnsi="Times New Roman" w:cs="Times New Roman"/>
          <w:b/>
          <w:sz w:val="24"/>
          <w:szCs w:val="24"/>
        </w:rPr>
        <w:t>.6</w:t>
      </w:r>
      <w:r w:rsidR="00D75FB2" w:rsidRPr="004E1813">
        <w:rPr>
          <w:rFonts w:ascii="Times New Roman" w:hAnsi="Times New Roman" w:cs="Times New Roman"/>
          <w:b/>
          <w:sz w:val="24"/>
          <w:szCs w:val="24"/>
        </w:rPr>
        <w:t>.1</w:t>
      </w:r>
      <w:r w:rsidR="008013FC" w:rsidRPr="004E1813">
        <w:rPr>
          <w:rFonts w:ascii="Times New Roman" w:hAnsi="Times New Roman" w:cs="Times New Roman"/>
          <w:b/>
          <w:sz w:val="24"/>
          <w:szCs w:val="24"/>
        </w:rPr>
        <w:t>. Prihvatljivi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347024" w:rsidRDefault="008013FC" w:rsidP="008013FC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347024" w:rsidRDefault="00CA41A3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013FC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drugama koje imaju višegodišnje (redovne) programe koje provode na području Grada i koji su od Grada bili financirani ili sufinancirani za isti projekt  i u proteklog godini, a ostvare sredstva za isti projekt i u godini raspisivanja javnog natječaja/poziva, kao opravdani troškovi priznat će se i oni troškovi koji su nastali prije potpisivanja Ugovora, i to troškovi plaća i drugih materijalnih prava  djelatnika, troškovi naknada voditeljima projekta i drugi neophodni troškovi za izvršenje projekta, ukoliko isti budu obuhvaćeni  proračunom programa/projekta i odobreni od Grada;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moraju biti navedeni u ukupnom predviđenom 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proračunu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347024" w:rsidRDefault="00CA41A3" w:rsidP="00054F4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Izravni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potrošne robe;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:rsidR="008013FC" w:rsidRPr="00347024" w:rsidRDefault="008013FC" w:rsidP="008013F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Neizravni troškovi</w:t>
      </w:r>
    </w:p>
    <w:p w:rsidR="008013FC" w:rsidRPr="00347024" w:rsidRDefault="008013FC" w:rsidP="00D75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natječaja/poziva.</w:t>
      </w:r>
    </w:p>
    <w:p w:rsidR="006F139A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139A" w:rsidRPr="004E1813">
        <w:rPr>
          <w:rFonts w:ascii="Times New Roman" w:hAnsi="Times New Roman" w:cs="Times New Roman"/>
          <w:b/>
          <w:sz w:val="24"/>
          <w:szCs w:val="24"/>
        </w:rPr>
        <w:t>.6.4. Neprihvatljivi troškovi</w:t>
      </w:r>
    </w:p>
    <w:p w:rsidR="00DB4814" w:rsidRPr="00347024" w:rsidRDefault="00DB4814" w:rsidP="00DB48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Pr="00380A32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programa.</w:t>
      </w:r>
    </w:p>
    <w:p w:rsidR="00324277" w:rsidRPr="00C8525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3</w:t>
      </w:r>
      <w:r w:rsidR="005C2FD8" w:rsidRPr="00C85253">
        <w:rPr>
          <w:rFonts w:ascii="Times New Roman" w:hAnsi="Times New Roman" w:cs="Times New Roman"/>
          <w:b/>
          <w:sz w:val="28"/>
          <w:szCs w:val="28"/>
        </w:rPr>
        <w:t>.7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 Zabrana dvostrukog financiranja </w:t>
      </w:r>
    </w:p>
    <w:p w:rsidR="005C2FD8" w:rsidRPr="00347024" w:rsidRDefault="005C2FD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</w:t>
      </w:r>
      <w:r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posebnim propisima - kada je u pitanju ista aktivnost, koja se provodi na istom području, u isto vrijeme i za iste korisnike, osim ako se ne radi o koordiniranom sufinanciranju iz više različitih izvora. </w:t>
      </w:r>
    </w:p>
    <w:p w:rsidR="005C2FD8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347024">
        <w:rPr>
          <w:rFonts w:ascii="Times New Roman" w:hAnsi="Times New Roman" w:cs="Times New Roman"/>
          <w:sz w:val="24"/>
          <w:szCs w:val="24"/>
        </w:rPr>
        <w:t>ranog programa po ovom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054F45" w:rsidRDefault="005C2FD8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054F45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415A3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F45">
        <w:rPr>
          <w:rFonts w:ascii="Times New Roman" w:hAnsi="Times New Roman" w:cs="Times New Roman"/>
          <w:b/>
          <w:sz w:val="28"/>
          <w:szCs w:val="28"/>
        </w:rPr>
        <w:t>POSTUPAK PRIJAVE</w:t>
      </w:r>
    </w:p>
    <w:p w:rsidR="00F245B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Sve prijave moraju biti pisane na o</w:t>
      </w:r>
      <w:r w:rsidR="00F245B1" w:rsidRPr="00347024">
        <w:rPr>
          <w:rFonts w:ascii="Times New Roman" w:hAnsi="Times New Roman" w:cs="Times New Roman"/>
          <w:sz w:val="24"/>
          <w:szCs w:val="24"/>
        </w:rPr>
        <w:t>brascima preuzetim s mrežne stranice: www.novska</w:t>
      </w:r>
      <w:r w:rsidRPr="00347024">
        <w:rPr>
          <w:rFonts w:ascii="Times New Roman" w:hAnsi="Times New Roman" w:cs="Times New Roman"/>
          <w:sz w:val="24"/>
          <w:szCs w:val="24"/>
        </w:rPr>
        <w:t>.hr. Obrasci natječajne dokumentacije za v</w:t>
      </w:r>
      <w:r w:rsidR="004D1917" w:rsidRPr="00347024">
        <w:rPr>
          <w:rFonts w:ascii="Times New Roman" w:hAnsi="Times New Roman" w:cs="Times New Roman"/>
          <w:sz w:val="24"/>
          <w:szCs w:val="24"/>
        </w:rPr>
        <w:t>rijeme trajanja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Pr="00347024">
        <w:rPr>
          <w:rFonts w:ascii="Times New Roman" w:hAnsi="Times New Roman" w:cs="Times New Roman"/>
          <w:sz w:val="24"/>
          <w:szCs w:val="24"/>
        </w:rPr>
        <w:t xml:space="preserve"> mogu se preuzeti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u Upravnom </w:t>
      </w:r>
      <w:r w:rsidR="00F245B1" w:rsidRPr="00347024">
        <w:rPr>
          <w:rFonts w:ascii="Times New Roman" w:hAnsi="Times New Roman" w:cs="Times New Roman"/>
          <w:sz w:val="24"/>
          <w:szCs w:val="24"/>
        </w:rPr>
        <w:t>odjelu za društvene djelatnosti, pravne poslove i javnu nabavu</w:t>
      </w:r>
      <w:r w:rsidR="00F75A3E" w:rsidRPr="00347024">
        <w:rPr>
          <w:rFonts w:ascii="Times New Roman" w:hAnsi="Times New Roman" w:cs="Times New Roman"/>
          <w:sz w:val="24"/>
          <w:szCs w:val="24"/>
        </w:rPr>
        <w:t xml:space="preserve"> Grada Novske , soba broj  208.</w:t>
      </w:r>
    </w:p>
    <w:p w:rsidR="0025664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:rsidR="00256641" w:rsidRPr="0034702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potpunosti ispunjene obrasce prijavnica, potpisanih od ovlaštene osobe i ovjerenih 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347024">
        <w:rPr>
          <w:rFonts w:ascii="Times New Roman" w:hAnsi="Times New Roman" w:cs="Times New Roman"/>
          <w:sz w:val="24"/>
          <w:szCs w:val="24"/>
        </w:rPr>
        <w:t>pečatom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 udruge</w:t>
      </w:r>
    </w:p>
    <w:p w:rsidR="000416F7" w:rsidRPr="00BA33C8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svu </w:t>
      </w:r>
      <w:r w:rsidR="004D1917" w:rsidRPr="00347024">
        <w:rPr>
          <w:rFonts w:ascii="Times New Roman" w:hAnsi="Times New Roman" w:cs="Times New Roman"/>
          <w:sz w:val="24"/>
          <w:szCs w:val="24"/>
        </w:rPr>
        <w:t>obveznu popratnu dokumentaciju ovjerenu</w:t>
      </w:r>
      <w:r w:rsidR="00BB49BF">
        <w:rPr>
          <w:rFonts w:ascii="Times New Roman" w:hAnsi="Times New Roman" w:cs="Times New Roman"/>
          <w:sz w:val="24"/>
          <w:szCs w:val="24"/>
        </w:rPr>
        <w:t xml:space="preserve"> i potpisanu od nadležnih tijel</w:t>
      </w:r>
      <w:r w:rsidR="00BA33C8">
        <w:rPr>
          <w:rFonts w:ascii="Times New Roman" w:hAnsi="Times New Roman" w:cs="Times New Roman"/>
          <w:sz w:val="24"/>
          <w:szCs w:val="24"/>
        </w:rPr>
        <w:t>a</w:t>
      </w:r>
    </w:p>
    <w:p w:rsidR="001E3126" w:rsidRPr="00411471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4</w:t>
      </w:r>
      <w:r w:rsidR="0009405B" w:rsidRPr="00411471">
        <w:rPr>
          <w:rFonts w:ascii="Times New Roman" w:hAnsi="Times New Roman" w:cs="Times New Roman"/>
          <w:b/>
          <w:sz w:val="28"/>
          <w:szCs w:val="28"/>
        </w:rPr>
        <w:t xml:space="preserve">.1. Popis obvezne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dokumentacije </w:t>
      </w:r>
    </w:p>
    <w:p w:rsidR="00552B91" w:rsidRPr="00347024" w:rsidRDefault="00552B91" w:rsidP="00F3515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11471" w:rsidRPr="00347024" w:rsidRDefault="0041147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Dokaz o registraciji udruge – Izvadak iz Registra udruga Republike Hrvatske ne stariji od tri mjeseca do dana raspisivanja ovog Poziva  (može se dostaviti i </w:t>
      </w:r>
      <w:proofErr w:type="spellStart"/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isprintani</w:t>
      </w:r>
      <w:proofErr w:type="spellEnd"/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Dokaz o registriranom statusu udruge kao neprofitne organizacije (može i </w:t>
      </w:r>
      <w:proofErr w:type="spellStart"/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isprintani</w:t>
      </w:r>
      <w:proofErr w:type="spellEnd"/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Potvrda Ministarstva financija/Porezne uprave o stanju javnog duga za prijavitelja iz koje je vidljivo da udruga nema javnog duga, a u slučaju da postoji javni dug, on mora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biti podmiren pr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ije samog potpisivanja u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 financiranju</w:t>
      </w:r>
      <w:r w:rsidR="00E203F2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ne stariji od </w:t>
      </w:r>
      <w:r w:rsidR="00C75E65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30 dana od objave javnog poziva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937C27" w:rsidRPr="0034702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:rsidR="00E203F2" w:rsidRPr="00347024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E203F2" w:rsidRPr="00347024" w:rsidRDefault="00E203F2" w:rsidP="00E203F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7D">
        <w:rPr>
          <w:rFonts w:ascii="Times New Roman" w:hAnsi="Times New Roman" w:cs="Times New Roman"/>
          <w:b/>
          <w:sz w:val="24"/>
          <w:szCs w:val="24"/>
        </w:rPr>
        <w:t>4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.1.1.  SADRŽAJ OPI</w:t>
      </w:r>
      <w:r w:rsidR="00345EBD">
        <w:rPr>
          <w:rFonts w:ascii="Times New Roman" w:hAnsi="Times New Roman" w:cs="Times New Roman"/>
          <w:b/>
          <w:sz w:val="24"/>
          <w:szCs w:val="24"/>
        </w:rPr>
        <w:t>S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NOG OBRASCA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isprintati</w:t>
      </w:r>
      <w:proofErr w:type="spellEnd"/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te  potpisati i ovjeriti, ali dopušta se ispuniti ga ručno, čitkim, štampanim slovima. 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906289" w:rsidRPr="00347024" w:rsidRDefault="00906289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7D">
        <w:rPr>
          <w:rFonts w:ascii="Times New Roman" w:hAnsi="Times New Roman" w:cs="Times New Roman"/>
          <w:b/>
          <w:sz w:val="24"/>
          <w:szCs w:val="24"/>
        </w:rPr>
        <w:t>4.1.2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 xml:space="preserve">.  SADRŽAJ OBRASCA PRORAČUNA PROJEKTA 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isprintati</w:t>
      </w:r>
      <w:proofErr w:type="spellEnd"/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te  potpisati i ovjeriti, ali dopušta se ispuniti ga ručno, čitkim štampanim slovima.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347024" w:rsidRDefault="00F63313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C141D" w:rsidRPr="00C85253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53"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.2. Neobvezna popratna dokumentacija </w:t>
      </w:r>
    </w:p>
    <w:p w:rsidR="004114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C8525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E3126" w:rsidRPr="00C8525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>Rok predaje</w:t>
      </w:r>
      <w:r w:rsidR="00F63313" w:rsidRPr="00C852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način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 xml:space="preserve"> predaje i adresa za predaju prijava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232" w:rsidRPr="00347024" w:rsidRDefault="00063232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63" w:rsidRPr="00411471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4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.3.1. Rok predaje prijava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Javni poziv za predlaganje programa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 i projekata </w:t>
      </w:r>
      <w:r w:rsidRPr="00347024">
        <w:rPr>
          <w:rFonts w:ascii="Times New Roman" w:hAnsi="Times New Roman" w:cs="Times New Roman"/>
          <w:sz w:val="24"/>
          <w:szCs w:val="24"/>
        </w:rPr>
        <w:t xml:space="preserve"> za zadov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oljenje javnih potreba koje će na području Grada Novske provoditi udruge u </w:t>
      </w:r>
      <w:r w:rsidR="00BA33C8">
        <w:rPr>
          <w:rFonts w:ascii="Times New Roman" w:hAnsi="Times New Roman" w:cs="Times New Roman"/>
          <w:sz w:val="24"/>
          <w:szCs w:val="24"/>
        </w:rPr>
        <w:t xml:space="preserve"> 201</w:t>
      </w:r>
      <w:r w:rsidR="00763C46">
        <w:rPr>
          <w:rFonts w:ascii="Times New Roman" w:hAnsi="Times New Roman" w:cs="Times New Roman"/>
          <w:sz w:val="24"/>
          <w:szCs w:val="24"/>
        </w:rPr>
        <w:t>8</w:t>
      </w:r>
      <w:r w:rsidRPr="00347024">
        <w:rPr>
          <w:rFonts w:ascii="Times New Roman" w:hAnsi="Times New Roman" w:cs="Times New Roman"/>
          <w:sz w:val="24"/>
          <w:szCs w:val="24"/>
        </w:rPr>
        <w:t>. godi</w:t>
      </w:r>
      <w:r w:rsidR="00906289" w:rsidRPr="00347024">
        <w:rPr>
          <w:rFonts w:ascii="Times New Roman" w:hAnsi="Times New Roman" w:cs="Times New Roman"/>
          <w:sz w:val="24"/>
          <w:szCs w:val="24"/>
        </w:rPr>
        <w:t>ni</w:t>
      </w:r>
      <w:r w:rsidR="0052763F">
        <w:rPr>
          <w:rFonts w:ascii="Times New Roman" w:hAnsi="Times New Roman" w:cs="Times New Roman"/>
          <w:sz w:val="24"/>
          <w:szCs w:val="24"/>
        </w:rPr>
        <w:t xml:space="preserve"> objavljen je dana</w:t>
      </w:r>
      <w:r w:rsidR="00063232">
        <w:rPr>
          <w:rFonts w:ascii="Times New Roman" w:hAnsi="Times New Roman" w:cs="Times New Roman"/>
          <w:sz w:val="24"/>
          <w:szCs w:val="24"/>
        </w:rPr>
        <w:t xml:space="preserve"> 3</w:t>
      </w:r>
      <w:r w:rsidR="00BA33C8">
        <w:rPr>
          <w:rFonts w:ascii="Times New Roman" w:hAnsi="Times New Roman" w:cs="Times New Roman"/>
          <w:sz w:val="24"/>
          <w:szCs w:val="24"/>
        </w:rPr>
        <w:t xml:space="preserve">. </w:t>
      </w:r>
      <w:r w:rsidR="0052763F">
        <w:rPr>
          <w:rFonts w:ascii="Times New Roman" w:hAnsi="Times New Roman" w:cs="Times New Roman"/>
          <w:sz w:val="24"/>
          <w:szCs w:val="24"/>
        </w:rPr>
        <w:t>siječnja</w:t>
      </w:r>
      <w:r w:rsidR="00BA33C8">
        <w:rPr>
          <w:rFonts w:ascii="Times New Roman" w:hAnsi="Times New Roman" w:cs="Times New Roman"/>
          <w:sz w:val="24"/>
          <w:szCs w:val="24"/>
        </w:rPr>
        <w:t xml:space="preserve"> 201</w:t>
      </w:r>
      <w:r w:rsidR="0052763F">
        <w:rPr>
          <w:rFonts w:ascii="Times New Roman" w:hAnsi="Times New Roman" w:cs="Times New Roman"/>
          <w:sz w:val="24"/>
          <w:szCs w:val="24"/>
        </w:rPr>
        <w:t>8</w:t>
      </w:r>
      <w:r w:rsidR="00BA33C8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347024">
        <w:rPr>
          <w:rFonts w:ascii="Times New Roman" w:hAnsi="Times New Roman" w:cs="Times New Roman"/>
          <w:sz w:val="24"/>
          <w:szCs w:val="24"/>
        </w:rPr>
        <w:t xml:space="preserve">na mrežnim stranicama Grada Novske - </w:t>
      </w:r>
      <w:hyperlink r:id="rId20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347024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koje na omotnici budu označene poštanskim žigom zaključno s danom </w:t>
      </w:r>
      <w:r w:rsidR="00063232">
        <w:rPr>
          <w:rFonts w:ascii="Times New Roman" w:hAnsi="Times New Roman" w:cs="Times New Roman"/>
          <w:sz w:val="24"/>
          <w:szCs w:val="24"/>
        </w:rPr>
        <w:t>2</w:t>
      </w:r>
      <w:r w:rsidR="00BA33C8">
        <w:rPr>
          <w:rFonts w:ascii="Times New Roman" w:hAnsi="Times New Roman" w:cs="Times New Roman"/>
          <w:sz w:val="24"/>
          <w:szCs w:val="24"/>
        </w:rPr>
        <w:t xml:space="preserve">. </w:t>
      </w:r>
      <w:r w:rsidR="0052763F">
        <w:rPr>
          <w:rFonts w:ascii="Times New Roman" w:hAnsi="Times New Roman" w:cs="Times New Roman"/>
          <w:sz w:val="24"/>
          <w:szCs w:val="24"/>
        </w:rPr>
        <w:t>veljače</w:t>
      </w:r>
      <w:r w:rsidR="003F277C">
        <w:rPr>
          <w:rFonts w:ascii="Times New Roman" w:hAnsi="Times New Roman" w:cs="Times New Roman"/>
          <w:sz w:val="24"/>
          <w:szCs w:val="24"/>
        </w:rPr>
        <w:t xml:space="preserve"> 201</w:t>
      </w:r>
      <w:r w:rsidR="0052763F">
        <w:rPr>
          <w:rFonts w:ascii="Times New Roman" w:hAnsi="Times New Roman" w:cs="Times New Roman"/>
          <w:sz w:val="24"/>
          <w:szCs w:val="24"/>
        </w:rPr>
        <w:t>8</w:t>
      </w:r>
      <w:r w:rsidRPr="00347024">
        <w:rPr>
          <w:rFonts w:ascii="Times New Roman" w:hAnsi="Times New Roman" w:cs="Times New Roman"/>
          <w:sz w:val="24"/>
          <w:szCs w:val="24"/>
        </w:rPr>
        <w:t>. godine.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>
        <w:rPr>
          <w:rFonts w:ascii="Times New Roman" w:hAnsi="Times New Roman" w:cs="Times New Roman"/>
          <w:sz w:val="24"/>
          <w:szCs w:val="24"/>
        </w:rPr>
        <w:t xml:space="preserve">do </w:t>
      </w:r>
      <w:r w:rsidR="00063232">
        <w:rPr>
          <w:rFonts w:ascii="Times New Roman" w:hAnsi="Times New Roman" w:cs="Times New Roman"/>
          <w:sz w:val="24"/>
          <w:szCs w:val="24"/>
        </w:rPr>
        <w:t>2</w:t>
      </w:r>
      <w:r w:rsidR="00BA33C8">
        <w:rPr>
          <w:rFonts w:ascii="Times New Roman" w:hAnsi="Times New Roman" w:cs="Times New Roman"/>
          <w:sz w:val="24"/>
          <w:szCs w:val="24"/>
        </w:rPr>
        <w:t xml:space="preserve">. </w:t>
      </w:r>
      <w:r w:rsidR="0052763F">
        <w:rPr>
          <w:rFonts w:ascii="Times New Roman" w:hAnsi="Times New Roman" w:cs="Times New Roman"/>
          <w:sz w:val="24"/>
          <w:szCs w:val="24"/>
        </w:rPr>
        <w:t>veljače 2018</w:t>
      </w:r>
      <w:r w:rsidRPr="00347024">
        <w:rPr>
          <w:rFonts w:ascii="Times New Roman" w:hAnsi="Times New Roman" w:cs="Times New Roman"/>
          <w:sz w:val="24"/>
          <w:szCs w:val="24"/>
        </w:rPr>
        <w:t xml:space="preserve">.g.,do 15.00 sati. </w:t>
      </w:r>
    </w:p>
    <w:p w:rsidR="000F2263" w:rsidRPr="00411471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.3.2. Način  i adresa predaje prijava</w:t>
      </w:r>
    </w:p>
    <w:p w:rsidR="000F2263" w:rsidRPr="00347024" w:rsidRDefault="000F2263" w:rsidP="000F2263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21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ovim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Uputama za prijavitelje</w:t>
      </w:r>
      <w:r w:rsidR="009F365F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42C9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naznačiti:</w:t>
      </w:r>
    </w:p>
    <w:p w:rsidR="00A42C90" w:rsidRPr="0034702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Naziv i adresu prijavitelja i </w:t>
      </w:r>
    </w:p>
    <w:p w:rsidR="00A42C90" w:rsidRPr="0034702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 -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„PRIJAVA  NA JAVNI POZIV - PROGRAMI I PROJEKTI UDRUGA ZA ZADOVOLJAVANJE JAVNIH POTREBA  </w:t>
      </w:r>
      <w:r w:rsidR="00BA33C8">
        <w:rPr>
          <w:rFonts w:ascii="Times New Roman" w:hAnsi="Times New Roman" w:cs="Times New Roman"/>
          <w:b/>
          <w:sz w:val="24"/>
          <w:szCs w:val="24"/>
        </w:rPr>
        <w:t>NA PODRUČJU GRADA NOVSKE U  201</w:t>
      </w:r>
      <w:r w:rsidR="00DC4F42">
        <w:rPr>
          <w:rFonts w:ascii="Times New Roman" w:hAnsi="Times New Roman" w:cs="Times New Roman"/>
          <w:b/>
          <w:sz w:val="24"/>
          <w:szCs w:val="24"/>
        </w:rPr>
        <w:t>8</w:t>
      </w:r>
      <w:r w:rsidRPr="00347024">
        <w:rPr>
          <w:rFonts w:ascii="Times New Roman" w:hAnsi="Times New Roman" w:cs="Times New Roman"/>
          <w:b/>
          <w:sz w:val="24"/>
          <w:szCs w:val="24"/>
        </w:rPr>
        <w:t>. GODIN</w:t>
      </w:r>
      <w:r w:rsidR="00DC4F42">
        <w:rPr>
          <w:rFonts w:ascii="Times New Roman" w:hAnsi="Times New Roman" w:cs="Times New Roman"/>
          <w:b/>
          <w:sz w:val="24"/>
          <w:szCs w:val="24"/>
        </w:rPr>
        <w:t>I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– NE OTVARATI!“ na sljedeću adresu:</w:t>
      </w:r>
      <w:r w:rsidR="00DC4F42">
        <w:rPr>
          <w:rFonts w:ascii="Times New Roman" w:hAnsi="Times New Roman" w:cs="Times New Roman"/>
          <w:b/>
          <w:sz w:val="24"/>
          <w:szCs w:val="24"/>
        </w:rPr>
        <w:t xml:space="preserve"> Grad Novska, Trg d. Franje Tuđmana 2, 44330 Novska.</w:t>
      </w:r>
    </w:p>
    <w:p w:rsidR="00042C0D" w:rsidRPr="003618D8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 xml:space="preserve">Ispod teksta iz prethodne točke treba </w:t>
      </w:r>
      <w:r w:rsidRPr="00347024">
        <w:rPr>
          <w:rFonts w:ascii="Times New Roman" w:hAnsi="Times New Roman" w:cs="Times New Roman"/>
          <w:b/>
          <w:sz w:val="24"/>
          <w:szCs w:val="24"/>
          <w:u w:val="single"/>
        </w:rPr>
        <w:t>navesti područje javnog poziva za koje prijavitelj podnosi prijavu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(npr. Kultura, Djeca i mladež i sl.)</w:t>
      </w:r>
    </w:p>
    <w:p w:rsidR="00A42C9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bCs/>
          <w:sz w:val="24"/>
          <w:szCs w:val="24"/>
        </w:rPr>
        <w:t>Prijave se</w:t>
      </w:r>
      <w:r w:rsidR="000F2263" w:rsidRPr="00347024">
        <w:rPr>
          <w:rFonts w:ascii="Times New Roman" w:hAnsi="Times New Roman" w:cs="Times New Roman"/>
          <w:bCs/>
          <w:sz w:val="24"/>
          <w:szCs w:val="24"/>
        </w:rPr>
        <w:t xml:space="preserve"> mogu dostaviti</w:t>
      </w:r>
      <w:r w:rsidR="000F2263" w:rsidRPr="00347024">
        <w:rPr>
          <w:rFonts w:ascii="Times New Roman" w:hAnsi="Times New Roman" w:cs="Times New Roman"/>
          <w:sz w:val="24"/>
          <w:szCs w:val="24"/>
        </w:rPr>
        <w:t xml:space="preserve"> poštom ili osobno u pisarnicu Grada Novske na sljedeću adresu:</w:t>
      </w:r>
      <w:r w:rsidRPr="003470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C90" w:rsidRPr="00347024" w:rsidRDefault="00A42C90" w:rsidP="00A42C90">
      <w:pPr>
        <w:ind w:left="2832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A42C90" w:rsidRPr="00347024" w:rsidRDefault="00A42C90" w:rsidP="00A42C90">
      <w:pPr>
        <w:ind w:left="2124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TRG DR. FRANJE TUĐMANA 2</w:t>
      </w:r>
    </w:p>
    <w:p w:rsidR="00A42C90" w:rsidRPr="00347024" w:rsidRDefault="00A42C90" w:rsidP="000F2263">
      <w:pPr>
        <w:ind w:left="3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44330 NOVSKA</w:t>
      </w:r>
    </w:p>
    <w:p w:rsidR="00747371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BA33C8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Predaja prijave znači da se prijavitelj slaže s</w:t>
      </w:r>
      <w:r w:rsidR="00941E9A" w:rsidRPr="00347024">
        <w:rPr>
          <w:rFonts w:ascii="Times New Roman" w:hAnsi="Times New Roman" w:cs="Times New Roman"/>
          <w:sz w:val="24"/>
          <w:szCs w:val="24"/>
        </w:rPr>
        <w:t>a svim</w:t>
      </w:r>
      <w:r w:rsidRPr="00347024">
        <w:rPr>
          <w:rFonts w:ascii="Times New Roman" w:hAnsi="Times New Roman" w:cs="Times New Roman"/>
          <w:sz w:val="24"/>
          <w:szCs w:val="24"/>
        </w:rPr>
        <w:t xml:space="preserve"> uvjetima natječaja i kriterijima za ocjenjivanje.</w:t>
      </w:r>
    </w:p>
    <w:p w:rsidR="00747371" w:rsidRPr="00C85253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53" w:rsidRPr="00C85253">
        <w:rPr>
          <w:rFonts w:ascii="Times New Roman" w:hAnsi="Times New Roman" w:cs="Times New Roman"/>
          <w:b/>
          <w:sz w:val="28"/>
          <w:szCs w:val="28"/>
        </w:rPr>
        <w:t>4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.4. Dodatne informacije </w:t>
      </w:r>
    </w:p>
    <w:p w:rsidR="00941E9A" w:rsidRPr="00347024" w:rsidRDefault="00941E9A" w:rsidP="00941E9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7371" w:rsidRPr="00411471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.4.1. Pitanja i odgovori </w:t>
      </w:r>
    </w:p>
    <w:p w:rsidR="003C14D4" w:rsidRPr="00347024" w:rsidRDefault="00E57482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Sva pitanja vezana uz ovaj j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avni poziv mogu se postavljati elektroničkim putem, slanjem up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ita na adresu elektronske pošte: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hyperlink r:id="rId22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sonja.marohnichorvat@novska.hr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 xml:space="preserve">  ili </w:t>
      </w:r>
      <w:hyperlink r:id="rId23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karolina.simicic@novska.hr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svakog radnog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347024" w:rsidRDefault="0075503D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347024" w:rsidRDefault="0075503D" w:rsidP="00755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3C14D4" w:rsidRDefault="0075503D" w:rsidP="00E5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47371" w:rsidRPr="004E1813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24277" w:rsidRPr="004E1813">
        <w:rPr>
          <w:rFonts w:ascii="Times New Roman" w:hAnsi="Times New Roman" w:cs="Times New Roman"/>
          <w:b/>
          <w:sz w:val="24"/>
          <w:szCs w:val="24"/>
        </w:rPr>
        <w:t>.4.2. Izmjene i do</w:t>
      </w:r>
      <w:r w:rsidR="001834E8" w:rsidRPr="004E1813">
        <w:rPr>
          <w:rFonts w:ascii="Times New Roman" w:hAnsi="Times New Roman" w:cs="Times New Roman"/>
          <w:b/>
          <w:sz w:val="24"/>
          <w:szCs w:val="24"/>
        </w:rPr>
        <w:t>pune Javnog poziva</w:t>
      </w:r>
    </w:p>
    <w:p w:rsidR="00747371" w:rsidRPr="00347024" w:rsidRDefault="001834E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slučaju da se Javni poziv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li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dokumentacija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izmijene ili dopune prije krajnjeg roka za predaju prijava, sve izmjene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dopune bit će objavljene na mrežnoj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347024">
        <w:rPr>
          <w:rFonts w:ascii="Times New Roman" w:hAnsi="Times New Roman" w:cs="Times New Roman"/>
          <w:sz w:val="24"/>
          <w:szCs w:val="24"/>
        </w:rPr>
        <w:t>Grada Novske - www.novska</w:t>
      </w:r>
      <w:r w:rsidR="0075503D" w:rsidRPr="00347024">
        <w:rPr>
          <w:rFonts w:ascii="Times New Roman" w:hAnsi="Times New Roman" w:cs="Times New Roman"/>
          <w:sz w:val="24"/>
          <w:szCs w:val="24"/>
        </w:rPr>
        <w:t>.hr najkasnije 8 (osam</w:t>
      </w:r>
      <w:r w:rsidR="003619E0" w:rsidRPr="00347024">
        <w:rPr>
          <w:rFonts w:ascii="Times New Roman" w:hAnsi="Times New Roman" w:cs="Times New Roman"/>
          <w:sz w:val="24"/>
          <w:szCs w:val="24"/>
        </w:rPr>
        <w:t>)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dana prije isteka roka za dostavu prijava. 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donošenja izmjena ili dopuna prijaviteljima koji su 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već predali prijavu po </w:t>
      </w:r>
      <w:r w:rsidR="00974323">
        <w:rPr>
          <w:rFonts w:ascii="Times New Roman" w:hAnsi="Times New Roman" w:cs="Times New Roman"/>
          <w:sz w:val="24"/>
          <w:szCs w:val="24"/>
        </w:rPr>
        <w:t>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 bit će dana mogućnost da svoju prijavu po potrebi i u primjerenom roku dopune i/ili izmijene.</w:t>
      </w:r>
    </w:p>
    <w:p w:rsidR="008E2648" w:rsidRDefault="007473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Prijavitelji su dužni poštovati </w:t>
      </w:r>
      <w:r w:rsidR="00974323">
        <w:rPr>
          <w:rFonts w:ascii="Times New Roman" w:hAnsi="Times New Roman" w:cs="Times New Roman"/>
          <w:sz w:val="24"/>
          <w:szCs w:val="24"/>
        </w:rPr>
        <w:t>sve izmjene ili dopune 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813" w:rsidRPr="00411471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E3126" w:rsidRPr="004E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>POSTUPAK ODABIRA</w:t>
      </w:r>
      <w:r w:rsidR="004E1813">
        <w:rPr>
          <w:rFonts w:ascii="Times New Roman" w:hAnsi="Times New Roman" w:cs="Times New Roman"/>
          <w:b/>
          <w:sz w:val="28"/>
          <w:szCs w:val="28"/>
        </w:rPr>
        <w:t xml:space="preserve"> PROGRAMA/PROJEKTA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Zaprimanje i evidencija prijava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:rsidR="00C56935" w:rsidRPr="007C1AEB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C85253">
        <w:rPr>
          <w:rFonts w:ascii="Times New Roman" w:hAnsi="Times New Roman" w:cs="Times New Roman"/>
          <w:sz w:val="24"/>
          <w:szCs w:val="24"/>
        </w:rPr>
        <w:t>programa/projekata</w:t>
      </w:r>
    </w:p>
    <w:p w:rsidR="00747371" w:rsidRPr="004E181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Zaprimanje i evidencija prijava </w:t>
      </w:r>
    </w:p>
    <w:p w:rsidR="006E227A" w:rsidRPr="00347024" w:rsidRDefault="00B20EC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Grada Novske, 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evidentira</w:t>
      </w:r>
      <w:r>
        <w:rPr>
          <w:rFonts w:ascii="Times New Roman" w:hAnsi="Times New Roman" w:cs="Times New Roman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371" w:rsidRPr="004E181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Formalna provjera prijava </w:t>
      </w:r>
    </w:p>
    <w:p w:rsidR="006E227A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</w:t>
      </w:r>
      <w:r w:rsidR="008342C9" w:rsidRPr="00347024">
        <w:rPr>
          <w:rFonts w:ascii="Times New Roman" w:hAnsi="Times New Roman" w:cs="Times New Roman"/>
          <w:sz w:val="24"/>
          <w:szCs w:val="24"/>
        </w:rPr>
        <w:t>u za formalnu provjeru prijava.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:rsidR="008342C9" w:rsidRPr="007D2323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23">
        <w:rPr>
          <w:rFonts w:ascii="Times New Roman" w:hAnsi="Times New Roman" w:cs="Times New Roman"/>
          <w:sz w:val="24"/>
          <w:szCs w:val="24"/>
        </w:rPr>
        <w:t xml:space="preserve">prihvatljivost prijavitelja sukladno odredbama </w:t>
      </w:r>
      <w:r w:rsidR="007D2323" w:rsidRPr="007D2323">
        <w:rPr>
          <w:rFonts w:ascii="Times New Roman" w:hAnsi="Times New Roman" w:cs="Times New Roman"/>
          <w:sz w:val="24"/>
          <w:szCs w:val="24"/>
        </w:rPr>
        <w:t>iz točke 3</w:t>
      </w:r>
      <w:r w:rsidRPr="007D2323">
        <w:rPr>
          <w:rFonts w:ascii="Times New Roman" w:hAnsi="Times New Roman" w:cs="Times New Roman"/>
          <w:sz w:val="24"/>
          <w:szCs w:val="24"/>
        </w:rPr>
        <w:t>.1.</w:t>
      </w:r>
      <w:r w:rsidR="007D2323" w:rsidRPr="007D2323">
        <w:rPr>
          <w:rFonts w:ascii="Times New Roman" w:hAnsi="Times New Roman" w:cs="Times New Roman"/>
          <w:sz w:val="24"/>
          <w:szCs w:val="24"/>
        </w:rPr>
        <w:t xml:space="preserve"> i 3.2.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je li prijavitelj ispunio sve obveze glede dostave programskih i financijskih izvješća o namjenskom korištenju sredstava proračuna Grada Novske iz prethodne godine  (da li je predano izvješće o namjenski utrošenim sredstvima iz proračuna Grada Novske  za 201</w:t>
      </w:r>
      <w:r w:rsidR="00CD408C">
        <w:rPr>
          <w:rFonts w:ascii="Times New Roman" w:hAnsi="Times New Roman" w:cs="Times New Roman"/>
          <w:sz w:val="24"/>
          <w:szCs w:val="24"/>
        </w:rPr>
        <w:t>6</w:t>
      </w:r>
      <w:r w:rsidRPr="00347024">
        <w:rPr>
          <w:rFonts w:ascii="Times New Roman" w:hAnsi="Times New Roman" w:cs="Times New Roman"/>
          <w:sz w:val="24"/>
          <w:szCs w:val="24"/>
        </w:rPr>
        <w:t>.</w:t>
      </w:r>
      <w:r w:rsidR="00BA33C8">
        <w:rPr>
          <w:rFonts w:ascii="Times New Roman" w:hAnsi="Times New Roman" w:cs="Times New Roman"/>
          <w:sz w:val="24"/>
          <w:szCs w:val="24"/>
        </w:rPr>
        <w:t xml:space="preserve"> i 201</w:t>
      </w:r>
      <w:r w:rsidR="00CD408C">
        <w:rPr>
          <w:rFonts w:ascii="Times New Roman" w:hAnsi="Times New Roman" w:cs="Times New Roman"/>
          <w:sz w:val="24"/>
          <w:szCs w:val="24"/>
        </w:rPr>
        <w:t>7</w:t>
      </w:r>
      <w:r w:rsidR="00BA33C8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hAnsi="Times New Roman" w:cs="Times New Roman"/>
          <w:sz w:val="24"/>
          <w:szCs w:val="24"/>
        </w:rPr>
        <w:t xml:space="preserve"> godinu).</w:t>
      </w:r>
    </w:p>
    <w:p w:rsidR="008342C9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D2793F" w:rsidRPr="00347024" w:rsidRDefault="00D2793F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F5F" w:rsidRPr="00976E1D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A62F5F" w:rsidRPr="000A67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.2.1.  Mo</w:t>
      </w:r>
      <w:r w:rsidR="006038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gućnost i rok za ispravak prijave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Grad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:rsidR="006E227A" w:rsidRPr="00E63EB7" w:rsidRDefault="006E227A" w:rsidP="006E227A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nakon čega će Povjerenstvo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formalnu provjeru  donijeti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sanih formalnih uvjeta javnog poziva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roku od najviše 8 (osam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dnijeti prigovor Gradonačelniku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347024" w:rsidRDefault="006E227A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 od strane Gradonačelnika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neće se uputiti u daljnju proceduru.</w:t>
      </w:r>
    </w:p>
    <w:p w:rsidR="00A81BDD" w:rsidRPr="00347024" w:rsidRDefault="00A81BDD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 w:rsidR="008342C9" w:rsidRPr="00347024">
        <w:rPr>
          <w:rFonts w:ascii="Times New Roman" w:hAnsi="Times New Roman" w:cs="Times New Roman"/>
          <w:sz w:val="24"/>
          <w:szCs w:val="24"/>
        </w:rPr>
        <w:t>.</w:t>
      </w:r>
    </w:p>
    <w:p w:rsidR="003252D9" w:rsidRDefault="003252D9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2D9" w:rsidRPr="00347024" w:rsidRDefault="003252D9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C8525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12C12" w:rsidRPr="00C85253">
        <w:rPr>
          <w:rFonts w:ascii="Times New Roman" w:hAnsi="Times New Roman" w:cs="Times New Roman"/>
          <w:b/>
          <w:sz w:val="28"/>
          <w:szCs w:val="28"/>
        </w:rPr>
        <w:t>.3.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Stručno kvalitativno vrednovanje i ocjena prijava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 kvalitativno vrednovanje i ocjenu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 pri</w:t>
      </w:r>
      <w:r w:rsidR="003619E0" w:rsidRPr="00347024">
        <w:rPr>
          <w:rFonts w:ascii="Times New Roman" w:hAnsi="Times New Roman" w:cs="Times New Roman"/>
          <w:sz w:val="24"/>
          <w:szCs w:val="24"/>
        </w:rPr>
        <w:t>java podnesenih na javni poziv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provodi Povjerenstvo za ocjenjivanje.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Povjerenstv</w:t>
      </w:r>
      <w:r w:rsidR="00353D3E" w:rsidRPr="00347024">
        <w:rPr>
          <w:rFonts w:ascii="Times New Roman" w:hAnsi="Times New Roman" w:cs="Times New Roman"/>
          <w:sz w:val="24"/>
          <w:szCs w:val="24"/>
        </w:rPr>
        <w:t>o je nezavisno stručno ocjenjivačko</w:t>
      </w:r>
      <w:r w:rsidRPr="00347024">
        <w:rPr>
          <w:rFonts w:ascii="Times New Roman" w:hAnsi="Times New Roman" w:cs="Times New Roman"/>
          <w:sz w:val="24"/>
          <w:szCs w:val="24"/>
        </w:rPr>
        <w:t xml:space="preserve"> tijelo kojega mogu sačinjavati predstavnici Grada, 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znanstvenih i stručnih institucija, </w:t>
      </w:r>
      <w:r w:rsidRPr="00347024">
        <w:rPr>
          <w:rFonts w:ascii="Times New Roman" w:hAnsi="Times New Roman" w:cs="Times New Roman"/>
          <w:sz w:val="24"/>
          <w:szCs w:val="24"/>
        </w:rPr>
        <w:t>nezavisni stručnjaci i predstavnici organiz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acija civilnog društva. </w:t>
      </w:r>
    </w:p>
    <w:p w:rsidR="009C314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Stručno, kvalitativno vrednovanje i ocje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na prijava provodi se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 temelju programskih i financijskih podataka iznesenih u obrascu prijavnice te na temelju poda</w:t>
      </w:r>
      <w:r w:rsidR="00353D3E" w:rsidRPr="00347024">
        <w:rPr>
          <w:rFonts w:ascii="Times New Roman" w:hAnsi="Times New Roman" w:cs="Times New Roman"/>
          <w:sz w:val="24"/>
          <w:szCs w:val="24"/>
        </w:rPr>
        <w:t>taka iz popratne dokumentacije priložene prijavi.</w:t>
      </w:r>
    </w:p>
    <w:p w:rsidR="00903434" w:rsidRDefault="00903434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kriterija nalaze se u prilogu javnog poziva i čine sastavni dio dokumentacije ovog javnog poziva i to:</w:t>
      </w:r>
    </w:p>
    <w:p w:rsidR="00903434" w:rsidRDefault="00903434" w:rsidP="00903434">
      <w:pPr>
        <w:pStyle w:val="Odlomakpopis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1 – OBNOVA I IZGRADNJA SAKRALNIH OBJEKATA</w:t>
      </w:r>
    </w:p>
    <w:p w:rsidR="008F0A96" w:rsidRPr="00903434" w:rsidRDefault="003618D8" w:rsidP="008F0A96">
      <w:pPr>
        <w:pStyle w:val="Odlomakpopis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2 – </w:t>
      </w:r>
      <w:r w:rsidR="00903434">
        <w:rPr>
          <w:rFonts w:ascii="Times New Roman" w:hAnsi="Times New Roman" w:cs="Times New Roman"/>
          <w:sz w:val="24"/>
          <w:szCs w:val="24"/>
        </w:rPr>
        <w:t>OSTALA PODRUČJA JAVNOG POZIVA</w:t>
      </w:r>
    </w:p>
    <w:p w:rsidR="008F0A96" w:rsidRDefault="008F0A96" w:rsidP="00453F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 temelju provedenog postupka ocjenjivanja projekata, </w:t>
      </w:r>
      <w:r w:rsidR="00976E1D" w:rsidRPr="00347024">
        <w:rPr>
          <w:rFonts w:ascii="Times New Roman" w:hAnsi="Times New Roman" w:cs="Times New Roman"/>
          <w:sz w:val="24"/>
          <w:szCs w:val="24"/>
        </w:rPr>
        <w:t>a na prijedlog Povjerenstva za ocjenjivanje</w:t>
      </w:r>
      <w:r w:rsidR="00903434">
        <w:rPr>
          <w:rFonts w:ascii="Times New Roman" w:hAnsi="Times New Roman" w:cs="Times New Roman"/>
          <w:sz w:val="24"/>
          <w:szCs w:val="24"/>
        </w:rPr>
        <w:t xml:space="preserve">, gradonačelnik 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 donosi Odluku o dodjeli financijskih sredstava udrugama</w:t>
      </w:r>
      <w:r w:rsidR="001C48B5">
        <w:rPr>
          <w:rFonts w:ascii="Times New Roman" w:hAnsi="Times New Roman" w:cs="Times New Roman"/>
          <w:sz w:val="24"/>
          <w:szCs w:val="24"/>
        </w:rPr>
        <w:t xml:space="preserve"> i drugim organizacijama civilnog društva</w:t>
      </w:r>
      <w:r w:rsidR="00BA33C8">
        <w:rPr>
          <w:rFonts w:ascii="Times New Roman" w:hAnsi="Times New Roman" w:cs="Times New Roman"/>
          <w:sz w:val="24"/>
          <w:szCs w:val="24"/>
        </w:rPr>
        <w:t xml:space="preserve"> koje će u 201</w:t>
      </w:r>
      <w:r w:rsidR="00CD408C">
        <w:rPr>
          <w:rFonts w:ascii="Times New Roman" w:hAnsi="Times New Roman" w:cs="Times New Roman"/>
          <w:sz w:val="24"/>
          <w:szCs w:val="24"/>
        </w:rPr>
        <w:t>8</w:t>
      </w:r>
      <w:r w:rsidR="00976E1D" w:rsidRPr="00347024">
        <w:rPr>
          <w:rFonts w:ascii="Times New Roman" w:hAnsi="Times New Roman" w:cs="Times New Roman"/>
          <w:sz w:val="24"/>
          <w:szCs w:val="24"/>
        </w:rPr>
        <w:t>.  godini provoditi programe/projekte kojima će se zadovoljavati javne potrebe Grada Novske u području kulture,  obnove i izgradnja sakralne baštine, udruga iz Domovinskog rata,  udruga djece i mladeži, humanitarnih, socijalnih i zdravstvenih udruga te programa i projekata  ostalih udruga.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EB" w:rsidRPr="00453FA9" w:rsidRDefault="007C1AEB" w:rsidP="00453FA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6E1D" w:rsidRPr="00976E1D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Odluka o odabiru </w:t>
      </w:r>
      <w:r w:rsidR="00347024" w:rsidRPr="00C85253">
        <w:rPr>
          <w:rFonts w:ascii="Times New Roman" w:hAnsi="Times New Roman" w:cs="Times New Roman"/>
          <w:b/>
          <w:sz w:val="28"/>
          <w:szCs w:val="28"/>
        </w:rPr>
        <w:t xml:space="preserve">programa/projekata 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Povje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renstvo za ocjenjivanje razmotri i ocijeni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koje su is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punile formalne uvjete javnog poziva,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kriterijima koji su propi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sani uputama za prijavitelje, isto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prijedlog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Gradonačelniku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odobravanje financijskih sreds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tava za programe ili projekte.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976E1D" w:rsidRDefault="00347024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976E1D" w:rsidRDefault="00976E1D" w:rsidP="00976E1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80D7D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donošenja odluke o programima ili projektima kojima su odobrena financijska sredstva, Grad će ja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vno objaviti rezultate javnog poziva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podacima o udrugama, programima ili projektima kojima su odobrena sredstva i iznosima odobrenih sredstava financiranja. Rezultati natječaja objavljuju se na službenoj mrežnoj  stranici Grada Novske.</w:t>
      </w:r>
    </w:p>
    <w:p w:rsidR="003618D8" w:rsidRPr="00976E1D" w:rsidRDefault="003618D8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F5F" w:rsidRPr="0041147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</w:t>
      </w:r>
      <w:r w:rsidR="00A62F5F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.4.1.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će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4A" w:rsidRPr="00E63EB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programa ili projekta. 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F069BC" w:rsidRDefault="00F069BC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069BC" w:rsidRPr="00347024" w:rsidRDefault="00F069BC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41147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5.4.2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Prigovor prijavitelja na</w:t>
      </w:r>
      <w:r w:rsidR="00347024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Odluku o odabiru programa/proje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kata</w:t>
      </w:r>
    </w:p>
    <w:p w:rsidR="0043064A" w:rsidRPr="00347024" w:rsidRDefault="0043064A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čiji programi  nisu odab</w:t>
      </w:r>
      <w:r w:rsidR="0043064A" w:rsidRPr="00347024">
        <w:rPr>
          <w:rFonts w:ascii="Times New Roman" w:hAnsi="Times New Roman" w:cs="Times New Roman"/>
          <w:sz w:val="24"/>
          <w:szCs w:val="24"/>
        </w:rPr>
        <w:t xml:space="preserve">rani za financiranje mogu,  u roku 8 (dana) od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primitka pisane obavije</w:t>
      </w:r>
      <w:r w:rsidR="0043064A" w:rsidRPr="00347024">
        <w:rPr>
          <w:rFonts w:ascii="Times New Roman" w:hAnsi="Times New Roman" w:cs="Times New Roman"/>
          <w:sz w:val="24"/>
          <w:szCs w:val="24"/>
        </w:rPr>
        <w:t>sti o tome, podnijeti pisani prigovor Povjerenstvu za odlučivanje o prigovorima.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Prigovor se podnosi  na adresu: Grad Novska, Trg dr. Franje Tuđmana 2, 44330 Novska.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:rsidR="0043064A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:rsidR="00976E1D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:rsidR="00976E1D" w:rsidRPr="00976E1D" w:rsidRDefault="00976E1D" w:rsidP="00976E1D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347024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prigovoru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odlučivanje o prigovorima.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 8 (osam)  dana od dana primitka prigovora.</w:t>
      </w:r>
    </w:p>
    <w:p w:rsidR="0043064A" w:rsidRPr="00347024" w:rsidRDefault="0043064A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976E1D" w:rsidRDefault="00976E1D" w:rsidP="00976E1D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Default="00976E1D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B77414" w:rsidRDefault="00B77414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71" w:rsidRPr="00347024" w:rsidRDefault="00411471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411471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6</w:t>
      </w:r>
      <w:r w:rsidR="006F54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AE9">
        <w:rPr>
          <w:rFonts w:ascii="Times New Roman" w:hAnsi="Times New Roman" w:cs="Times New Roman"/>
          <w:b/>
          <w:sz w:val="28"/>
          <w:szCs w:val="28"/>
        </w:rPr>
        <w:t>UGOVOR O FINANCIRANJU/SUFINANCIRANJU, MODELI I UVJETI FINANCIRANJA,  MOGUĆNOST ISPLATE AKONTACIJE</w:t>
      </w:r>
    </w:p>
    <w:p w:rsidR="002415A3" w:rsidRPr="00347024" w:rsidRDefault="002415A3" w:rsidP="002415A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BA07A1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880AE9">
        <w:rPr>
          <w:rFonts w:ascii="Times New Roman" w:hAnsi="Times New Roman" w:cs="Times New Roman"/>
          <w:b/>
          <w:sz w:val="28"/>
          <w:szCs w:val="28"/>
        </w:rPr>
        <w:t>.1. Ugovor o financiranju/sufinanciranju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 donošenju </w:t>
      </w:r>
      <w:r w:rsidR="0008043A">
        <w:rPr>
          <w:rFonts w:ascii="Times New Roman" w:hAnsi="Times New Roman" w:cs="Times New Roman"/>
          <w:sz w:val="24"/>
          <w:szCs w:val="24"/>
        </w:rPr>
        <w:t>Odluke o do</w:t>
      </w:r>
      <w:r w:rsidR="00071B63">
        <w:rPr>
          <w:rFonts w:ascii="Times New Roman" w:hAnsi="Times New Roman" w:cs="Times New Roman"/>
          <w:sz w:val="24"/>
          <w:szCs w:val="24"/>
        </w:rPr>
        <w:t>djeli financijskih sredstava za</w:t>
      </w:r>
      <w:r w:rsidR="0008043A">
        <w:rPr>
          <w:rFonts w:ascii="Times New Roman" w:hAnsi="Times New Roman" w:cs="Times New Roman"/>
          <w:sz w:val="24"/>
          <w:szCs w:val="24"/>
        </w:rPr>
        <w:t xml:space="preserve"> odabrane projekte/programe </w:t>
      </w:r>
      <w:r w:rsidR="00071B63">
        <w:rPr>
          <w:rFonts w:ascii="Times New Roman" w:hAnsi="Times New Roman" w:cs="Times New Roman"/>
          <w:sz w:val="24"/>
          <w:szCs w:val="24"/>
        </w:rPr>
        <w:t xml:space="preserve"> s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prijavitelji</w:t>
      </w:r>
      <w:r w:rsidR="00071B63">
        <w:rPr>
          <w:rFonts w:ascii="Times New Roman" w:hAnsi="Times New Roman" w:cs="Times New Roman"/>
          <w:sz w:val="24"/>
          <w:szCs w:val="24"/>
        </w:rPr>
        <w:t xml:space="preserve">ma se zaključuje  </w:t>
      </w:r>
      <w:r w:rsidRPr="00347024">
        <w:rPr>
          <w:rFonts w:ascii="Times New Roman" w:hAnsi="Times New Roman" w:cs="Times New Roman"/>
          <w:sz w:val="24"/>
          <w:szCs w:val="24"/>
        </w:rPr>
        <w:t xml:space="preserve">Ugovor o </w:t>
      </w:r>
      <w:r w:rsidR="00071B63">
        <w:rPr>
          <w:rFonts w:ascii="Times New Roman" w:hAnsi="Times New Roman" w:cs="Times New Roman"/>
          <w:sz w:val="24"/>
          <w:szCs w:val="24"/>
        </w:rPr>
        <w:t xml:space="preserve">financiranju/sufinanciranju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programa</w:t>
      </w:r>
      <w:r w:rsidR="00071B63">
        <w:rPr>
          <w:rFonts w:ascii="Times New Roman" w:hAnsi="Times New Roman" w:cs="Times New Roman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Ugovor se zaključuje najkasnije 30 dana od d</w:t>
      </w:r>
      <w:r w:rsidR="0063248D">
        <w:rPr>
          <w:rFonts w:ascii="Times New Roman" w:hAnsi="Times New Roman" w:cs="Times New Roman"/>
          <w:sz w:val="24"/>
          <w:szCs w:val="24"/>
        </w:rPr>
        <w:t>ana donošenja Odluke o dodjeli financijskih sredstava.</w:t>
      </w:r>
    </w:p>
    <w:p w:rsidR="0063248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Potpisivanjem Ugovora odabrani prijavitelji postaju korisnici financijske potpore. </w:t>
      </w:r>
    </w:p>
    <w:p w:rsidR="009C314B" w:rsidRPr="00347024" w:rsidRDefault="009C314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324277" w:rsidRPr="00347024">
        <w:rPr>
          <w:rFonts w:ascii="Times New Roman" w:hAnsi="Times New Roman" w:cs="Times New Roman"/>
          <w:sz w:val="24"/>
          <w:szCs w:val="24"/>
        </w:rPr>
        <w:t>govorom o sufinanciranju utvrđuje se:</w:t>
      </w:r>
    </w:p>
    <w:p w:rsidR="009C314B" w:rsidRPr="0034702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:rsidR="00D30B13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i rokovi isplate financijske potpore</w:t>
      </w:r>
      <w:r w:rsidR="00D30B13">
        <w:rPr>
          <w:rFonts w:ascii="Times New Roman" w:hAnsi="Times New Roman" w:cs="Times New Roman"/>
          <w:sz w:val="24"/>
          <w:szCs w:val="24"/>
        </w:rPr>
        <w:t xml:space="preserve"> (modeli financiranja)</w:t>
      </w:r>
    </w:p>
    <w:p w:rsidR="009C314B" w:rsidRPr="0063248D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:rsidR="00D30B13" w:rsidRPr="00E21C6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uvjeti pod kojima je korisnik dužan izvršiti povrat sreds</w:t>
      </w:r>
      <w:r w:rsidR="00D30B13">
        <w:rPr>
          <w:rFonts w:ascii="Times New Roman" w:hAnsi="Times New Roman" w:cs="Times New Roman"/>
          <w:sz w:val="24"/>
          <w:szCs w:val="24"/>
        </w:rPr>
        <w:t xml:space="preserve">tava u proračun </w:t>
      </w:r>
      <w:r w:rsidRPr="00347024">
        <w:rPr>
          <w:rFonts w:ascii="Times New Roman" w:hAnsi="Times New Roman" w:cs="Times New Roman"/>
          <w:sz w:val="24"/>
          <w:szCs w:val="24"/>
        </w:rPr>
        <w:t xml:space="preserve">i druge odredbe. </w:t>
      </w:r>
    </w:p>
    <w:p w:rsidR="00D30B13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</w:t>
      </w:r>
      <w:r w:rsidR="00E21C6A">
        <w:rPr>
          <w:rFonts w:ascii="Times New Roman" w:hAnsi="Times New Roman" w:cs="Times New Roman"/>
          <w:sz w:val="24"/>
          <w:szCs w:val="24"/>
        </w:rPr>
        <w:t>razac</w:t>
      </w:r>
      <w:r w:rsidR="00880AE9">
        <w:rPr>
          <w:rFonts w:ascii="Times New Roman" w:hAnsi="Times New Roman" w:cs="Times New Roman"/>
          <w:sz w:val="24"/>
          <w:szCs w:val="24"/>
        </w:rPr>
        <w:t xml:space="preserve"> ugovora o financiranju/sufinanciranju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880AE9">
        <w:rPr>
          <w:rFonts w:ascii="Times New Roman" w:hAnsi="Times New Roman" w:cs="Times New Roman"/>
          <w:sz w:val="24"/>
          <w:szCs w:val="24"/>
        </w:rPr>
        <w:t xml:space="preserve">sastavni je dio dokumentacije javnog poziva i objavljen </w:t>
      </w:r>
      <w:r w:rsidR="00F15E40">
        <w:rPr>
          <w:rFonts w:ascii="Times New Roman" w:hAnsi="Times New Roman" w:cs="Times New Roman"/>
          <w:sz w:val="24"/>
          <w:szCs w:val="24"/>
        </w:rPr>
        <w:t>je s ostalim obrascima na mrežnoj stranici</w:t>
      </w:r>
      <w:r w:rsidR="00880AE9">
        <w:rPr>
          <w:rFonts w:ascii="Times New Roman" w:hAnsi="Times New Roman" w:cs="Times New Roman"/>
          <w:sz w:val="24"/>
          <w:szCs w:val="24"/>
        </w:rPr>
        <w:t xml:space="preserve"> Grada Novske. </w:t>
      </w:r>
    </w:p>
    <w:p w:rsidR="00BA07A1" w:rsidRPr="00BA07A1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</w:t>
      </w:r>
      <w:r w:rsidR="00BA07A1">
        <w:rPr>
          <w:rFonts w:ascii="Times New Roman" w:hAnsi="Times New Roman" w:cs="Times New Roman"/>
          <w:b/>
          <w:sz w:val="28"/>
          <w:szCs w:val="28"/>
        </w:rPr>
        <w:t>.  Modeli i uvjeti financiranja</w:t>
      </w:r>
    </w:p>
    <w:p w:rsidR="00E21C6A" w:rsidRDefault="00E21C6A" w:rsidP="00D30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javni poziv ima nekoliko modela financiranja ovisno o visini odobrenog iznosa financiranja, i to: </w:t>
      </w:r>
    </w:p>
    <w:p w:rsidR="005C1626" w:rsidRDefault="0055380A" w:rsidP="005C1626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626">
        <w:rPr>
          <w:rFonts w:ascii="Times New Roman" w:hAnsi="Times New Roman" w:cs="Times New Roman"/>
          <w:sz w:val="24"/>
          <w:szCs w:val="24"/>
        </w:rPr>
        <w:t xml:space="preserve">Ako se radi o ugovoru o financiranju/sufinanciranju </w:t>
      </w:r>
      <w:r w:rsidRPr="0098086E">
        <w:rPr>
          <w:rFonts w:ascii="Times New Roman" w:hAnsi="Times New Roman" w:cs="Times New Roman"/>
          <w:b/>
          <w:sz w:val="24"/>
          <w:szCs w:val="24"/>
        </w:rPr>
        <w:t>do</w:t>
      </w:r>
      <w:r w:rsidR="003618D8" w:rsidRPr="0098086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A511C" w:rsidRPr="0098086E">
        <w:rPr>
          <w:rFonts w:ascii="Times New Roman" w:hAnsi="Times New Roman" w:cs="Times New Roman"/>
          <w:b/>
          <w:sz w:val="24"/>
          <w:szCs w:val="24"/>
        </w:rPr>
        <w:t>0</w:t>
      </w:r>
      <w:r w:rsidR="00CD1D8F" w:rsidRPr="0098086E">
        <w:rPr>
          <w:rFonts w:ascii="Times New Roman" w:hAnsi="Times New Roman" w:cs="Times New Roman"/>
          <w:b/>
          <w:sz w:val="24"/>
          <w:szCs w:val="24"/>
        </w:rPr>
        <w:t>.000,00 kuna</w:t>
      </w:r>
      <w:r w:rsidR="00CD1D8F" w:rsidRPr="005C1626">
        <w:rPr>
          <w:rFonts w:ascii="Times New Roman" w:hAnsi="Times New Roman" w:cs="Times New Roman"/>
          <w:sz w:val="24"/>
          <w:szCs w:val="24"/>
        </w:rPr>
        <w:t xml:space="preserve">, </w:t>
      </w:r>
      <w:r w:rsidR="00407723">
        <w:rPr>
          <w:rFonts w:ascii="Times New Roman" w:hAnsi="Times New Roman" w:cs="Times New Roman"/>
          <w:sz w:val="24"/>
          <w:szCs w:val="24"/>
        </w:rPr>
        <w:t xml:space="preserve">Korisniku </w:t>
      </w:r>
      <w:r w:rsidR="00CD1D8F" w:rsidRPr="005C1626">
        <w:rPr>
          <w:rFonts w:ascii="Times New Roman" w:hAnsi="Times New Roman" w:cs="Times New Roman"/>
          <w:sz w:val="24"/>
          <w:szCs w:val="24"/>
        </w:rPr>
        <w:t xml:space="preserve"> će se isplatiti</w:t>
      </w:r>
      <w:r w:rsidR="00404F89">
        <w:rPr>
          <w:rFonts w:ascii="Times New Roman" w:hAnsi="Times New Roman" w:cs="Times New Roman"/>
          <w:sz w:val="24"/>
          <w:szCs w:val="24"/>
        </w:rPr>
        <w:t xml:space="preserve"> </w:t>
      </w:r>
      <w:r w:rsidR="003B7766" w:rsidRPr="0098086E">
        <w:rPr>
          <w:rFonts w:ascii="Times New Roman" w:hAnsi="Times New Roman" w:cs="Times New Roman"/>
          <w:b/>
          <w:sz w:val="24"/>
          <w:szCs w:val="24"/>
        </w:rPr>
        <w:t>100%</w:t>
      </w:r>
      <w:r w:rsidR="00404F89" w:rsidRPr="0098086E">
        <w:rPr>
          <w:rFonts w:ascii="Times New Roman" w:hAnsi="Times New Roman" w:cs="Times New Roman"/>
          <w:b/>
          <w:sz w:val="24"/>
          <w:szCs w:val="24"/>
        </w:rPr>
        <w:t xml:space="preserve"> iznos</w:t>
      </w:r>
      <w:r w:rsidR="00404F89">
        <w:rPr>
          <w:rFonts w:ascii="Times New Roman" w:hAnsi="Times New Roman" w:cs="Times New Roman"/>
          <w:sz w:val="24"/>
          <w:szCs w:val="24"/>
        </w:rPr>
        <w:t xml:space="preserve"> </w:t>
      </w:r>
      <w:r w:rsidR="003B7766">
        <w:rPr>
          <w:rFonts w:ascii="Times New Roman" w:hAnsi="Times New Roman" w:cs="Times New Roman"/>
          <w:sz w:val="24"/>
          <w:szCs w:val="24"/>
        </w:rPr>
        <w:t xml:space="preserve"> ugovorenih sredstava</w:t>
      </w:r>
      <w:r w:rsidR="00CD1D8F" w:rsidRPr="005C1626">
        <w:rPr>
          <w:rFonts w:ascii="Times New Roman" w:hAnsi="Times New Roman" w:cs="Times New Roman"/>
          <w:sz w:val="24"/>
          <w:szCs w:val="24"/>
        </w:rPr>
        <w:t>,</w:t>
      </w:r>
      <w:r w:rsidR="00407723">
        <w:rPr>
          <w:rFonts w:ascii="Times New Roman" w:hAnsi="Times New Roman" w:cs="Times New Roman"/>
          <w:sz w:val="24"/>
          <w:szCs w:val="24"/>
        </w:rPr>
        <w:t xml:space="preserve"> nakon što</w:t>
      </w:r>
      <w:r w:rsidR="005C1626" w:rsidRPr="005C1626">
        <w:rPr>
          <w:rFonts w:ascii="Times New Roman" w:hAnsi="Times New Roman" w:cs="Times New Roman"/>
          <w:sz w:val="24"/>
          <w:szCs w:val="24"/>
        </w:rPr>
        <w:t xml:space="preserve"> dostavi zahtjev za isplatu</w:t>
      </w:r>
      <w:r w:rsidR="00747356">
        <w:rPr>
          <w:rFonts w:ascii="Times New Roman" w:hAnsi="Times New Roman" w:cs="Times New Roman"/>
          <w:sz w:val="24"/>
          <w:szCs w:val="24"/>
        </w:rPr>
        <w:t xml:space="preserve"> sredstava.</w:t>
      </w:r>
    </w:p>
    <w:p w:rsidR="005C1626" w:rsidRDefault="00CD1D8F" w:rsidP="00042C0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5C1626">
        <w:rPr>
          <w:rFonts w:ascii="Times New Roman" w:hAnsi="Times New Roman" w:cs="Times New Roman"/>
          <w:sz w:val="24"/>
          <w:szCs w:val="24"/>
        </w:rPr>
        <w:t>Korisnik je dužan dostaviti</w:t>
      </w:r>
      <w:r w:rsidR="00042C0D">
        <w:rPr>
          <w:rFonts w:ascii="Times New Roman" w:hAnsi="Times New Roman" w:cs="Times New Roman"/>
          <w:sz w:val="24"/>
          <w:szCs w:val="24"/>
        </w:rPr>
        <w:t xml:space="preserve"> završno izvješće Gradu u roku </w:t>
      </w:r>
      <w:r w:rsidR="00EB1351">
        <w:rPr>
          <w:rFonts w:ascii="Times New Roman" w:hAnsi="Times New Roman" w:cs="Times New Roman"/>
          <w:sz w:val="24"/>
          <w:szCs w:val="24"/>
        </w:rPr>
        <w:t>3</w:t>
      </w:r>
      <w:r w:rsidRPr="005C1626">
        <w:rPr>
          <w:rFonts w:ascii="Times New Roman" w:hAnsi="Times New Roman" w:cs="Times New Roman"/>
          <w:sz w:val="24"/>
          <w:szCs w:val="24"/>
        </w:rPr>
        <w:t xml:space="preserve">0 </w:t>
      </w:r>
      <w:r w:rsidR="005C1626" w:rsidRPr="005C1626">
        <w:rPr>
          <w:rFonts w:ascii="Times New Roman" w:hAnsi="Times New Roman" w:cs="Times New Roman"/>
          <w:sz w:val="24"/>
          <w:szCs w:val="24"/>
        </w:rPr>
        <w:t>dana od dana završetka projekta, a najkasnije do 31. siječnja</w:t>
      </w:r>
      <w:r w:rsidR="00042C0D">
        <w:rPr>
          <w:rFonts w:ascii="Times New Roman" w:hAnsi="Times New Roman" w:cs="Times New Roman"/>
          <w:sz w:val="24"/>
          <w:szCs w:val="24"/>
        </w:rPr>
        <w:t xml:space="preserve"> 201</w:t>
      </w:r>
      <w:r w:rsidR="00CD408C">
        <w:rPr>
          <w:rFonts w:ascii="Times New Roman" w:hAnsi="Times New Roman" w:cs="Times New Roman"/>
          <w:sz w:val="24"/>
          <w:szCs w:val="24"/>
        </w:rPr>
        <w:t>9</w:t>
      </w:r>
      <w:r w:rsidR="00042C0D">
        <w:rPr>
          <w:rFonts w:ascii="Times New Roman" w:hAnsi="Times New Roman" w:cs="Times New Roman"/>
          <w:sz w:val="24"/>
          <w:szCs w:val="24"/>
        </w:rPr>
        <w:t>. godine i to za Korisnike čije aktivnosti traju do 31.</w:t>
      </w:r>
      <w:r w:rsidR="00CD408C">
        <w:rPr>
          <w:rFonts w:ascii="Times New Roman" w:hAnsi="Times New Roman" w:cs="Times New Roman"/>
          <w:sz w:val="24"/>
          <w:szCs w:val="24"/>
        </w:rPr>
        <w:t xml:space="preserve"> </w:t>
      </w:r>
      <w:r w:rsidR="00042C0D">
        <w:rPr>
          <w:rFonts w:ascii="Times New Roman" w:hAnsi="Times New Roman" w:cs="Times New Roman"/>
          <w:sz w:val="24"/>
          <w:szCs w:val="24"/>
        </w:rPr>
        <w:t>prosinca 201</w:t>
      </w:r>
      <w:r w:rsidR="00CD408C">
        <w:rPr>
          <w:rFonts w:ascii="Times New Roman" w:hAnsi="Times New Roman" w:cs="Times New Roman"/>
          <w:sz w:val="24"/>
          <w:szCs w:val="24"/>
        </w:rPr>
        <w:t>8</w:t>
      </w:r>
      <w:r w:rsidR="00042C0D">
        <w:rPr>
          <w:rFonts w:ascii="Times New Roman" w:hAnsi="Times New Roman" w:cs="Times New Roman"/>
          <w:sz w:val="24"/>
          <w:szCs w:val="24"/>
        </w:rPr>
        <w:t>.</w:t>
      </w:r>
    </w:p>
    <w:p w:rsidR="00042C0D" w:rsidRPr="00042C0D" w:rsidRDefault="00042C0D" w:rsidP="00042C0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407723" w:rsidRDefault="005C1626" w:rsidP="002C5E3F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723">
        <w:rPr>
          <w:rFonts w:ascii="Times New Roman" w:hAnsi="Times New Roman" w:cs="Times New Roman"/>
          <w:sz w:val="24"/>
          <w:szCs w:val="24"/>
        </w:rPr>
        <w:t>Ako se radi o ugovoru o financiranju/sufinanciranju</w:t>
      </w:r>
      <w:r w:rsidR="003B7766" w:rsidRPr="00407723">
        <w:rPr>
          <w:rFonts w:ascii="Times New Roman" w:hAnsi="Times New Roman" w:cs="Times New Roman"/>
          <w:sz w:val="24"/>
          <w:szCs w:val="24"/>
        </w:rPr>
        <w:t xml:space="preserve"> </w:t>
      </w:r>
      <w:r w:rsidR="00DD4F70">
        <w:rPr>
          <w:rFonts w:ascii="Times New Roman" w:hAnsi="Times New Roman" w:cs="Times New Roman"/>
          <w:sz w:val="24"/>
          <w:szCs w:val="24"/>
        </w:rPr>
        <w:t xml:space="preserve">na iznos </w:t>
      </w:r>
      <w:r w:rsidR="00DD4F70" w:rsidRPr="0098086E">
        <w:rPr>
          <w:rFonts w:ascii="Times New Roman" w:hAnsi="Times New Roman" w:cs="Times New Roman"/>
          <w:b/>
          <w:sz w:val="24"/>
          <w:szCs w:val="24"/>
        </w:rPr>
        <w:t>viši od 2</w:t>
      </w:r>
      <w:r w:rsidR="00EA511C" w:rsidRPr="0098086E">
        <w:rPr>
          <w:rFonts w:ascii="Times New Roman" w:hAnsi="Times New Roman" w:cs="Times New Roman"/>
          <w:b/>
          <w:sz w:val="24"/>
          <w:szCs w:val="24"/>
        </w:rPr>
        <w:t>0</w:t>
      </w:r>
      <w:r w:rsidR="00760D81" w:rsidRPr="0098086E">
        <w:rPr>
          <w:rFonts w:ascii="Times New Roman" w:hAnsi="Times New Roman" w:cs="Times New Roman"/>
          <w:b/>
          <w:sz w:val="24"/>
          <w:szCs w:val="24"/>
        </w:rPr>
        <w:t>.000,00 kuna do</w:t>
      </w:r>
      <w:r w:rsidR="00EA511C" w:rsidRPr="00980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F13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EA511C" w:rsidRPr="0098086E">
        <w:rPr>
          <w:rFonts w:ascii="Times New Roman" w:hAnsi="Times New Roman" w:cs="Times New Roman"/>
          <w:b/>
          <w:sz w:val="24"/>
          <w:szCs w:val="24"/>
        </w:rPr>
        <w:t>0</w:t>
      </w:r>
      <w:r w:rsidRPr="0098086E">
        <w:rPr>
          <w:rFonts w:ascii="Times New Roman" w:hAnsi="Times New Roman" w:cs="Times New Roman"/>
          <w:b/>
          <w:sz w:val="24"/>
          <w:szCs w:val="24"/>
        </w:rPr>
        <w:t>.000,00 kuna</w:t>
      </w:r>
      <w:r w:rsidRPr="00407723">
        <w:rPr>
          <w:rFonts w:ascii="Times New Roman" w:hAnsi="Times New Roman" w:cs="Times New Roman"/>
          <w:sz w:val="24"/>
          <w:szCs w:val="24"/>
        </w:rPr>
        <w:t xml:space="preserve">, </w:t>
      </w:r>
      <w:r w:rsidR="00407723">
        <w:rPr>
          <w:rFonts w:ascii="Times New Roman" w:hAnsi="Times New Roman" w:cs="Times New Roman"/>
          <w:sz w:val="24"/>
          <w:szCs w:val="24"/>
        </w:rPr>
        <w:t xml:space="preserve">Korisniku će se isplatiti </w:t>
      </w:r>
      <w:r w:rsidR="003B7766" w:rsidRPr="00407723">
        <w:rPr>
          <w:rFonts w:ascii="Times New Roman" w:hAnsi="Times New Roman" w:cs="Times New Roman"/>
          <w:sz w:val="24"/>
          <w:szCs w:val="24"/>
        </w:rPr>
        <w:t xml:space="preserve"> predujam u iznosu od 50% u roku</w:t>
      </w:r>
      <w:r w:rsidR="00CA53C2">
        <w:rPr>
          <w:rFonts w:ascii="Times New Roman" w:hAnsi="Times New Roman" w:cs="Times New Roman"/>
          <w:sz w:val="24"/>
          <w:szCs w:val="24"/>
        </w:rPr>
        <w:t xml:space="preserve"> 30 dana od podnošenja zahtj</w:t>
      </w:r>
      <w:r w:rsidR="002C5E3F">
        <w:rPr>
          <w:rFonts w:ascii="Times New Roman" w:hAnsi="Times New Roman" w:cs="Times New Roman"/>
          <w:sz w:val="24"/>
          <w:szCs w:val="24"/>
        </w:rPr>
        <w:t>eva za isplatu</w:t>
      </w:r>
      <w:r w:rsidR="003B7766" w:rsidRPr="00407723">
        <w:rPr>
          <w:rFonts w:ascii="Times New Roman" w:hAnsi="Times New Roman" w:cs="Times New Roman"/>
          <w:sz w:val="24"/>
          <w:szCs w:val="24"/>
        </w:rPr>
        <w:t xml:space="preserve">, a ostatak </w:t>
      </w:r>
      <w:r w:rsidR="00407723">
        <w:rPr>
          <w:rFonts w:ascii="Times New Roman" w:hAnsi="Times New Roman" w:cs="Times New Roman"/>
          <w:sz w:val="24"/>
          <w:szCs w:val="24"/>
        </w:rPr>
        <w:t>sredstava od 50% isplatiti će mu se</w:t>
      </w:r>
      <w:r w:rsidR="006938F8">
        <w:rPr>
          <w:rFonts w:ascii="Times New Roman" w:hAnsi="Times New Roman" w:cs="Times New Roman"/>
          <w:sz w:val="24"/>
          <w:szCs w:val="24"/>
        </w:rPr>
        <w:t xml:space="preserve"> </w:t>
      </w:r>
      <w:r w:rsidR="003B7766" w:rsidRPr="00407723">
        <w:rPr>
          <w:rFonts w:ascii="Times New Roman" w:hAnsi="Times New Roman" w:cs="Times New Roman"/>
          <w:sz w:val="24"/>
          <w:szCs w:val="24"/>
        </w:rPr>
        <w:t xml:space="preserve">nakon što </w:t>
      </w:r>
      <w:r w:rsidR="00306410">
        <w:rPr>
          <w:rFonts w:ascii="Times New Roman" w:hAnsi="Times New Roman" w:cs="Times New Roman"/>
          <w:sz w:val="24"/>
          <w:szCs w:val="24"/>
        </w:rPr>
        <w:t>podnese</w:t>
      </w:r>
      <w:r w:rsidR="00407723" w:rsidRPr="00407723">
        <w:rPr>
          <w:rFonts w:ascii="Times New Roman" w:hAnsi="Times New Roman" w:cs="Times New Roman"/>
          <w:sz w:val="24"/>
          <w:szCs w:val="24"/>
        </w:rPr>
        <w:t xml:space="preserve"> zahtjev za isplatu sredstava s prilogom privremenog izvješća o utrošenom pre</w:t>
      </w:r>
      <w:r w:rsidR="00407723">
        <w:rPr>
          <w:rFonts w:ascii="Times New Roman" w:hAnsi="Times New Roman" w:cs="Times New Roman"/>
          <w:sz w:val="24"/>
          <w:szCs w:val="24"/>
        </w:rPr>
        <w:t>dujmu</w:t>
      </w:r>
      <w:r w:rsidR="00747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957" w:rsidRPr="002C5E3F" w:rsidRDefault="009D0957" w:rsidP="009D095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47356" w:rsidRDefault="005C1626" w:rsidP="00DD4F7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407723">
        <w:rPr>
          <w:rFonts w:ascii="Times New Roman" w:hAnsi="Times New Roman" w:cs="Times New Roman"/>
          <w:sz w:val="24"/>
          <w:szCs w:val="24"/>
        </w:rPr>
        <w:t>Korisnik je dužan dostaviti</w:t>
      </w:r>
      <w:r w:rsidR="00BA721F">
        <w:rPr>
          <w:rFonts w:ascii="Times New Roman" w:hAnsi="Times New Roman" w:cs="Times New Roman"/>
          <w:sz w:val="24"/>
          <w:szCs w:val="24"/>
        </w:rPr>
        <w:t xml:space="preserve"> završno izvješće Gradu u roku </w:t>
      </w:r>
      <w:r w:rsidR="00194673">
        <w:rPr>
          <w:rFonts w:ascii="Times New Roman" w:hAnsi="Times New Roman" w:cs="Times New Roman"/>
          <w:sz w:val="24"/>
          <w:szCs w:val="24"/>
        </w:rPr>
        <w:t>3</w:t>
      </w:r>
      <w:r w:rsidRPr="00407723">
        <w:rPr>
          <w:rFonts w:ascii="Times New Roman" w:hAnsi="Times New Roman" w:cs="Times New Roman"/>
          <w:sz w:val="24"/>
          <w:szCs w:val="24"/>
        </w:rPr>
        <w:t>0 dana od dana završe</w:t>
      </w:r>
      <w:r w:rsidR="00042C0D">
        <w:rPr>
          <w:rFonts w:ascii="Times New Roman" w:hAnsi="Times New Roman" w:cs="Times New Roman"/>
          <w:sz w:val="24"/>
          <w:szCs w:val="24"/>
        </w:rPr>
        <w:t>tka projekta, a najkasnije do 31</w:t>
      </w:r>
      <w:r w:rsidRPr="00407723">
        <w:rPr>
          <w:rFonts w:ascii="Times New Roman" w:hAnsi="Times New Roman" w:cs="Times New Roman"/>
          <w:sz w:val="24"/>
          <w:szCs w:val="24"/>
        </w:rPr>
        <w:t>.</w:t>
      </w:r>
      <w:r w:rsidR="00042C0D">
        <w:rPr>
          <w:rFonts w:ascii="Times New Roman" w:hAnsi="Times New Roman" w:cs="Times New Roman"/>
          <w:sz w:val="24"/>
          <w:szCs w:val="24"/>
        </w:rPr>
        <w:t xml:space="preserve"> siječnja</w:t>
      </w:r>
      <w:r w:rsidRPr="00407723">
        <w:rPr>
          <w:rFonts w:ascii="Times New Roman" w:hAnsi="Times New Roman" w:cs="Times New Roman"/>
          <w:sz w:val="24"/>
          <w:szCs w:val="24"/>
        </w:rPr>
        <w:t xml:space="preserve"> </w:t>
      </w:r>
      <w:r w:rsidR="00042C0D">
        <w:rPr>
          <w:rFonts w:ascii="Times New Roman" w:hAnsi="Times New Roman" w:cs="Times New Roman"/>
          <w:sz w:val="24"/>
          <w:szCs w:val="24"/>
        </w:rPr>
        <w:t>201</w:t>
      </w:r>
      <w:r w:rsidR="00FA4B46">
        <w:rPr>
          <w:rFonts w:ascii="Times New Roman" w:hAnsi="Times New Roman" w:cs="Times New Roman"/>
          <w:sz w:val="24"/>
          <w:szCs w:val="24"/>
        </w:rPr>
        <w:t>9</w:t>
      </w:r>
      <w:r w:rsidR="00306410">
        <w:rPr>
          <w:rFonts w:ascii="Times New Roman" w:hAnsi="Times New Roman" w:cs="Times New Roman"/>
          <w:sz w:val="24"/>
          <w:szCs w:val="24"/>
        </w:rPr>
        <w:t xml:space="preserve">. </w:t>
      </w:r>
      <w:r w:rsidR="00BA721F">
        <w:rPr>
          <w:rFonts w:ascii="Times New Roman" w:hAnsi="Times New Roman" w:cs="Times New Roman"/>
          <w:sz w:val="24"/>
          <w:szCs w:val="24"/>
        </w:rPr>
        <w:t>godine</w:t>
      </w:r>
      <w:r w:rsidR="00BA721F" w:rsidRPr="00BA721F">
        <w:rPr>
          <w:rFonts w:ascii="Times New Roman" w:hAnsi="Times New Roman" w:cs="Times New Roman"/>
          <w:sz w:val="24"/>
          <w:szCs w:val="24"/>
        </w:rPr>
        <w:t xml:space="preserve"> </w:t>
      </w:r>
      <w:r w:rsidR="00BA721F">
        <w:rPr>
          <w:rFonts w:ascii="Times New Roman" w:hAnsi="Times New Roman" w:cs="Times New Roman"/>
          <w:sz w:val="24"/>
          <w:szCs w:val="24"/>
        </w:rPr>
        <w:t>i to za Korisnike čije aktivnosti traju do 31.prosinca 201</w:t>
      </w:r>
      <w:r w:rsidR="00FA4B46">
        <w:rPr>
          <w:rFonts w:ascii="Times New Roman" w:hAnsi="Times New Roman" w:cs="Times New Roman"/>
          <w:sz w:val="24"/>
          <w:szCs w:val="24"/>
        </w:rPr>
        <w:t>8</w:t>
      </w:r>
      <w:r w:rsidR="00BA721F">
        <w:rPr>
          <w:rFonts w:ascii="Times New Roman" w:hAnsi="Times New Roman" w:cs="Times New Roman"/>
          <w:sz w:val="24"/>
          <w:szCs w:val="24"/>
        </w:rPr>
        <w:t>.</w:t>
      </w:r>
    </w:p>
    <w:p w:rsidR="00DD4F70" w:rsidRPr="00DD4F70" w:rsidRDefault="00DD4F70" w:rsidP="00DD4F7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47356" w:rsidRDefault="00747356" w:rsidP="00EA511C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obzira na iznos ugovora o sufinanciranju/financiranju, Korisnik može </w:t>
      </w:r>
      <w:r w:rsidR="00917A4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tražiti da mu se</w:t>
      </w:r>
      <w:r w:rsidR="00917A45">
        <w:rPr>
          <w:rFonts w:ascii="Times New Roman" w:hAnsi="Times New Roman" w:cs="Times New Roman"/>
          <w:sz w:val="24"/>
          <w:szCs w:val="24"/>
        </w:rPr>
        <w:t xml:space="preserve"> sredstva u cijelosti isplate tek po </w:t>
      </w:r>
      <w:r>
        <w:rPr>
          <w:rFonts w:ascii="Times New Roman" w:hAnsi="Times New Roman" w:cs="Times New Roman"/>
          <w:sz w:val="24"/>
          <w:szCs w:val="24"/>
        </w:rPr>
        <w:t xml:space="preserve"> okončanju provedbe program</w:t>
      </w:r>
      <w:r w:rsidR="00917A45">
        <w:rPr>
          <w:rFonts w:ascii="Times New Roman" w:hAnsi="Times New Roman" w:cs="Times New Roman"/>
          <w:sz w:val="24"/>
          <w:szCs w:val="24"/>
        </w:rPr>
        <w:t xml:space="preserve">a/projekta. U tom slučaju, Korisnik je dužan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A45">
        <w:rPr>
          <w:rFonts w:ascii="Times New Roman" w:hAnsi="Times New Roman" w:cs="Times New Roman"/>
          <w:sz w:val="24"/>
          <w:szCs w:val="24"/>
        </w:rPr>
        <w:t>prije potpisivanja ugovora dostaviti izjavu kojom iskazuje da želi takav model plaćanja.</w:t>
      </w:r>
    </w:p>
    <w:p w:rsidR="005C1626" w:rsidRPr="00EE6336" w:rsidRDefault="00917A45" w:rsidP="00EE633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</w:t>
      </w:r>
      <w:r w:rsidRPr="00EE6336">
        <w:rPr>
          <w:rFonts w:ascii="Times New Roman" w:hAnsi="Times New Roman" w:cs="Times New Roman"/>
          <w:sz w:val="24"/>
          <w:szCs w:val="24"/>
        </w:rPr>
        <w:t>k</w:t>
      </w:r>
      <w:r w:rsidR="00EE6336">
        <w:rPr>
          <w:rFonts w:ascii="Times New Roman" w:hAnsi="Times New Roman" w:cs="Times New Roman"/>
          <w:sz w:val="24"/>
          <w:szCs w:val="24"/>
        </w:rPr>
        <w:t xml:space="preserve"> je u ovom modelu plaćanja </w:t>
      </w:r>
      <w:r w:rsidR="0001007E">
        <w:rPr>
          <w:rFonts w:ascii="Times New Roman" w:hAnsi="Times New Roman" w:cs="Times New Roman"/>
          <w:sz w:val="24"/>
          <w:szCs w:val="24"/>
        </w:rPr>
        <w:t xml:space="preserve"> dužan </w:t>
      </w:r>
      <w:r w:rsidRPr="00EE6336">
        <w:rPr>
          <w:rFonts w:ascii="Times New Roman" w:hAnsi="Times New Roman" w:cs="Times New Roman"/>
          <w:sz w:val="24"/>
          <w:szCs w:val="24"/>
        </w:rPr>
        <w:t xml:space="preserve"> </w:t>
      </w:r>
      <w:r w:rsidR="0001007E">
        <w:rPr>
          <w:rFonts w:ascii="Times New Roman" w:hAnsi="Times New Roman" w:cs="Times New Roman"/>
          <w:sz w:val="24"/>
          <w:szCs w:val="24"/>
        </w:rPr>
        <w:t xml:space="preserve">podnijeti </w:t>
      </w:r>
      <w:r w:rsidRPr="00EE6336">
        <w:rPr>
          <w:rFonts w:ascii="Times New Roman" w:hAnsi="Times New Roman" w:cs="Times New Roman"/>
          <w:sz w:val="24"/>
          <w:szCs w:val="24"/>
        </w:rPr>
        <w:t>zahtjev</w:t>
      </w:r>
      <w:r w:rsidR="006A274D">
        <w:rPr>
          <w:rFonts w:ascii="Times New Roman" w:hAnsi="Times New Roman" w:cs="Times New Roman"/>
          <w:sz w:val="24"/>
          <w:szCs w:val="24"/>
        </w:rPr>
        <w:t xml:space="preserve"> za isplatu </w:t>
      </w:r>
      <w:r w:rsidR="0001007E">
        <w:rPr>
          <w:rFonts w:ascii="Times New Roman" w:hAnsi="Times New Roman" w:cs="Times New Roman"/>
          <w:sz w:val="24"/>
          <w:szCs w:val="24"/>
        </w:rPr>
        <w:t xml:space="preserve">najkasnije do 20. </w:t>
      </w:r>
      <w:r w:rsidR="00BA33C8">
        <w:rPr>
          <w:rFonts w:ascii="Times New Roman" w:hAnsi="Times New Roman" w:cs="Times New Roman"/>
          <w:sz w:val="24"/>
          <w:szCs w:val="24"/>
        </w:rPr>
        <w:t>prosinca 201</w:t>
      </w:r>
      <w:r w:rsidR="00342F50">
        <w:rPr>
          <w:rFonts w:ascii="Times New Roman" w:hAnsi="Times New Roman" w:cs="Times New Roman"/>
          <w:sz w:val="24"/>
          <w:szCs w:val="24"/>
        </w:rPr>
        <w:t>8</w:t>
      </w:r>
      <w:r w:rsidR="0001007E">
        <w:rPr>
          <w:rFonts w:ascii="Times New Roman" w:hAnsi="Times New Roman" w:cs="Times New Roman"/>
          <w:sz w:val="24"/>
          <w:szCs w:val="24"/>
        </w:rPr>
        <w:t>. godine kako bi se isplata mogla izvršiti do kraja proračunske godine, a uz zahtjev je</w:t>
      </w:r>
      <w:r w:rsidRPr="00EE6336">
        <w:rPr>
          <w:rFonts w:ascii="Times New Roman" w:hAnsi="Times New Roman" w:cs="Times New Roman"/>
          <w:sz w:val="24"/>
          <w:szCs w:val="24"/>
        </w:rPr>
        <w:t xml:space="preserve"> </w:t>
      </w:r>
      <w:r w:rsidR="0001007E">
        <w:rPr>
          <w:rFonts w:ascii="Times New Roman" w:hAnsi="Times New Roman" w:cs="Times New Roman"/>
          <w:sz w:val="24"/>
          <w:szCs w:val="24"/>
        </w:rPr>
        <w:t xml:space="preserve">dužan  </w:t>
      </w:r>
      <w:r w:rsidRPr="00EE6336">
        <w:rPr>
          <w:rFonts w:ascii="Times New Roman" w:hAnsi="Times New Roman" w:cs="Times New Roman"/>
          <w:sz w:val="24"/>
          <w:szCs w:val="24"/>
        </w:rPr>
        <w:t>dostaviti</w:t>
      </w:r>
      <w:r w:rsidR="0001007E">
        <w:rPr>
          <w:rFonts w:ascii="Times New Roman" w:hAnsi="Times New Roman" w:cs="Times New Roman"/>
          <w:sz w:val="24"/>
          <w:szCs w:val="24"/>
        </w:rPr>
        <w:t xml:space="preserve"> </w:t>
      </w:r>
      <w:r w:rsidRPr="00EE6336">
        <w:rPr>
          <w:rFonts w:ascii="Times New Roman" w:hAnsi="Times New Roman" w:cs="Times New Roman"/>
          <w:sz w:val="24"/>
          <w:szCs w:val="24"/>
        </w:rPr>
        <w:t xml:space="preserve"> i završno izvješće o provedbi</w:t>
      </w:r>
      <w:r w:rsidR="00EE6336">
        <w:rPr>
          <w:rFonts w:ascii="Times New Roman" w:hAnsi="Times New Roman" w:cs="Times New Roman"/>
          <w:sz w:val="24"/>
          <w:szCs w:val="24"/>
        </w:rPr>
        <w:t xml:space="preserve"> programa/</w:t>
      </w:r>
      <w:r w:rsidR="0001007E">
        <w:rPr>
          <w:rFonts w:ascii="Times New Roman" w:hAnsi="Times New Roman" w:cs="Times New Roman"/>
          <w:sz w:val="24"/>
          <w:szCs w:val="24"/>
        </w:rPr>
        <w:t>projekta.</w:t>
      </w:r>
    </w:p>
    <w:p w:rsidR="00D30B13" w:rsidRPr="00D30B13" w:rsidRDefault="00D30B13" w:rsidP="00D30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0B13">
        <w:rPr>
          <w:rFonts w:ascii="Times New Roman" w:hAnsi="Times New Roman" w:cs="Times New Roman"/>
          <w:sz w:val="24"/>
          <w:szCs w:val="24"/>
        </w:rPr>
        <w:lastRenderedPageBreak/>
        <w:t xml:space="preserve">Kao dopuna, odnosno izmjena  </w:t>
      </w:r>
      <w:r>
        <w:rPr>
          <w:rFonts w:ascii="Times New Roman" w:hAnsi="Times New Roman" w:cs="Times New Roman"/>
          <w:sz w:val="24"/>
          <w:szCs w:val="24"/>
        </w:rPr>
        <w:t>ugovora o financiranju/sufinanciranju</w:t>
      </w:r>
      <w:r w:rsidRPr="00D30B13">
        <w:rPr>
          <w:rFonts w:ascii="Times New Roman" w:hAnsi="Times New Roman" w:cs="Times New Roman"/>
          <w:sz w:val="24"/>
          <w:szCs w:val="24"/>
        </w:rPr>
        <w:t xml:space="preserve">, bez prejudiciranja prava na raskid ugovora, </w:t>
      </w:r>
      <w:r w:rsidR="00880AE9">
        <w:rPr>
          <w:rFonts w:ascii="Times New Roman" w:hAnsi="Times New Roman" w:cs="Times New Roman"/>
          <w:sz w:val="24"/>
          <w:szCs w:val="24"/>
        </w:rPr>
        <w:t xml:space="preserve">sukladno odredbama Uredbe i </w:t>
      </w:r>
      <w:r w:rsidRPr="00D30B13">
        <w:rPr>
          <w:rFonts w:ascii="Times New Roman" w:hAnsi="Times New Roman" w:cs="Times New Roman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:rsidR="00BA721F" w:rsidRDefault="00917A45" w:rsidP="00880AE9">
      <w:pPr>
        <w:jc w:val="both"/>
        <w:rPr>
          <w:rFonts w:ascii="Times New Roman" w:hAnsi="Times New Roman" w:cs="Times New Roman"/>
          <w:sz w:val="24"/>
          <w:szCs w:val="24"/>
        </w:rPr>
      </w:pPr>
      <w:r w:rsidRPr="005349E9">
        <w:rPr>
          <w:rFonts w:ascii="Times New Roman" w:hAnsi="Times New Roman" w:cs="Times New Roman"/>
          <w:sz w:val="24"/>
          <w:szCs w:val="24"/>
        </w:rPr>
        <w:t>U slučaju umanjenja</w:t>
      </w:r>
      <w:r w:rsidR="005349E9">
        <w:rPr>
          <w:rFonts w:ascii="Times New Roman" w:hAnsi="Times New Roman" w:cs="Times New Roman"/>
          <w:sz w:val="24"/>
          <w:szCs w:val="24"/>
        </w:rPr>
        <w:t xml:space="preserve"> poreznih </w:t>
      </w:r>
      <w:r w:rsidRPr="005349E9">
        <w:rPr>
          <w:rFonts w:ascii="Times New Roman" w:hAnsi="Times New Roman" w:cs="Times New Roman"/>
          <w:sz w:val="24"/>
          <w:szCs w:val="24"/>
        </w:rPr>
        <w:t xml:space="preserve"> </w:t>
      </w:r>
      <w:r w:rsidR="00D30B13" w:rsidRPr="005349E9">
        <w:rPr>
          <w:rFonts w:ascii="Times New Roman" w:hAnsi="Times New Roman" w:cs="Times New Roman"/>
          <w:sz w:val="24"/>
          <w:szCs w:val="24"/>
        </w:rPr>
        <w:t>proračunskih prihoda Grada Novske u tijeku financira</w:t>
      </w:r>
      <w:r w:rsidRPr="005349E9">
        <w:rPr>
          <w:rFonts w:ascii="Times New Roman" w:hAnsi="Times New Roman" w:cs="Times New Roman"/>
          <w:sz w:val="24"/>
          <w:szCs w:val="24"/>
        </w:rPr>
        <w:t>nja projekta/programa</w:t>
      </w:r>
      <w:r w:rsidR="00D30B13" w:rsidRPr="005349E9">
        <w:rPr>
          <w:rFonts w:ascii="Times New Roman" w:hAnsi="Times New Roman" w:cs="Times New Roman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534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93F" w:rsidRDefault="00D2793F" w:rsidP="00880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93F" w:rsidRPr="005349E9" w:rsidRDefault="00D2793F" w:rsidP="00880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7A1" w:rsidRPr="000A6710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="00BA07A1">
        <w:rPr>
          <w:rFonts w:ascii="Times New Roman" w:hAnsi="Times New Roman" w:cs="Times New Roman"/>
          <w:b/>
          <w:sz w:val="28"/>
          <w:szCs w:val="28"/>
        </w:rPr>
        <w:t>.  Mogućnost isplate akontacije</w:t>
      </w:r>
    </w:p>
    <w:p w:rsidR="00615DB2" w:rsidRPr="002868BE" w:rsidRDefault="00615DB2" w:rsidP="002868B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68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financiranje projekta/programa udruge mogu se isplatiti na račun Korisnika temeljem zaključenog ugovora o financiranju, a ranija isplata sredstava, temeljem zaključenog ugovora o isplati akontacijskih sredstava između Korisnika i Gradonačelnika, može se izvršiti samo pod sljedećim uvjetima koji kumulativno moraju biti ispunjeni i to: </w:t>
      </w:r>
    </w:p>
    <w:p w:rsidR="00615DB2" w:rsidRPr="00615DB2" w:rsidRDefault="00615DB2" w:rsidP="00615DB2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15DB2" w:rsidRPr="00D2793F" w:rsidRDefault="00615DB2" w:rsidP="00EF096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93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D2793F" w:rsidRPr="00D27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radi o udruzi koja je </w:t>
      </w:r>
      <w:r w:rsidRPr="00D27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dostavila prijavu na javni natječaj/poziv da se prijava odnosi na financiranje/sufinanciranje  redovnog  (stalnog, višegodišnjeg) programa  koji se izvršavao i bio  financiran  iz proračuna Grada i u protekloj godini;</w:t>
      </w:r>
    </w:p>
    <w:p w:rsidR="00615DB2" w:rsidRPr="00615DB2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5DB2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radi o sredstvima koji su nužni za provođenje redovnog (višegodišnjeg) programa udruge (npr. sredstva za isplate plaća  i  dr. priznatih naknada zaposlenicima ili drugih troškova čije je namirenje preduvjet da bi se program mogao izvršavati);</w:t>
      </w:r>
    </w:p>
    <w:p w:rsidR="00615DB2" w:rsidRPr="00615DB2" w:rsidRDefault="00615DB2" w:rsidP="00615DB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5DB2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u ugovoru o isplati akontacije naznači da će mu se isplaćena akontacija uračunati u  sredstva odobrena za provođenje  programa, ako program bude odobren za financiranje;</w:t>
      </w:r>
    </w:p>
    <w:p w:rsidR="009506FF" w:rsidRPr="00573F62" w:rsidRDefault="00615DB2" w:rsidP="00573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5DB2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u ugovoru o isplati akontacije naznači da će se sredstva akontacije morati vratiti ako program ne bude odobren za financiranje;</w:t>
      </w:r>
    </w:p>
    <w:p w:rsidR="00BA07A1" w:rsidRPr="00F976F6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PRAĆENJE PROVODBE PROGRAMA I NAMJENSKOG KORIŠTENJA SREDSTAVA</w:t>
      </w:r>
    </w:p>
    <w:p w:rsidR="000E09E0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:rsidR="000E09E0" w:rsidRPr="00347024" w:rsidRDefault="002B54E9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roku o</w:t>
      </w:r>
      <w:r w:rsidR="00B35176">
        <w:rPr>
          <w:rFonts w:ascii="Times New Roman" w:hAnsi="Times New Roman" w:cs="Times New Roman"/>
          <w:sz w:val="24"/>
          <w:szCs w:val="24"/>
        </w:rPr>
        <w:t>d  3</w:t>
      </w:r>
      <w:r w:rsidR="00F976F6">
        <w:rPr>
          <w:rFonts w:ascii="Times New Roman" w:hAnsi="Times New Roman" w:cs="Times New Roman"/>
          <w:sz w:val="24"/>
          <w:szCs w:val="24"/>
        </w:rPr>
        <w:t>0 dana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nakon završetka provedbe programa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korisnik je dužan Gradu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dostaviti </w:t>
      </w:r>
      <w:r w:rsidR="00F976F6">
        <w:rPr>
          <w:rFonts w:ascii="Times New Roman" w:hAnsi="Times New Roman" w:cs="Times New Roman"/>
          <w:sz w:val="24"/>
          <w:szCs w:val="24"/>
        </w:rPr>
        <w:t xml:space="preserve">završno </w:t>
      </w:r>
      <w:r w:rsidR="00324277" w:rsidRPr="00347024">
        <w:rPr>
          <w:rFonts w:ascii="Times New Roman" w:hAnsi="Times New Roman" w:cs="Times New Roman"/>
          <w:sz w:val="24"/>
          <w:szCs w:val="24"/>
        </w:rPr>
        <w:t>dokumentirano programsko i financijsko izvješće o n</w:t>
      </w:r>
      <w:r w:rsidR="001148D9">
        <w:rPr>
          <w:rFonts w:ascii="Times New Roman" w:hAnsi="Times New Roman" w:cs="Times New Roman"/>
          <w:sz w:val="24"/>
          <w:szCs w:val="24"/>
        </w:rPr>
        <w:t>amjenskom korištenju sredsta</w:t>
      </w:r>
      <w:r w:rsidR="00924EF7">
        <w:rPr>
          <w:rFonts w:ascii="Times New Roman" w:hAnsi="Times New Roman" w:cs="Times New Roman"/>
          <w:sz w:val="24"/>
          <w:szCs w:val="24"/>
        </w:rPr>
        <w:t>va, a najkasnije do 31. siječnja</w:t>
      </w:r>
      <w:r w:rsidR="00AC4AC4">
        <w:rPr>
          <w:rFonts w:ascii="Times New Roman" w:hAnsi="Times New Roman" w:cs="Times New Roman"/>
          <w:sz w:val="24"/>
          <w:szCs w:val="24"/>
        </w:rPr>
        <w:t xml:space="preserve"> 201</w:t>
      </w:r>
      <w:r w:rsidR="007423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 za one Korisnike čije aktivnosti traju do 31. prosinca 201</w:t>
      </w:r>
      <w:r w:rsidR="007423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E21C6A" w:rsidRDefault="00612C1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ima pravo provesti kontrolu provedbe programa na licu mjesta kod korisnika, tijekom koje je korisnik dužan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predstavnicima Grada Novske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347024">
        <w:rPr>
          <w:rFonts w:ascii="Times New Roman" w:hAnsi="Times New Roman" w:cs="Times New Roman"/>
          <w:sz w:val="24"/>
          <w:szCs w:val="24"/>
        </w:rPr>
        <w:t>ta kod korisnika Grad 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može obaviti tijekom provedbe ili unutar godinu dana nakon završetka provedbe programa. </w:t>
      </w:r>
    </w:p>
    <w:p w:rsidR="00CF5DC5" w:rsidRDefault="00CF5DC5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6FF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OSTALE OBVEZE KORISNIKA</w:t>
      </w:r>
    </w:p>
    <w:p w:rsidR="00612C12" w:rsidRPr="000A6710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</w:t>
      </w:r>
      <w:r w:rsid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Javnost i v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idljivost</w:t>
      </w:r>
      <w:r>
        <w:rPr>
          <w:rFonts w:ascii="Times New Roman" w:hAnsi="Times New Roman" w:cs="Times New Roman"/>
          <w:b/>
          <w:sz w:val="28"/>
          <w:szCs w:val="28"/>
        </w:rPr>
        <w:t xml:space="preserve">  programa/projekta, te 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obveza isticanja vizual</w:t>
      </w:r>
      <w:r w:rsidR="00941E9A" w:rsidRPr="000A6710">
        <w:rPr>
          <w:rFonts w:ascii="Times New Roman" w:hAnsi="Times New Roman" w:cs="Times New Roman"/>
          <w:b/>
          <w:sz w:val="28"/>
          <w:szCs w:val="28"/>
        </w:rPr>
        <w:t>nog identiteta Grada Novske</w:t>
      </w:r>
    </w:p>
    <w:p w:rsidR="009506FF" w:rsidRPr="00360DBD" w:rsidRDefault="00324277" w:rsidP="0036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Korisnik je dužan u svim obavijestima prema krajnjim korisnicima programa i u svim kontaktima s medijima</w:t>
      </w:r>
      <w:r w:rsidR="009506FF">
        <w:rPr>
          <w:rFonts w:ascii="Times New Roman" w:hAnsi="Times New Roman" w:cs="Times New Roman"/>
          <w:sz w:val="24"/>
          <w:szCs w:val="24"/>
        </w:rPr>
        <w:t xml:space="preserve"> i publikacijama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navesti da je program sufinanc</w:t>
      </w:r>
      <w:r w:rsidR="00941E9A" w:rsidRPr="00347024">
        <w:rPr>
          <w:rFonts w:ascii="Times New Roman" w:hAnsi="Times New Roman" w:cs="Times New Roman"/>
          <w:sz w:val="24"/>
          <w:szCs w:val="24"/>
        </w:rPr>
        <w:t>iran sredstvima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7A1" w:rsidRPr="009506F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</w:t>
      </w:r>
      <w:r w:rsidR="00BA07A1" w:rsidRPr="009506FF">
        <w:rPr>
          <w:rFonts w:ascii="Times New Roman" w:hAnsi="Times New Roman" w:cs="Times New Roman"/>
          <w:b/>
          <w:sz w:val="28"/>
          <w:szCs w:val="28"/>
        </w:rPr>
        <w:t>. Posebne obveze za korisnike financiranja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 može obustaviti</w:t>
      </w:r>
      <w:r w:rsid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daljnju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isplatu sredstava, raskinuti ugovor o financiranju s korisnikom ili ga onemogućiti da se javi na javni poziv za financiranje u narednoj godini</w:t>
      </w:r>
      <w:r w:rsid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sljedećim slučajevima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06FF" w:rsidRDefault="00C91B1E" w:rsidP="00C91B1E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financiranja  sudjeluje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izbornoj ili drugoj promidžbi političke stranke,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koalicije ili kandidata, daje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>izravnu potporu političkoj stranci, koaliciji ili kandidatu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prikuplja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financijska sredstva za financiranje političkih st</w:t>
      </w:r>
      <w:r w:rsidR="00CE6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ranaka, koalicija ili kandidata u vrijeme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trajanja ugovora ili</w:t>
      </w:r>
    </w:p>
    <w:p w:rsidR="00B41C67" w:rsidRPr="00B41C67" w:rsidRDefault="00C91B1E" w:rsidP="00457A74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korisnik iz neopravdanih razloga odbije sudjelovanje 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>u  određenom događaju (manifestacija, poseban protokol</w:t>
      </w:r>
      <w:r w:rsidRPr="00950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slično)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iako je pozvan na sudjelovanje od strane Grada ili drugog organizatora kojemu je Grad pokrovitelj.</w:t>
      </w:r>
    </w:p>
    <w:p w:rsidR="00C91B1E" w:rsidRPr="009506FF" w:rsidRDefault="00C91B1E" w:rsidP="00B41C67">
      <w:pPr>
        <w:pStyle w:val="Odlomakpopisa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46376" w:rsidRDefault="00F46376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navedenim slučajevima Grad će: </w:t>
      </w:r>
    </w:p>
    <w:p w:rsidR="00F46376" w:rsidRDefault="00F46376" w:rsidP="00F46376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obustaviti daljnju isplatu sredstava Korisniku financiranja i raskinuti ugovor o financiranju</w:t>
      </w:r>
    </w:p>
    <w:p w:rsidR="00C91B1E" w:rsidRPr="00F46376" w:rsidRDefault="00F46376" w:rsidP="00F46376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je korisniku </w:t>
      </w:r>
      <w:r w:rsidR="00C91B1E" w:rsidRP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isplaćeno više od 2/3 ugovorenih sredstava, odnosno ako su mu isplaćena ugovorena sredstva u cijelosti, isti neće imati pravo prijave na javni natječaj/poziv  za financiranje 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hr-HR"/>
        </w:rPr>
        <w:t>u narednoj godini</w:t>
      </w:r>
      <w:r w:rsidR="00C91B1E" w:rsidRP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60DBD" w:rsidRPr="009506FF" w:rsidRDefault="00360DBD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5F24" w:rsidRPr="00573F62" w:rsidRDefault="002F4763" w:rsidP="00573F62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DOKUMENTACIJA I  </w:t>
      </w:r>
      <w:r w:rsidR="00B41C67">
        <w:rPr>
          <w:rFonts w:ascii="Times New Roman" w:hAnsi="Times New Roman" w:cs="Times New Roman"/>
          <w:b/>
          <w:sz w:val="28"/>
          <w:szCs w:val="28"/>
        </w:rPr>
        <w:t>INDIK</w:t>
      </w:r>
      <w:r>
        <w:rPr>
          <w:rFonts w:ascii="Times New Roman" w:hAnsi="Times New Roman" w:cs="Times New Roman"/>
          <w:b/>
          <w:sz w:val="28"/>
          <w:szCs w:val="28"/>
        </w:rPr>
        <w:t xml:space="preserve">ATIVNI KALENDAR JAVNOG POZIVA </w:t>
      </w:r>
    </w:p>
    <w:p w:rsidR="00360DBD" w:rsidRPr="00360DBD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.1. Dokumentacija javnog poziva</w:t>
      </w:r>
    </w:p>
    <w:p w:rsidR="00B41C67" w:rsidRPr="00B41C67" w:rsidRDefault="00324277" w:rsidP="00B41C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</w:t>
      </w:r>
      <w:r w:rsidR="00B41C67">
        <w:rPr>
          <w:rFonts w:ascii="Times New Roman" w:hAnsi="Times New Roman" w:cs="Times New Roman"/>
          <w:sz w:val="24"/>
          <w:szCs w:val="24"/>
        </w:rPr>
        <w:t xml:space="preserve"> mrežnim 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stranicama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objavljeni su sljedeći dokumenti koji čine sast</w:t>
      </w:r>
      <w:r w:rsidR="00B41C67">
        <w:rPr>
          <w:rFonts w:ascii="Times New Roman" w:hAnsi="Times New Roman" w:cs="Times New Roman"/>
          <w:sz w:val="24"/>
          <w:szCs w:val="24"/>
        </w:rPr>
        <w:t xml:space="preserve">avni dio dokumentacije ovog </w:t>
      </w:r>
      <w:r w:rsidR="00B17E07">
        <w:rPr>
          <w:rFonts w:ascii="Times New Roman" w:hAnsi="Times New Roman" w:cs="Times New Roman"/>
          <w:sz w:val="24"/>
          <w:szCs w:val="24"/>
        </w:rPr>
        <w:t>j</w:t>
      </w:r>
      <w:r w:rsidR="00B41C67">
        <w:rPr>
          <w:rFonts w:ascii="Times New Roman" w:hAnsi="Times New Roman" w:cs="Times New Roman"/>
          <w:sz w:val="24"/>
          <w:szCs w:val="24"/>
        </w:rPr>
        <w:t xml:space="preserve">avnog poziva i to: </w:t>
      </w:r>
    </w:p>
    <w:p w:rsidR="000E09E0" w:rsidRPr="00347024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:rsidR="000E09E0" w:rsidRPr="00347024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Obra</w:t>
      </w:r>
      <w:r w:rsidR="00B17E07">
        <w:rPr>
          <w:rFonts w:ascii="Times New Roman" w:hAnsi="Times New Roman" w:cs="Times New Roman"/>
          <w:sz w:val="24"/>
          <w:szCs w:val="24"/>
        </w:rPr>
        <w:t>zac 1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>-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 </w:t>
      </w:r>
      <w:r w:rsidR="00B41C67">
        <w:rPr>
          <w:rFonts w:ascii="Times New Roman" w:hAnsi="Times New Roman" w:cs="Times New Roman"/>
          <w:sz w:val="24"/>
          <w:szCs w:val="24"/>
        </w:rPr>
        <w:t>OPIS PROGRAMA/ PROJEKTA</w:t>
      </w:r>
    </w:p>
    <w:p w:rsidR="000E09E0" w:rsidRPr="00347024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</w:t>
      </w:r>
      <w:r w:rsidR="00B17E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 OBRAZAC PRORAČUNA PROJEKTA</w:t>
      </w:r>
    </w:p>
    <w:p w:rsidR="000E09E0" w:rsidRPr="00347024" w:rsidRDefault="00B17E0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3</w:t>
      </w:r>
      <w:r w:rsidR="002F4763">
        <w:rPr>
          <w:rFonts w:ascii="Times New Roman" w:hAnsi="Times New Roman" w:cs="Times New Roman"/>
          <w:sz w:val="24"/>
          <w:szCs w:val="24"/>
        </w:rPr>
        <w:t xml:space="preserve"> -  PRIJAVNI OBRAZAC – obnova i izgradnja sakralnih objekata</w:t>
      </w:r>
    </w:p>
    <w:p w:rsidR="000E09E0" w:rsidRDefault="002F4763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</w:t>
      </w:r>
      <w:r w:rsidR="00B17E07">
        <w:rPr>
          <w:rFonts w:ascii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hAnsi="Times New Roman" w:cs="Times New Roman"/>
          <w:sz w:val="24"/>
          <w:szCs w:val="24"/>
        </w:rPr>
        <w:t>4 -  Izjava o partnerstvu (ako je primjenjivo)</w:t>
      </w:r>
    </w:p>
    <w:p w:rsidR="00451E59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5 – Izjava o nepostojanju dvostrukog financiranja</w:t>
      </w:r>
    </w:p>
    <w:p w:rsidR="006E6E4A" w:rsidRDefault="006E6E4A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6 – Ugovor o </w:t>
      </w:r>
      <w:r w:rsidRPr="00347024">
        <w:rPr>
          <w:rFonts w:ascii="Times New Roman" w:hAnsi="Times New Roman" w:cs="Times New Roman"/>
          <w:sz w:val="24"/>
          <w:szCs w:val="24"/>
        </w:rPr>
        <w:t>financiranju</w:t>
      </w:r>
      <w:r>
        <w:rPr>
          <w:rFonts w:ascii="Times New Roman" w:hAnsi="Times New Roman" w:cs="Times New Roman"/>
          <w:sz w:val="24"/>
          <w:szCs w:val="24"/>
        </w:rPr>
        <w:t xml:space="preserve"> s općim uvjetima koji se primjenjuju </w:t>
      </w:r>
    </w:p>
    <w:p w:rsidR="0033042C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7 – Zahtjev za isplatu sredstava</w:t>
      </w:r>
    </w:p>
    <w:p w:rsidR="0033042C" w:rsidRDefault="00CA108F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8  - O</w:t>
      </w:r>
      <w:r w:rsidR="0033042C">
        <w:rPr>
          <w:rFonts w:ascii="Times New Roman" w:hAnsi="Times New Roman" w:cs="Times New Roman"/>
          <w:sz w:val="24"/>
          <w:szCs w:val="24"/>
        </w:rPr>
        <w:t>pisni izvještaj projekta</w:t>
      </w:r>
    </w:p>
    <w:p w:rsidR="0033042C" w:rsidRPr="006E6E4A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CA108F">
        <w:rPr>
          <w:rFonts w:ascii="Times New Roman" w:hAnsi="Times New Roman" w:cs="Times New Roman"/>
          <w:sz w:val="24"/>
          <w:szCs w:val="24"/>
        </w:rPr>
        <w:t>razac 9  - F</w:t>
      </w:r>
      <w:r>
        <w:rPr>
          <w:rFonts w:ascii="Times New Roman" w:hAnsi="Times New Roman" w:cs="Times New Roman"/>
          <w:sz w:val="24"/>
          <w:szCs w:val="24"/>
        </w:rPr>
        <w:t>inancijski izvještaj projekta</w:t>
      </w:r>
    </w:p>
    <w:p w:rsidR="000E09E0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1 </w:t>
      </w:r>
      <w:r w:rsidR="002F476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Obnova i izgradnja sakralnih objekata</w:t>
      </w:r>
    </w:p>
    <w:p w:rsidR="000E09E0" w:rsidRPr="002F3D92" w:rsidRDefault="00B41C67" w:rsidP="002F3D9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2</w:t>
      </w:r>
      <w:r w:rsidR="002F476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Ostala područja javnog poziva</w:t>
      </w:r>
    </w:p>
    <w:p w:rsidR="000E09E0" w:rsidRPr="002F4763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3">
        <w:rPr>
          <w:rFonts w:ascii="Times New Roman" w:hAnsi="Times New Roman" w:cs="Times New Roman"/>
          <w:sz w:val="24"/>
          <w:szCs w:val="24"/>
        </w:rPr>
        <w:lastRenderedPageBreak/>
        <w:t xml:space="preserve">Pravilnik o financiranju programa i projekata od interesa za opće dobro koje provode udruge na području Grada Novske            </w:t>
      </w:r>
    </w:p>
    <w:p w:rsidR="004C5F24" w:rsidRDefault="000E09E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Prijaviteljima se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savjetuje da prije prijave pažljivo p</w:t>
      </w:r>
      <w:r w:rsidR="002F4763">
        <w:rPr>
          <w:rFonts w:ascii="Times New Roman" w:hAnsi="Times New Roman" w:cs="Times New Roman"/>
          <w:sz w:val="24"/>
          <w:szCs w:val="24"/>
        </w:rPr>
        <w:t>r</w:t>
      </w:r>
      <w:r w:rsidR="00324277" w:rsidRPr="00347024">
        <w:rPr>
          <w:rFonts w:ascii="Times New Roman" w:hAnsi="Times New Roman" w:cs="Times New Roman"/>
          <w:sz w:val="24"/>
          <w:szCs w:val="24"/>
        </w:rPr>
        <w:t>ouče sve dokumente i obrasce koji čine sastav</w:t>
      </w:r>
      <w:r w:rsidR="002F4763">
        <w:rPr>
          <w:rFonts w:ascii="Times New Roman" w:hAnsi="Times New Roman" w:cs="Times New Roman"/>
          <w:sz w:val="24"/>
          <w:szCs w:val="24"/>
        </w:rPr>
        <w:t>ni dio dokumentacije javnog poziva kako bi mogli na ispravan način izvršiti prijavu.</w:t>
      </w:r>
    </w:p>
    <w:p w:rsidR="008A5283" w:rsidRDefault="008A5283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F24" w:rsidRPr="004C5F2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9.2</w:t>
      </w:r>
      <w:r w:rsidRP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 Indikativ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ni kalendar javnog poziva</w:t>
      </w:r>
    </w:p>
    <w:p w:rsidR="004C5F24" w:rsidRPr="004C5F24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BB49B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BB49BF" w:rsidRDefault="00857460" w:rsidP="000E13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</w:t>
            </w:r>
            <w:r w:rsidR="008A5283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3</w:t>
            </w:r>
            <w:r w:rsidR="000E13A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.01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 w:rsidR="000E13A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BB49BF" w:rsidRDefault="00857460" w:rsidP="000E13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</w:t>
            </w:r>
            <w:r w:rsidR="008A5283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 w:rsidR="000E13A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 w:rsidR="000E13A4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BB49BF" w:rsidRDefault="008A5283" w:rsidP="00C9440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27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.01.201</w:t>
            </w:r>
            <w:r w:rsidR="00C9440B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BB49BF" w:rsidRDefault="008A5283" w:rsidP="0085746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24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.01.201</w:t>
            </w:r>
            <w:r w:rsidR="0085746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BB49BF" w:rsidRDefault="008A5283" w:rsidP="0085746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02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 w:rsidR="0085746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 w:rsidR="0085746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BB49BF" w:rsidRDefault="008A5283" w:rsidP="0085746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10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 w:rsidR="0085746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8E2648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</w:t>
            </w:r>
            <w:r w:rsidR="00857460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BB49BF" w:rsidRDefault="008A5283" w:rsidP="00857460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18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8D41B2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02</w:t>
            </w:r>
            <w:r w:rsidR="008E2648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7D56A6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201</w:t>
            </w:r>
            <w:r w:rsidR="0085746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BB49BF" w:rsidRDefault="00857460" w:rsidP="0085746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28</w:t>
            </w:r>
            <w:r w:rsidR="00D76EF3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 veljače</w:t>
            </w:r>
            <w:r w:rsidR="007D56A6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BB49BF" w:rsidRDefault="008E2648" w:rsidP="00360D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>Grad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ima mogućnost ažuriranja ovog indikativnog kalendara. Termini  koji </w:t>
      </w: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su 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24" w:history="1">
        <w:r w:rsidR="004C5F24" w:rsidRPr="00BB49BF">
          <w:rPr>
            <w:rFonts w:ascii="Times New Roman" w:eastAsia="Times New Roman" w:hAnsi="Times New Roman" w:cs="Times New Roman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BB49BF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2"/>
          <w:szCs w:val="22"/>
        </w:rPr>
      </w:pPr>
    </w:p>
    <w:p w:rsidR="00080D7D" w:rsidRPr="00347024" w:rsidRDefault="00080D7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D7D" w:rsidRPr="00347024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F3" w:rsidRDefault="00CA4AF3" w:rsidP="006840F0">
      <w:pPr>
        <w:spacing w:before="0" w:after="0" w:line="240" w:lineRule="auto"/>
      </w:pPr>
      <w:r>
        <w:separator/>
      </w:r>
    </w:p>
  </w:endnote>
  <w:endnote w:type="continuationSeparator" w:id="0">
    <w:p w:rsidR="00CA4AF3" w:rsidRDefault="00CA4AF3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B35176" w:rsidRDefault="00B35176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13">
          <w:rPr>
            <w:noProof/>
          </w:rPr>
          <w:t>22</w:t>
        </w:r>
        <w:r>
          <w:fldChar w:fldCharType="end"/>
        </w:r>
      </w:p>
    </w:sdtContent>
  </w:sdt>
  <w:p w:rsidR="00B35176" w:rsidRDefault="00B351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F3" w:rsidRDefault="00CA4AF3" w:rsidP="006840F0">
      <w:pPr>
        <w:spacing w:before="0" w:after="0" w:line="240" w:lineRule="auto"/>
      </w:pPr>
      <w:r>
        <w:separator/>
      </w:r>
    </w:p>
  </w:footnote>
  <w:footnote w:type="continuationSeparator" w:id="0">
    <w:p w:rsidR="00CA4AF3" w:rsidRDefault="00CA4AF3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31"/>
  </w:num>
  <w:num w:numId="4">
    <w:abstractNumId w:val="23"/>
  </w:num>
  <w:num w:numId="5">
    <w:abstractNumId w:val="10"/>
  </w:num>
  <w:num w:numId="6">
    <w:abstractNumId w:val="12"/>
  </w:num>
  <w:num w:numId="7">
    <w:abstractNumId w:val="16"/>
  </w:num>
  <w:num w:numId="8">
    <w:abstractNumId w:val="20"/>
  </w:num>
  <w:num w:numId="9">
    <w:abstractNumId w:val="15"/>
  </w:num>
  <w:num w:numId="10">
    <w:abstractNumId w:val="19"/>
  </w:num>
  <w:num w:numId="11">
    <w:abstractNumId w:val="22"/>
  </w:num>
  <w:num w:numId="12">
    <w:abstractNumId w:val="6"/>
  </w:num>
  <w:num w:numId="13">
    <w:abstractNumId w:val="9"/>
  </w:num>
  <w:num w:numId="14">
    <w:abstractNumId w:val="27"/>
  </w:num>
  <w:num w:numId="15">
    <w:abstractNumId w:val="18"/>
  </w:num>
  <w:num w:numId="16">
    <w:abstractNumId w:val="1"/>
  </w:num>
  <w:num w:numId="17">
    <w:abstractNumId w:val="26"/>
  </w:num>
  <w:num w:numId="18">
    <w:abstractNumId w:val="14"/>
  </w:num>
  <w:num w:numId="19">
    <w:abstractNumId w:val="8"/>
  </w:num>
  <w:num w:numId="20">
    <w:abstractNumId w:val="28"/>
  </w:num>
  <w:num w:numId="21">
    <w:abstractNumId w:val="25"/>
  </w:num>
  <w:num w:numId="22">
    <w:abstractNumId w:val="13"/>
  </w:num>
  <w:num w:numId="23">
    <w:abstractNumId w:val="0"/>
  </w:num>
  <w:num w:numId="24">
    <w:abstractNumId w:val="11"/>
  </w:num>
  <w:num w:numId="25">
    <w:abstractNumId w:val="21"/>
  </w:num>
  <w:num w:numId="26">
    <w:abstractNumId w:val="17"/>
  </w:num>
  <w:num w:numId="27">
    <w:abstractNumId w:val="4"/>
  </w:num>
  <w:num w:numId="28">
    <w:abstractNumId w:val="5"/>
  </w:num>
  <w:num w:numId="29">
    <w:abstractNumId w:val="30"/>
  </w:num>
  <w:num w:numId="30">
    <w:abstractNumId w:val="29"/>
  </w:num>
  <w:num w:numId="31">
    <w:abstractNumId w:val="2"/>
  </w:num>
  <w:num w:numId="3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0869"/>
    <w:rsid w:val="0000156B"/>
    <w:rsid w:val="000051A4"/>
    <w:rsid w:val="0001007E"/>
    <w:rsid w:val="00010936"/>
    <w:rsid w:val="00013123"/>
    <w:rsid w:val="00016EA2"/>
    <w:rsid w:val="00027ED0"/>
    <w:rsid w:val="000416F7"/>
    <w:rsid w:val="000419E6"/>
    <w:rsid w:val="00042C0D"/>
    <w:rsid w:val="00044659"/>
    <w:rsid w:val="000475D9"/>
    <w:rsid w:val="0004769D"/>
    <w:rsid w:val="00054F45"/>
    <w:rsid w:val="00063232"/>
    <w:rsid w:val="00071B63"/>
    <w:rsid w:val="000744F9"/>
    <w:rsid w:val="00076962"/>
    <w:rsid w:val="0008043A"/>
    <w:rsid w:val="00080583"/>
    <w:rsid w:val="00080D7D"/>
    <w:rsid w:val="0008207B"/>
    <w:rsid w:val="0009405B"/>
    <w:rsid w:val="000A1565"/>
    <w:rsid w:val="000A5AB8"/>
    <w:rsid w:val="000A6710"/>
    <w:rsid w:val="000E09E0"/>
    <w:rsid w:val="000E13A4"/>
    <w:rsid w:val="000E6583"/>
    <w:rsid w:val="000E7463"/>
    <w:rsid w:val="000F2263"/>
    <w:rsid w:val="000F542B"/>
    <w:rsid w:val="000F7214"/>
    <w:rsid w:val="0010531F"/>
    <w:rsid w:val="00105FC4"/>
    <w:rsid w:val="001148D9"/>
    <w:rsid w:val="001249A0"/>
    <w:rsid w:val="001258F6"/>
    <w:rsid w:val="00136B16"/>
    <w:rsid w:val="00144FB8"/>
    <w:rsid w:val="00156404"/>
    <w:rsid w:val="00156626"/>
    <w:rsid w:val="0016360E"/>
    <w:rsid w:val="001662D7"/>
    <w:rsid w:val="00172E35"/>
    <w:rsid w:val="001834E8"/>
    <w:rsid w:val="001944D4"/>
    <w:rsid w:val="00194673"/>
    <w:rsid w:val="001A6860"/>
    <w:rsid w:val="001B1B40"/>
    <w:rsid w:val="001B2FF6"/>
    <w:rsid w:val="001B3DF6"/>
    <w:rsid w:val="001B56C6"/>
    <w:rsid w:val="001C05E4"/>
    <w:rsid w:val="001C0F5D"/>
    <w:rsid w:val="001C48B5"/>
    <w:rsid w:val="001C727A"/>
    <w:rsid w:val="001D0C1E"/>
    <w:rsid w:val="001E18B5"/>
    <w:rsid w:val="001E3126"/>
    <w:rsid w:val="001E4987"/>
    <w:rsid w:val="001F2AF5"/>
    <w:rsid w:val="001F40B1"/>
    <w:rsid w:val="002020B3"/>
    <w:rsid w:val="00204A2E"/>
    <w:rsid w:val="00207B16"/>
    <w:rsid w:val="00211E76"/>
    <w:rsid w:val="00220A47"/>
    <w:rsid w:val="00226FA6"/>
    <w:rsid w:val="002376E1"/>
    <w:rsid w:val="002415A3"/>
    <w:rsid w:val="0024631D"/>
    <w:rsid w:val="00256641"/>
    <w:rsid w:val="00273641"/>
    <w:rsid w:val="00286346"/>
    <w:rsid w:val="002868BE"/>
    <w:rsid w:val="00294EF1"/>
    <w:rsid w:val="00295B19"/>
    <w:rsid w:val="00295DE0"/>
    <w:rsid w:val="002A1374"/>
    <w:rsid w:val="002A16F4"/>
    <w:rsid w:val="002A190B"/>
    <w:rsid w:val="002A2B47"/>
    <w:rsid w:val="002A51C7"/>
    <w:rsid w:val="002B0DC3"/>
    <w:rsid w:val="002B4D86"/>
    <w:rsid w:val="002B54E9"/>
    <w:rsid w:val="002B57C2"/>
    <w:rsid w:val="002C2F73"/>
    <w:rsid w:val="002C5E3F"/>
    <w:rsid w:val="002C6178"/>
    <w:rsid w:val="002C7B12"/>
    <w:rsid w:val="002D4D70"/>
    <w:rsid w:val="002D4EEE"/>
    <w:rsid w:val="002F3CCC"/>
    <w:rsid w:val="002F3D92"/>
    <w:rsid w:val="002F4763"/>
    <w:rsid w:val="002F6587"/>
    <w:rsid w:val="002F788B"/>
    <w:rsid w:val="0030474E"/>
    <w:rsid w:val="00306410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42F50"/>
    <w:rsid w:val="00345EBD"/>
    <w:rsid w:val="00347024"/>
    <w:rsid w:val="00352BB9"/>
    <w:rsid w:val="00353D3E"/>
    <w:rsid w:val="00357982"/>
    <w:rsid w:val="00360DBD"/>
    <w:rsid w:val="003618D8"/>
    <w:rsid w:val="003619E0"/>
    <w:rsid w:val="00361EA2"/>
    <w:rsid w:val="00366A1B"/>
    <w:rsid w:val="003729E6"/>
    <w:rsid w:val="00373DD7"/>
    <w:rsid w:val="00377326"/>
    <w:rsid w:val="00380A32"/>
    <w:rsid w:val="00384016"/>
    <w:rsid w:val="00393E32"/>
    <w:rsid w:val="003A190B"/>
    <w:rsid w:val="003A1A70"/>
    <w:rsid w:val="003B0B1D"/>
    <w:rsid w:val="003B7042"/>
    <w:rsid w:val="003B7766"/>
    <w:rsid w:val="003C14D4"/>
    <w:rsid w:val="003D4E75"/>
    <w:rsid w:val="003D5BFF"/>
    <w:rsid w:val="003E7269"/>
    <w:rsid w:val="003F277C"/>
    <w:rsid w:val="00404F89"/>
    <w:rsid w:val="00407723"/>
    <w:rsid w:val="00411471"/>
    <w:rsid w:val="00413163"/>
    <w:rsid w:val="004174E0"/>
    <w:rsid w:val="00426E64"/>
    <w:rsid w:val="0043064A"/>
    <w:rsid w:val="004348D2"/>
    <w:rsid w:val="004428BA"/>
    <w:rsid w:val="00443429"/>
    <w:rsid w:val="004465B2"/>
    <w:rsid w:val="00447494"/>
    <w:rsid w:val="00451E59"/>
    <w:rsid w:val="004528D2"/>
    <w:rsid w:val="00453FA9"/>
    <w:rsid w:val="00455BB4"/>
    <w:rsid w:val="00457A74"/>
    <w:rsid w:val="0046005E"/>
    <w:rsid w:val="00464CD3"/>
    <w:rsid w:val="00465E4B"/>
    <w:rsid w:val="00475AF6"/>
    <w:rsid w:val="00475C70"/>
    <w:rsid w:val="0048069F"/>
    <w:rsid w:val="004830FF"/>
    <w:rsid w:val="004848E7"/>
    <w:rsid w:val="00495B9B"/>
    <w:rsid w:val="004A2CAC"/>
    <w:rsid w:val="004A3B7B"/>
    <w:rsid w:val="004B30EA"/>
    <w:rsid w:val="004C2EC8"/>
    <w:rsid w:val="004C5F24"/>
    <w:rsid w:val="004C777D"/>
    <w:rsid w:val="004D1917"/>
    <w:rsid w:val="004E1813"/>
    <w:rsid w:val="004E19F9"/>
    <w:rsid w:val="004E1FF0"/>
    <w:rsid w:val="004F325B"/>
    <w:rsid w:val="004F51C1"/>
    <w:rsid w:val="004F5DBF"/>
    <w:rsid w:val="00511C67"/>
    <w:rsid w:val="0052763F"/>
    <w:rsid w:val="005349E9"/>
    <w:rsid w:val="00536763"/>
    <w:rsid w:val="00536DCC"/>
    <w:rsid w:val="00542400"/>
    <w:rsid w:val="005434AB"/>
    <w:rsid w:val="0054393E"/>
    <w:rsid w:val="00544313"/>
    <w:rsid w:val="00545203"/>
    <w:rsid w:val="00547390"/>
    <w:rsid w:val="00552B91"/>
    <w:rsid w:val="0055380A"/>
    <w:rsid w:val="00555439"/>
    <w:rsid w:val="005656A1"/>
    <w:rsid w:val="0056697D"/>
    <w:rsid w:val="00573F62"/>
    <w:rsid w:val="00582CDA"/>
    <w:rsid w:val="00587FA5"/>
    <w:rsid w:val="00591D32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12C12"/>
    <w:rsid w:val="00613DC9"/>
    <w:rsid w:val="00615DB2"/>
    <w:rsid w:val="00616D8D"/>
    <w:rsid w:val="00622D5B"/>
    <w:rsid w:val="0062494E"/>
    <w:rsid w:val="006323C8"/>
    <w:rsid w:val="0063248D"/>
    <w:rsid w:val="00632800"/>
    <w:rsid w:val="00633D5A"/>
    <w:rsid w:val="00635156"/>
    <w:rsid w:val="00643FE9"/>
    <w:rsid w:val="00644EAD"/>
    <w:rsid w:val="006463CC"/>
    <w:rsid w:val="00656D29"/>
    <w:rsid w:val="00661C22"/>
    <w:rsid w:val="00667AC7"/>
    <w:rsid w:val="0067000F"/>
    <w:rsid w:val="00672C90"/>
    <w:rsid w:val="00674F9B"/>
    <w:rsid w:val="00676B37"/>
    <w:rsid w:val="00677A26"/>
    <w:rsid w:val="00677B11"/>
    <w:rsid w:val="006833C4"/>
    <w:rsid w:val="006840F0"/>
    <w:rsid w:val="006926CC"/>
    <w:rsid w:val="006938F8"/>
    <w:rsid w:val="00693A99"/>
    <w:rsid w:val="00695EC7"/>
    <w:rsid w:val="006A0AA5"/>
    <w:rsid w:val="006A274D"/>
    <w:rsid w:val="006A294C"/>
    <w:rsid w:val="006A5CE9"/>
    <w:rsid w:val="006B2DF8"/>
    <w:rsid w:val="006B430E"/>
    <w:rsid w:val="006B7388"/>
    <w:rsid w:val="006B74B7"/>
    <w:rsid w:val="006D35EB"/>
    <w:rsid w:val="006D4FD6"/>
    <w:rsid w:val="006E227A"/>
    <w:rsid w:val="006E3CD9"/>
    <w:rsid w:val="006E6E4A"/>
    <w:rsid w:val="006F139A"/>
    <w:rsid w:val="006F2577"/>
    <w:rsid w:val="006F5479"/>
    <w:rsid w:val="006F7002"/>
    <w:rsid w:val="00702211"/>
    <w:rsid w:val="00716D37"/>
    <w:rsid w:val="00717F6B"/>
    <w:rsid w:val="00720EB1"/>
    <w:rsid w:val="00721B59"/>
    <w:rsid w:val="00730A70"/>
    <w:rsid w:val="00733E83"/>
    <w:rsid w:val="007404F3"/>
    <w:rsid w:val="007423DD"/>
    <w:rsid w:val="00747356"/>
    <w:rsid w:val="00747371"/>
    <w:rsid w:val="00750ADB"/>
    <w:rsid w:val="00753E40"/>
    <w:rsid w:val="0075503D"/>
    <w:rsid w:val="00760D81"/>
    <w:rsid w:val="00763C46"/>
    <w:rsid w:val="00763E88"/>
    <w:rsid w:val="007744D2"/>
    <w:rsid w:val="00775848"/>
    <w:rsid w:val="00781465"/>
    <w:rsid w:val="00785DC0"/>
    <w:rsid w:val="00787C5F"/>
    <w:rsid w:val="00790DBC"/>
    <w:rsid w:val="007C1AEB"/>
    <w:rsid w:val="007C1DEA"/>
    <w:rsid w:val="007C7FB9"/>
    <w:rsid w:val="007D176C"/>
    <w:rsid w:val="007D2323"/>
    <w:rsid w:val="007D244C"/>
    <w:rsid w:val="007D2BEE"/>
    <w:rsid w:val="007D3CC5"/>
    <w:rsid w:val="007D56A6"/>
    <w:rsid w:val="007D575F"/>
    <w:rsid w:val="007E074E"/>
    <w:rsid w:val="007E3589"/>
    <w:rsid w:val="007E4968"/>
    <w:rsid w:val="007E7D74"/>
    <w:rsid w:val="007F2371"/>
    <w:rsid w:val="007F399E"/>
    <w:rsid w:val="00801195"/>
    <w:rsid w:val="008013FC"/>
    <w:rsid w:val="00804875"/>
    <w:rsid w:val="008153C5"/>
    <w:rsid w:val="0082113E"/>
    <w:rsid w:val="008342C9"/>
    <w:rsid w:val="008361A3"/>
    <w:rsid w:val="00842355"/>
    <w:rsid w:val="00857460"/>
    <w:rsid w:val="00861200"/>
    <w:rsid w:val="0086192F"/>
    <w:rsid w:val="008710AB"/>
    <w:rsid w:val="00873D5D"/>
    <w:rsid w:val="00877F75"/>
    <w:rsid w:val="00880AE9"/>
    <w:rsid w:val="008934A0"/>
    <w:rsid w:val="008A29B4"/>
    <w:rsid w:val="008A2DD1"/>
    <w:rsid w:val="008A4904"/>
    <w:rsid w:val="008A5283"/>
    <w:rsid w:val="008B7CD8"/>
    <w:rsid w:val="008C722F"/>
    <w:rsid w:val="008D41B2"/>
    <w:rsid w:val="008E00A5"/>
    <w:rsid w:val="008E077E"/>
    <w:rsid w:val="008E2648"/>
    <w:rsid w:val="008E2B39"/>
    <w:rsid w:val="008E72DB"/>
    <w:rsid w:val="008F0900"/>
    <w:rsid w:val="008F0A96"/>
    <w:rsid w:val="00903434"/>
    <w:rsid w:val="009045E6"/>
    <w:rsid w:val="00906289"/>
    <w:rsid w:val="00915BC0"/>
    <w:rsid w:val="00917A45"/>
    <w:rsid w:val="00922945"/>
    <w:rsid w:val="00924860"/>
    <w:rsid w:val="00924EF7"/>
    <w:rsid w:val="00937C27"/>
    <w:rsid w:val="00941E9A"/>
    <w:rsid w:val="00943077"/>
    <w:rsid w:val="00943E71"/>
    <w:rsid w:val="00945671"/>
    <w:rsid w:val="009506FF"/>
    <w:rsid w:val="00956697"/>
    <w:rsid w:val="00957071"/>
    <w:rsid w:val="0096604E"/>
    <w:rsid w:val="00974323"/>
    <w:rsid w:val="00976E1D"/>
    <w:rsid w:val="00976EF1"/>
    <w:rsid w:val="009773B4"/>
    <w:rsid w:val="0098086E"/>
    <w:rsid w:val="00981129"/>
    <w:rsid w:val="00993BC6"/>
    <w:rsid w:val="009948C8"/>
    <w:rsid w:val="009A0B43"/>
    <w:rsid w:val="009A203C"/>
    <w:rsid w:val="009B0EFB"/>
    <w:rsid w:val="009B1A88"/>
    <w:rsid w:val="009C05D4"/>
    <w:rsid w:val="009C314B"/>
    <w:rsid w:val="009D0115"/>
    <w:rsid w:val="009D0732"/>
    <w:rsid w:val="009D0957"/>
    <w:rsid w:val="009E3036"/>
    <w:rsid w:val="009E4337"/>
    <w:rsid w:val="009E64B3"/>
    <w:rsid w:val="009F365F"/>
    <w:rsid w:val="00A04482"/>
    <w:rsid w:val="00A05085"/>
    <w:rsid w:val="00A07786"/>
    <w:rsid w:val="00A17D69"/>
    <w:rsid w:val="00A17F62"/>
    <w:rsid w:val="00A213DF"/>
    <w:rsid w:val="00A32E05"/>
    <w:rsid w:val="00A417DA"/>
    <w:rsid w:val="00A421CE"/>
    <w:rsid w:val="00A42C90"/>
    <w:rsid w:val="00A4515A"/>
    <w:rsid w:val="00A5106E"/>
    <w:rsid w:val="00A52157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91E68"/>
    <w:rsid w:val="00AA0F27"/>
    <w:rsid w:val="00AA18FB"/>
    <w:rsid w:val="00AC0B04"/>
    <w:rsid w:val="00AC2FAE"/>
    <w:rsid w:val="00AC48CB"/>
    <w:rsid w:val="00AC4AC4"/>
    <w:rsid w:val="00AE09A7"/>
    <w:rsid w:val="00AE524B"/>
    <w:rsid w:val="00AE6050"/>
    <w:rsid w:val="00B056AF"/>
    <w:rsid w:val="00B06D5C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691B"/>
    <w:rsid w:val="00B56FDD"/>
    <w:rsid w:val="00B60D29"/>
    <w:rsid w:val="00B6433C"/>
    <w:rsid w:val="00B6517D"/>
    <w:rsid w:val="00B653F7"/>
    <w:rsid w:val="00B70255"/>
    <w:rsid w:val="00B77414"/>
    <w:rsid w:val="00B808A3"/>
    <w:rsid w:val="00B8281F"/>
    <w:rsid w:val="00B87091"/>
    <w:rsid w:val="00B90757"/>
    <w:rsid w:val="00B93E6F"/>
    <w:rsid w:val="00BA07A1"/>
    <w:rsid w:val="00BA2698"/>
    <w:rsid w:val="00BA33C8"/>
    <w:rsid w:val="00BA4009"/>
    <w:rsid w:val="00BA721F"/>
    <w:rsid w:val="00BB42FA"/>
    <w:rsid w:val="00BB49BF"/>
    <w:rsid w:val="00BC4561"/>
    <w:rsid w:val="00BC529D"/>
    <w:rsid w:val="00BD0642"/>
    <w:rsid w:val="00BD1DAF"/>
    <w:rsid w:val="00BD6B7C"/>
    <w:rsid w:val="00BD7FEA"/>
    <w:rsid w:val="00BE4462"/>
    <w:rsid w:val="00BE7179"/>
    <w:rsid w:val="00BE7550"/>
    <w:rsid w:val="00C01607"/>
    <w:rsid w:val="00C02915"/>
    <w:rsid w:val="00C20285"/>
    <w:rsid w:val="00C26F3C"/>
    <w:rsid w:val="00C33DEB"/>
    <w:rsid w:val="00C56935"/>
    <w:rsid w:val="00C678A2"/>
    <w:rsid w:val="00C715A6"/>
    <w:rsid w:val="00C71DC2"/>
    <w:rsid w:val="00C75E65"/>
    <w:rsid w:val="00C85253"/>
    <w:rsid w:val="00C86E89"/>
    <w:rsid w:val="00C91B1E"/>
    <w:rsid w:val="00C9440B"/>
    <w:rsid w:val="00C94B83"/>
    <w:rsid w:val="00C9626D"/>
    <w:rsid w:val="00CA108F"/>
    <w:rsid w:val="00CA3272"/>
    <w:rsid w:val="00CA41A3"/>
    <w:rsid w:val="00CA4AF3"/>
    <w:rsid w:val="00CA53C2"/>
    <w:rsid w:val="00CA7304"/>
    <w:rsid w:val="00CB3082"/>
    <w:rsid w:val="00CB4435"/>
    <w:rsid w:val="00CC5452"/>
    <w:rsid w:val="00CC57FF"/>
    <w:rsid w:val="00CD155D"/>
    <w:rsid w:val="00CD1D8F"/>
    <w:rsid w:val="00CD408C"/>
    <w:rsid w:val="00CD71BC"/>
    <w:rsid w:val="00CE1489"/>
    <w:rsid w:val="00CE6C8D"/>
    <w:rsid w:val="00CF52BF"/>
    <w:rsid w:val="00CF5DC5"/>
    <w:rsid w:val="00CF722E"/>
    <w:rsid w:val="00D146B7"/>
    <w:rsid w:val="00D17B4F"/>
    <w:rsid w:val="00D17DE9"/>
    <w:rsid w:val="00D230CA"/>
    <w:rsid w:val="00D23287"/>
    <w:rsid w:val="00D26873"/>
    <w:rsid w:val="00D2793F"/>
    <w:rsid w:val="00D30B13"/>
    <w:rsid w:val="00D337FE"/>
    <w:rsid w:val="00D42B2E"/>
    <w:rsid w:val="00D4361B"/>
    <w:rsid w:val="00D57A37"/>
    <w:rsid w:val="00D640C5"/>
    <w:rsid w:val="00D713E9"/>
    <w:rsid w:val="00D71D93"/>
    <w:rsid w:val="00D73DA4"/>
    <w:rsid w:val="00D75FB2"/>
    <w:rsid w:val="00D76EF3"/>
    <w:rsid w:val="00D83797"/>
    <w:rsid w:val="00D85F9B"/>
    <w:rsid w:val="00D86E38"/>
    <w:rsid w:val="00DA2800"/>
    <w:rsid w:val="00DA310A"/>
    <w:rsid w:val="00DB3C74"/>
    <w:rsid w:val="00DB4814"/>
    <w:rsid w:val="00DB5A01"/>
    <w:rsid w:val="00DC48C6"/>
    <w:rsid w:val="00DC4F42"/>
    <w:rsid w:val="00DC5C98"/>
    <w:rsid w:val="00DD4F70"/>
    <w:rsid w:val="00DF680B"/>
    <w:rsid w:val="00DF69CE"/>
    <w:rsid w:val="00E03078"/>
    <w:rsid w:val="00E203F2"/>
    <w:rsid w:val="00E21C6A"/>
    <w:rsid w:val="00E258A5"/>
    <w:rsid w:val="00E269DD"/>
    <w:rsid w:val="00E34315"/>
    <w:rsid w:val="00E35199"/>
    <w:rsid w:val="00E403D9"/>
    <w:rsid w:val="00E44355"/>
    <w:rsid w:val="00E51F8F"/>
    <w:rsid w:val="00E56404"/>
    <w:rsid w:val="00E57482"/>
    <w:rsid w:val="00E615D1"/>
    <w:rsid w:val="00E6258C"/>
    <w:rsid w:val="00E63EB7"/>
    <w:rsid w:val="00E653DA"/>
    <w:rsid w:val="00E67E5C"/>
    <w:rsid w:val="00E67EA8"/>
    <w:rsid w:val="00E74F96"/>
    <w:rsid w:val="00E7593E"/>
    <w:rsid w:val="00EA3A72"/>
    <w:rsid w:val="00EA511C"/>
    <w:rsid w:val="00EB1351"/>
    <w:rsid w:val="00EB2188"/>
    <w:rsid w:val="00EB2E23"/>
    <w:rsid w:val="00EB49E7"/>
    <w:rsid w:val="00EB592F"/>
    <w:rsid w:val="00EB5BD5"/>
    <w:rsid w:val="00EC0ABF"/>
    <w:rsid w:val="00EC141D"/>
    <w:rsid w:val="00ED0C0A"/>
    <w:rsid w:val="00ED1402"/>
    <w:rsid w:val="00ED4A14"/>
    <w:rsid w:val="00ED7F32"/>
    <w:rsid w:val="00EE3D23"/>
    <w:rsid w:val="00EE6336"/>
    <w:rsid w:val="00EE7D38"/>
    <w:rsid w:val="00EF43FA"/>
    <w:rsid w:val="00EF77D5"/>
    <w:rsid w:val="00F03F13"/>
    <w:rsid w:val="00F069BC"/>
    <w:rsid w:val="00F15521"/>
    <w:rsid w:val="00F15E40"/>
    <w:rsid w:val="00F245B1"/>
    <w:rsid w:val="00F26DFB"/>
    <w:rsid w:val="00F3515A"/>
    <w:rsid w:val="00F369BF"/>
    <w:rsid w:val="00F40D8A"/>
    <w:rsid w:val="00F46376"/>
    <w:rsid w:val="00F4732E"/>
    <w:rsid w:val="00F63313"/>
    <w:rsid w:val="00F64F87"/>
    <w:rsid w:val="00F65C20"/>
    <w:rsid w:val="00F75A3E"/>
    <w:rsid w:val="00F770F4"/>
    <w:rsid w:val="00F77BE1"/>
    <w:rsid w:val="00F811A5"/>
    <w:rsid w:val="00F81A6D"/>
    <w:rsid w:val="00F82936"/>
    <w:rsid w:val="00F976F6"/>
    <w:rsid w:val="00FA0B97"/>
    <w:rsid w:val="00FA379C"/>
    <w:rsid w:val="00FA4B46"/>
    <w:rsid w:val="00FA6239"/>
    <w:rsid w:val="00FB16F1"/>
    <w:rsid w:val="00FB35B9"/>
    <w:rsid w:val="00FC0F5A"/>
    <w:rsid w:val="00FC4822"/>
    <w:rsid w:val="00FD7163"/>
    <w:rsid w:val="00FD7B17"/>
    <w:rsid w:val="00FE20C8"/>
    <w:rsid w:val="00FE2A41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227" TargetMode="External"/><Relationship Id="rId18" Type="http://schemas.openxmlformats.org/officeDocument/2006/relationships/hyperlink" Target="http://www.zakon.hr/cms.htm?id=60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ovska.h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226" TargetMode="External"/><Relationship Id="rId17" Type="http://schemas.openxmlformats.org/officeDocument/2006/relationships/hyperlink" Target="http://www.zakon.hr/cms.htm?id=23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30" TargetMode="External"/><Relationship Id="rId20" Type="http://schemas.openxmlformats.org/officeDocument/2006/relationships/hyperlink" Target="http://www.novsk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225" TargetMode="External"/><Relationship Id="rId24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229" TargetMode="External"/><Relationship Id="rId23" Type="http://schemas.openxmlformats.org/officeDocument/2006/relationships/hyperlink" Target="mailto:karolina.simicic@novska.hr" TargetMode="External"/><Relationship Id="rId10" Type="http://schemas.openxmlformats.org/officeDocument/2006/relationships/hyperlink" Target="http://www.zakon.hr/cms.htm?id=224" TargetMode="External"/><Relationship Id="rId19" Type="http://schemas.openxmlformats.org/officeDocument/2006/relationships/hyperlink" Target="http://www.zakon.hr/cms.htm?id=16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zakon.hr/cms.htm?id=228" TargetMode="External"/><Relationship Id="rId22" Type="http://schemas.openxmlformats.org/officeDocument/2006/relationships/hyperlink" Target="mailto:sonja.marohnichorvat@novska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7397-EBDB-49F0-9B81-618C8B88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8740</Words>
  <Characters>49824</Characters>
  <Application>Microsoft Office Word</Application>
  <DocSecurity>0</DocSecurity>
  <Lines>415</Lines>
  <Paragraphs>116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58448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10</cp:revision>
  <cp:lastPrinted>2018-01-02T12:05:00Z</cp:lastPrinted>
  <dcterms:created xsi:type="dcterms:W3CDTF">2018-01-03T12:30:00Z</dcterms:created>
  <dcterms:modified xsi:type="dcterms:W3CDTF">2018-01-04T05:54:00Z</dcterms:modified>
</cp:coreProperties>
</file>