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759C6" w14:textId="77777777" w:rsidR="009B4594" w:rsidRPr="00701E62" w:rsidRDefault="009B4594" w:rsidP="00155316">
      <w:pPr>
        <w:jc w:val="both"/>
        <w:rPr>
          <w:rFonts w:asciiTheme="minorHAnsi" w:hAnsiTheme="minorHAnsi" w:cstheme="minorHAnsi"/>
        </w:rPr>
      </w:pPr>
      <w:bookmarkStart w:id="0" w:name="_Hlk21688172"/>
    </w:p>
    <w:p w14:paraId="6CDE8414" w14:textId="77777777" w:rsidR="00701E62" w:rsidRPr="00701E62" w:rsidRDefault="00701E62" w:rsidP="00701E62">
      <w:pPr>
        <w:jc w:val="both"/>
        <w:rPr>
          <w:rFonts w:asciiTheme="minorHAnsi" w:hAnsiTheme="minorHAnsi" w:cstheme="minorHAnsi"/>
        </w:rPr>
      </w:pPr>
      <w:bookmarkStart w:id="1" w:name="_Hlk27377177"/>
      <w:bookmarkEnd w:id="0"/>
      <w:r w:rsidRPr="00701E62">
        <w:rPr>
          <w:rFonts w:asciiTheme="minorHAnsi" w:hAnsiTheme="minorHAnsi" w:cstheme="minorHAnsi"/>
        </w:rPr>
        <w:t>KLASA: 335-02/24-01/1</w:t>
      </w:r>
    </w:p>
    <w:p w14:paraId="2F7DE7A1" w14:textId="77777777" w:rsidR="00701E62" w:rsidRPr="00701E62" w:rsidRDefault="00701E62" w:rsidP="00701E62">
      <w:pPr>
        <w:jc w:val="both"/>
        <w:rPr>
          <w:rFonts w:asciiTheme="minorHAnsi" w:hAnsiTheme="minorHAnsi" w:cstheme="minorHAnsi"/>
        </w:rPr>
      </w:pPr>
      <w:r w:rsidRPr="00701E62">
        <w:rPr>
          <w:rFonts w:asciiTheme="minorHAnsi" w:hAnsiTheme="minorHAnsi" w:cstheme="minorHAnsi"/>
        </w:rPr>
        <w:t>URBROJ: 2176-4-02-24-2</w:t>
      </w:r>
    </w:p>
    <w:p w14:paraId="0C2BE8C7" w14:textId="77777777" w:rsidR="00701E62" w:rsidRPr="00701E62" w:rsidRDefault="00701E62" w:rsidP="00701E62">
      <w:pPr>
        <w:jc w:val="both"/>
        <w:rPr>
          <w:rFonts w:asciiTheme="minorHAnsi" w:hAnsiTheme="minorHAnsi" w:cstheme="minorHAnsi"/>
        </w:rPr>
      </w:pPr>
      <w:r w:rsidRPr="00701E62">
        <w:rPr>
          <w:rFonts w:asciiTheme="minorHAnsi" w:hAnsiTheme="minorHAnsi" w:cstheme="minorHAnsi"/>
        </w:rPr>
        <w:t xml:space="preserve">Novska, 15. listopada 2024. </w:t>
      </w:r>
    </w:p>
    <w:p w14:paraId="5AEDA6CC" w14:textId="77777777" w:rsidR="00701E62" w:rsidRPr="00701E62" w:rsidRDefault="00701E62" w:rsidP="00701E62">
      <w:pPr>
        <w:pStyle w:val="Bezproreda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6A24BF91" w14:textId="77777777" w:rsidR="00701E62" w:rsidRPr="000C1DAA" w:rsidRDefault="00701E62" w:rsidP="00701E62">
      <w:pPr>
        <w:pStyle w:val="Bezproreda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1ED60741" w14:textId="77777777" w:rsidR="00701E62" w:rsidRPr="00701E62" w:rsidRDefault="00701E62" w:rsidP="00701E62">
      <w:pPr>
        <w:pStyle w:val="Bezproreda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01E62">
        <w:rPr>
          <w:rFonts w:asciiTheme="minorHAnsi" w:eastAsia="Calibri" w:hAnsiTheme="minorHAnsi" w:cstheme="minorHAnsi"/>
          <w:sz w:val="24"/>
          <w:szCs w:val="24"/>
        </w:rPr>
        <w:t xml:space="preserve"> Na temelju članka 48. Zakona o lokalnoj i područnoj (regionalnoj) samoupravi (“Narodne novine” broj, 33/01, 60/01, 129/05, 109/07, 125/08, 36/09, 150/11, 144/12, 19/13 – pročišćeni tekst, 137/15, 123/17, 98/19 i 144/20) i članka 47. stavak 3. alineja 5. Statuta Grada Novske („Službeni vjesnik”Grada Novske, broj 8/21, 13/23), u predmetu razmatranja prijedloga ugostitelja za produženje radnog vremena tijekom manifestacije „Lukovo u Novskoj 2024“, Gradonačelnica Grada Novske donosi</w:t>
      </w:r>
    </w:p>
    <w:p w14:paraId="13E0F978" w14:textId="77777777" w:rsidR="00701E62" w:rsidRPr="00701E62" w:rsidRDefault="00701E62" w:rsidP="00701E62">
      <w:pPr>
        <w:pStyle w:val="Bezproreda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38CF348E" w14:textId="77777777" w:rsidR="00701E62" w:rsidRPr="00701E62" w:rsidRDefault="00701E62" w:rsidP="00701E62">
      <w:pPr>
        <w:pStyle w:val="Bezproreda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001FFBC3" w14:textId="77777777" w:rsidR="00701E62" w:rsidRPr="00701E62" w:rsidRDefault="00701E62" w:rsidP="00701E62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  <w:lang w:val="en-GB" w:eastAsia="en-GB"/>
        </w:rPr>
      </w:pPr>
      <w:r w:rsidRPr="00701E62">
        <w:rPr>
          <w:rFonts w:asciiTheme="minorHAnsi" w:eastAsia="Calibri" w:hAnsiTheme="minorHAnsi" w:cstheme="minorHAnsi"/>
          <w:b/>
          <w:sz w:val="24"/>
          <w:szCs w:val="24"/>
        </w:rPr>
        <w:t>ODLUKU</w:t>
      </w:r>
    </w:p>
    <w:p w14:paraId="660A28F3" w14:textId="77777777" w:rsidR="00701E62" w:rsidRPr="00701E62" w:rsidRDefault="00701E62" w:rsidP="00701E62">
      <w:pPr>
        <w:jc w:val="center"/>
        <w:rPr>
          <w:rFonts w:asciiTheme="minorHAnsi" w:hAnsiTheme="minorHAnsi" w:cstheme="minorHAnsi"/>
          <w:b/>
        </w:rPr>
      </w:pPr>
      <w:r w:rsidRPr="00701E62">
        <w:rPr>
          <w:rFonts w:asciiTheme="minorHAnsi" w:hAnsiTheme="minorHAnsi" w:cstheme="minorHAnsi"/>
          <w:b/>
        </w:rPr>
        <w:t>o produženju radnog vremena ugostiteljskih objekata iz skupine „Restorani“ i „Barovi“</w:t>
      </w:r>
    </w:p>
    <w:p w14:paraId="2ED1EC90" w14:textId="77777777" w:rsidR="00701E62" w:rsidRPr="00701E62" w:rsidRDefault="00701E62" w:rsidP="00701E62">
      <w:pPr>
        <w:jc w:val="center"/>
        <w:rPr>
          <w:rFonts w:asciiTheme="minorHAnsi" w:hAnsiTheme="minorHAnsi" w:cstheme="minorHAnsi"/>
          <w:b/>
        </w:rPr>
      </w:pPr>
      <w:r w:rsidRPr="00701E62">
        <w:rPr>
          <w:rFonts w:asciiTheme="minorHAnsi" w:hAnsiTheme="minorHAnsi" w:cstheme="minorHAnsi"/>
          <w:b/>
        </w:rPr>
        <w:t xml:space="preserve">tijekom manifestacije „Lukovo u Novskoj 2024“ </w:t>
      </w:r>
    </w:p>
    <w:p w14:paraId="466D22F5" w14:textId="77777777" w:rsidR="00701E62" w:rsidRPr="00701E62" w:rsidRDefault="00701E62" w:rsidP="00701E62">
      <w:pPr>
        <w:jc w:val="center"/>
        <w:rPr>
          <w:rFonts w:asciiTheme="minorHAnsi" w:hAnsiTheme="minorHAnsi" w:cstheme="minorHAnsi"/>
        </w:rPr>
      </w:pPr>
    </w:p>
    <w:p w14:paraId="63E2F841" w14:textId="77777777" w:rsidR="00701E62" w:rsidRPr="00701E62" w:rsidRDefault="00701E62" w:rsidP="00701E62">
      <w:pPr>
        <w:jc w:val="center"/>
        <w:rPr>
          <w:rFonts w:asciiTheme="minorHAnsi" w:hAnsiTheme="minorHAnsi" w:cstheme="minorHAnsi"/>
          <w:b/>
          <w:bCs/>
        </w:rPr>
      </w:pPr>
      <w:r w:rsidRPr="00701E62">
        <w:rPr>
          <w:rFonts w:asciiTheme="minorHAnsi" w:hAnsiTheme="minorHAnsi" w:cstheme="minorHAnsi"/>
          <w:b/>
          <w:bCs/>
        </w:rPr>
        <w:t>Članak 1.</w:t>
      </w:r>
    </w:p>
    <w:p w14:paraId="155ABAFF" w14:textId="77777777" w:rsidR="00701E62" w:rsidRPr="00701E62" w:rsidRDefault="00701E62" w:rsidP="00701E62">
      <w:pPr>
        <w:jc w:val="center"/>
        <w:rPr>
          <w:rFonts w:asciiTheme="minorHAnsi" w:hAnsiTheme="minorHAnsi" w:cstheme="minorHAnsi"/>
        </w:rPr>
      </w:pPr>
    </w:p>
    <w:p w14:paraId="54C472E5" w14:textId="46AC125E" w:rsidR="00701E62" w:rsidRPr="00701E62" w:rsidRDefault="00701E62" w:rsidP="00701E62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01E62">
        <w:rPr>
          <w:rFonts w:asciiTheme="minorHAnsi" w:hAnsiTheme="minorHAnsi" w:cstheme="minorHAnsi"/>
          <w:sz w:val="24"/>
          <w:szCs w:val="24"/>
        </w:rPr>
        <w:t>Svi ugostiteljski objekti iz skupine „Restorani i Barovi“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01E62">
        <w:rPr>
          <w:rFonts w:asciiTheme="minorHAnsi" w:hAnsiTheme="minorHAnsi" w:cstheme="minorHAnsi"/>
          <w:sz w:val="24"/>
          <w:szCs w:val="24"/>
        </w:rPr>
        <w:t>mogu produžiti radno vrijeme tijekom manifestacije „Lukovo u Novskoj 2024“ i raditi :</w:t>
      </w:r>
    </w:p>
    <w:p w14:paraId="0F78A61E" w14:textId="77777777" w:rsidR="00701E62" w:rsidRPr="00701E62" w:rsidRDefault="00701E62" w:rsidP="00701E62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22898818" w14:textId="77777777" w:rsidR="00701E62" w:rsidRPr="00701E62" w:rsidRDefault="00701E62" w:rsidP="00701E62">
      <w:pPr>
        <w:pStyle w:val="Bezproreda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01E62">
        <w:rPr>
          <w:rFonts w:asciiTheme="minorHAnsi" w:hAnsiTheme="minorHAnsi" w:cstheme="minorHAnsi"/>
          <w:sz w:val="24"/>
          <w:szCs w:val="24"/>
        </w:rPr>
        <w:t xml:space="preserve">18./19. listopada 2024., </w:t>
      </w:r>
    </w:p>
    <w:p w14:paraId="1136C73B" w14:textId="77777777" w:rsidR="00701E62" w:rsidRPr="00701E62" w:rsidRDefault="00701E62" w:rsidP="00701E62">
      <w:pPr>
        <w:pStyle w:val="Bezproreda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01E62">
        <w:rPr>
          <w:rFonts w:asciiTheme="minorHAnsi" w:hAnsiTheme="minorHAnsi" w:cstheme="minorHAnsi"/>
          <w:sz w:val="24"/>
          <w:szCs w:val="24"/>
        </w:rPr>
        <w:t xml:space="preserve">19./20. listopada 2024. i </w:t>
      </w:r>
    </w:p>
    <w:p w14:paraId="7D85D2FC" w14:textId="77777777" w:rsidR="00701E62" w:rsidRPr="00701E62" w:rsidRDefault="00701E62" w:rsidP="00701E62">
      <w:pPr>
        <w:pStyle w:val="Bezproreda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01E62">
        <w:rPr>
          <w:rFonts w:asciiTheme="minorHAnsi" w:hAnsiTheme="minorHAnsi" w:cstheme="minorHAnsi"/>
          <w:sz w:val="24"/>
          <w:szCs w:val="24"/>
        </w:rPr>
        <w:t>20./21. listopada 2024. do 04,00 sata ujutro.</w:t>
      </w:r>
    </w:p>
    <w:p w14:paraId="11FC025D" w14:textId="77777777" w:rsidR="00701E62" w:rsidRPr="00701E62" w:rsidRDefault="00701E62" w:rsidP="00701E62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0BF36428" w14:textId="77777777" w:rsidR="00701E62" w:rsidRPr="00701E62" w:rsidRDefault="00701E62" w:rsidP="00701E62">
      <w:pPr>
        <w:pStyle w:val="Bezproreda"/>
        <w:jc w:val="center"/>
        <w:rPr>
          <w:rFonts w:asciiTheme="minorHAnsi" w:hAnsiTheme="minorHAnsi" w:cstheme="minorHAnsi"/>
          <w:b/>
          <w:bCs/>
          <w:sz w:val="24"/>
          <w:szCs w:val="24"/>
          <w:lang w:val="en-GB" w:eastAsia="en-GB"/>
        </w:rPr>
      </w:pPr>
    </w:p>
    <w:p w14:paraId="1356191E" w14:textId="77777777" w:rsidR="00701E62" w:rsidRPr="00701E62" w:rsidRDefault="00701E62" w:rsidP="00701E62">
      <w:pPr>
        <w:jc w:val="center"/>
        <w:rPr>
          <w:rFonts w:asciiTheme="minorHAnsi" w:hAnsiTheme="minorHAnsi" w:cstheme="minorHAnsi"/>
          <w:b/>
          <w:bCs/>
          <w:lang w:val="en-GB" w:eastAsia="en-GB"/>
        </w:rPr>
      </w:pPr>
      <w:r w:rsidRPr="00701E62">
        <w:rPr>
          <w:rFonts w:asciiTheme="minorHAnsi" w:hAnsiTheme="minorHAnsi" w:cstheme="minorHAnsi"/>
          <w:b/>
          <w:bCs/>
          <w:lang w:val="en-GB" w:eastAsia="en-GB"/>
        </w:rPr>
        <w:t xml:space="preserve">Članak 2. </w:t>
      </w:r>
    </w:p>
    <w:p w14:paraId="690E4B6B" w14:textId="77777777" w:rsidR="00701E62" w:rsidRPr="00701E62" w:rsidRDefault="00701E62" w:rsidP="00701E62">
      <w:pPr>
        <w:jc w:val="center"/>
        <w:rPr>
          <w:rFonts w:asciiTheme="minorHAnsi" w:hAnsiTheme="minorHAnsi" w:cstheme="minorHAnsi"/>
          <w:lang w:val="en-GB" w:eastAsia="en-GB"/>
        </w:rPr>
      </w:pPr>
    </w:p>
    <w:p w14:paraId="64703890" w14:textId="77777777" w:rsidR="00701E62" w:rsidRPr="00701E62" w:rsidRDefault="00701E62" w:rsidP="00701E62">
      <w:pPr>
        <w:jc w:val="both"/>
        <w:rPr>
          <w:rFonts w:asciiTheme="minorHAnsi" w:hAnsiTheme="minorHAnsi" w:cstheme="minorHAnsi"/>
        </w:rPr>
      </w:pPr>
      <w:r w:rsidRPr="00701E62">
        <w:rPr>
          <w:rFonts w:asciiTheme="minorHAnsi" w:hAnsiTheme="minorHAnsi" w:cstheme="minorHAnsi"/>
        </w:rPr>
        <w:t>Produženo radno vrijeme odobrava se uz obvezu ugostitelja da se pridržavaju odredbi Zakona o zaštiti od buke (Narodne novine, broj 30/09, 55/13, 153/13, 46/16, 114/18 i 14/21) i propisa koji reguliraju javni red i mir.</w:t>
      </w:r>
    </w:p>
    <w:p w14:paraId="4036CD58" w14:textId="77777777" w:rsidR="00701E62" w:rsidRPr="00701E62" w:rsidRDefault="00701E62" w:rsidP="00701E62">
      <w:pPr>
        <w:jc w:val="center"/>
        <w:rPr>
          <w:rFonts w:asciiTheme="minorHAnsi" w:hAnsiTheme="minorHAnsi" w:cstheme="minorHAnsi"/>
          <w:b/>
          <w:bCs/>
        </w:rPr>
      </w:pPr>
      <w:r w:rsidRPr="00701E62">
        <w:rPr>
          <w:rFonts w:asciiTheme="minorHAnsi" w:hAnsiTheme="minorHAnsi" w:cstheme="minorHAnsi"/>
          <w:b/>
          <w:bCs/>
        </w:rPr>
        <w:t xml:space="preserve">Članak 3. </w:t>
      </w:r>
    </w:p>
    <w:p w14:paraId="11708B6D" w14:textId="77777777" w:rsidR="00701E62" w:rsidRPr="00701E62" w:rsidRDefault="00701E62" w:rsidP="00701E62">
      <w:pPr>
        <w:jc w:val="center"/>
        <w:rPr>
          <w:rFonts w:asciiTheme="minorHAnsi" w:hAnsiTheme="minorHAnsi" w:cstheme="minorHAnsi"/>
        </w:rPr>
      </w:pPr>
    </w:p>
    <w:p w14:paraId="25A1A200" w14:textId="77777777" w:rsidR="00701E62" w:rsidRPr="00701E62" w:rsidRDefault="00701E62" w:rsidP="00701E62">
      <w:pPr>
        <w:jc w:val="both"/>
        <w:rPr>
          <w:rFonts w:asciiTheme="minorHAnsi" w:hAnsiTheme="minorHAnsi" w:cstheme="minorHAnsi"/>
        </w:rPr>
      </w:pPr>
      <w:r w:rsidRPr="00701E62">
        <w:rPr>
          <w:rFonts w:asciiTheme="minorHAnsi" w:hAnsiTheme="minorHAnsi" w:cstheme="minorHAnsi"/>
        </w:rPr>
        <w:t xml:space="preserve">Za provođenje ove Odluke zadužuje se Upravni odjel za komunalni sustav, prostorno planiranje i zaštitu okoliša Grada Novske. </w:t>
      </w:r>
    </w:p>
    <w:p w14:paraId="44D0A5D4" w14:textId="77777777" w:rsidR="00701E62" w:rsidRPr="00701E62" w:rsidRDefault="00701E62" w:rsidP="00701E62">
      <w:pPr>
        <w:jc w:val="both"/>
        <w:rPr>
          <w:rFonts w:asciiTheme="minorHAnsi" w:hAnsiTheme="minorHAnsi" w:cstheme="minorHAnsi"/>
        </w:rPr>
      </w:pPr>
    </w:p>
    <w:p w14:paraId="137688F7" w14:textId="77777777" w:rsidR="00701E62" w:rsidRPr="00701E62" w:rsidRDefault="00701E62" w:rsidP="00701E62">
      <w:pPr>
        <w:jc w:val="both"/>
        <w:rPr>
          <w:rFonts w:asciiTheme="minorHAnsi" w:hAnsiTheme="minorHAnsi" w:cstheme="minorHAnsi"/>
        </w:rPr>
      </w:pPr>
    </w:p>
    <w:p w14:paraId="45712221" w14:textId="77777777" w:rsidR="00701E62" w:rsidRPr="00701E62" w:rsidRDefault="00701E62" w:rsidP="00701E62">
      <w:pPr>
        <w:jc w:val="both"/>
        <w:rPr>
          <w:rFonts w:asciiTheme="minorHAnsi" w:hAnsiTheme="minorHAnsi" w:cstheme="minorHAnsi"/>
        </w:rPr>
      </w:pPr>
    </w:p>
    <w:p w14:paraId="203720E2" w14:textId="77777777" w:rsidR="00701E62" w:rsidRPr="00701E62" w:rsidRDefault="00701E62" w:rsidP="00701E62">
      <w:pPr>
        <w:jc w:val="both"/>
        <w:rPr>
          <w:rFonts w:asciiTheme="minorHAnsi" w:hAnsiTheme="minorHAnsi" w:cstheme="minorHAnsi"/>
        </w:rPr>
      </w:pPr>
      <w:r w:rsidRPr="00701E62">
        <w:rPr>
          <w:rFonts w:asciiTheme="minorHAnsi" w:hAnsiTheme="minorHAnsi" w:cstheme="minorHAnsi"/>
        </w:rPr>
        <w:t>Odluka se u pismenom obliku dostavlja Policijskoj postaji Novska i nadležnoj inspekcijskoj službi.</w:t>
      </w:r>
    </w:p>
    <w:p w14:paraId="7DF55038" w14:textId="77777777" w:rsidR="00701E62" w:rsidRPr="00701E62" w:rsidRDefault="00701E62" w:rsidP="00701E62">
      <w:pPr>
        <w:jc w:val="both"/>
        <w:rPr>
          <w:rFonts w:asciiTheme="minorHAnsi" w:hAnsiTheme="minorHAnsi" w:cstheme="minorHAnsi"/>
        </w:rPr>
      </w:pPr>
    </w:p>
    <w:p w14:paraId="4713778B" w14:textId="77777777" w:rsidR="00701E62" w:rsidRPr="00701E62" w:rsidRDefault="00701E62" w:rsidP="00701E62">
      <w:pPr>
        <w:jc w:val="center"/>
        <w:rPr>
          <w:rFonts w:asciiTheme="minorHAnsi" w:hAnsiTheme="minorHAnsi" w:cstheme="minorHAnsi"/>
        </w:rPr>
      </w:pPr>
    </w:p>
    <w:p w14:paraId="50DDEB6F" w14:textId="77777777" w:rsidR="00701E62" w:rsidRPr="00701E62" w:rsidRDefault="00701E62" w:rsidP="00701E62">
      <w:pPr>
        <w:jc w:val="center"/>
        <w:rPr>
          <w:rFonts w:asciiTheme="minorHAnsi" w:hAnsiTheme="minorHAnsi" w:cstheme="minorHAnsi"/>
          <w:b/>
          <w:bCs/>
        </w:rPr>
      </w:pPr>
      <w:r w:rsidRPr="00701E62">
        <w:rPr>
          <w:rFonts w:asciiTheme="minorHAnsi" w:hAnsiTheme="minorHAnsi" w:cstheme="minorHAnsi"/>
          <w:b/>
          <w:bCs/>
        </w:rPr>
        <w:t xml:space="preserve">Članak 4. </w:t>
      </w:r>
    </w:p>
    <w:p w14:paraId="6C9DD64A" w14:textId="77777777" w:rsidR="00701E62" w:rsidRPr="00701E62" w:rsidRDefault="00701E62" w:rsidP="00701E62">
      <w:pPr>
        <w:jc w:val="center"/>
        <w:rPr>
          <w:rFonts w:asciiTheme="minorHAnsi" w:hAnsiTheme="minorHAnsi" w:cstheme="minorHAnsi"/>
        </w:rPr>
      </w:pPr>
    </w:p>
    <w:p w14:paraId="0F7FB5D9" w14:textId="77777777" w:rsidR="00701E62" w:rsidRDefault="00701E62" w:rsidP="00701E62">
      <w:pPr>
        <w:rPr>
          <w:rFonts w:asciiTheme="minorHAnsi" w:hAnsiTheme="minorHAnsi" w:cstheme="minorHAnsi"/>
        </w:rPr>
      </w:pPr>
    </w:p>
    <w:p w14:paraId="7E32D455" w14:textId="1B5B0FF4" w:rsidR="00701E62" w:rsidRPr="00701E62" w:rsidRDefault="00701E62" w:rsidP="00701E62">
      <w:pPr>
        <w:rPr>
          <w:rFonts w:asciiTheme="minorHAnsi" w:hAnsiTheme="minorHAnsi" w:cstheme="minorHAnsi"/>
        </w:rPr>
      </w:pPr>
      <w:r w:rsidRPr="00701E62">
        <w:rPr>
          <w:rFonts w:asciiTheme="minorHAnsi" w:hAnsiTheme="minorHAnsi" w:cstheme="minorHAnsi"/>
        </w:rPr>
        <w:t>Ova Odluka stupa na snagu danom donošenja.</w:t>
      </w:r>
    </w:p>
    <w:p w14:paraId="7F08C007" w14:textId="77777777" w:rsidR="00701E62" w:rsidRPr="00701E62" w:rsidRDefault="00701E62" w:rsidP="00701E62">
      <w:pPr>
        <w:pStyle w:val="Bezproreda"/>
        <w:jc w:val="both"/>
        <w:rPr>
          <w:rFonts w:asciiTheme="minorHAnsi" w:hAnsiTheme="minorHAnsi" w:cstheme="minorHAnsi"/>
          <w:sz w:val="24"/>
          <w:szCs w:val="24"/>
          <w:lang w:val="en-GB" w:eastAsia="en-GB"/>
        </w:rPr>
      </w:pPr>
    </w:p>
    <w:p w14:paraId="0DBBD631" w14:textId="77777777" w:rsidR="00701E62" w:rsidRPr="00701E62" w:rsidRDefault="00701E62" w:rsidP="00701E62">
      <w:pPr>
        <w:spacing w:after="200" w:line="480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701E62">
        <w:rPr>
          <w:rFonts w:asciiTheme="minorHAnsi" w:eastAsia="Calibri" w:hAnsiTheme="minorHAnsi" w:cstheme="minorHAnsi"/>
          <w:b/>
          <w:lang w:eastAsia="en-US"/>
        </w:rPr>
        <w:t xml:space="preserve">                                                                                                                  GRADONAČELNICA</w:t>
      </w:r>
    </w:p>
    <w:p w14:paraId="7A14BCD6" w14:textId="5A6DBE2F" w:rsidR="00701E62" w:rsidRPr="00701E62" w:rsidRDefault="00701E62" w:rsidP="00701E62">
      <w:pPr>
        <w:spacing w:after="200" w:line="480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701E62">
        <w:rPr>
          <w:rFonts w:asciiTheme="minorHAnsi" w:eastAsia="Calibri" w:hAnsiTheme="minorHAnsi" w:cstheme="minorHAnsi"/>
          <w:b/>
          <w:lang w:eastAsia="en-US"/>
        </w:rPr>
        <w:t xml:space="preserve">                                                                                                               Marija Kušmiš, mag.oec.</w:t>
      </w:r>
      <w:r w:rsidR="00BF1220">
        <w:rPr>
          <w:rFonts w:asciiTheme="minorHAnsi" w:eastAsia="Calibri" w:hAnsiTheme="minorHAnsi" w:cstheme="minorHAnsi"/>
          <w:b/>
          <w:lang w:eastAsia="en-US"/>
        </w:rPr>
        <w:t>, v.r.</w:t>
      </w:r>
    </w:p>
    <w:p w14:paraId="089D4FF0" w14:textId="77777777" w:rsidR="00701E62" w:rsidRPr="00701E62" w:rsidRDefault="00701E62" w:rsidP="00701E62">
      <w:pPr>
        <w:pStyle w:val="Bezproreda"/>
        <w:rPr>
          <w:rFonts w:asciiTheme="minorHAnsi" w:eastAsia="Calibri" w:hAnsiTheme="minorHAnsi" w:cstheme="minorHAnsi"/>
          <w:sz w:val="24"/>
          <w:szCs w:val="24"/>
        </w:rPr>
      </w:pPr>
    </w:p>
    <w:p w14:paraId="161056C6" w14:textId="77777777" w:rsidR="00701E62" w:rsidRPr="00701E62" w:rsidRDefault="00701E62" w:rsidP="00701E62">
      <w:pPr>
        <w:pStyle w:val="Bezproreda"/>
        <w:rPr>
          <w:rFonts w:asciiTheme="minorHAnsi" w:eastAsia="Calibri" w:hAnsiTheme="minorHAnsi" w:cstheme="minorHAnsi"/>
          <w:sz w:val="24"/>
          <w:szCs w:val="24"/>
        </w:rPr>
      </w:pPr>
    </w:p>
    <w:p w14:paraId="0BDDA055" w14:textId="77777777" w:rsidR="00701E62" w:rsidRPr="00701E62" w:rsidRDefault="00701E62" w:rsidP="00701E62">
      <w:pPr>
        <w:pStyle w:val="Bezproreda"/>
        <w:rPr>
          <w:rFonts w:asciiTheme="minorHAnsi" w:eastAsia="Calibri" w:hAnsiTheme="minorHAnsi" w:cstheme="minorHAnsi"/>
          <w:sz w:val="24"/>
          <w:szCs w:val="24"/>
        </w:rPr>
      </w:pPr>
      <w:r w:rsidRPr="00701E62">
        <w:rPr>
          <w:rFonts w:asciiTheme="minorHAnsi" w:eastAsia="Calibri" w:hAnsiTheme="minorHAnsi" w:cstheme="minorHAnsi"/>
          <w:sz w:val="24"/>
          <w:szCs w:val="24"/>
        </w:rPr>
        <w:t>Dostaviti:</w:t>
      </w:r>
    </w:p>
    <w:p w14:paraId="505C8B69" w14:textId="77777777" w:rsidR="00701E62" w:rsidRPr="00701E62" w:rsidRDefault="00701E62" w:rsidP="00701E62">
      <w:pPr>
        <w:pStyle w:val="Bezproreda"/>
        <w:numPr>
          <w:ilvl w:val="0"/>
          <w:numId w:val="17"/>
        </w:numPr>
        <w:rPr>
          <w:rFonts w:asciiTheme="minorHAnsi" w:eastAsia="Calibri" w:hAnsiTheme="minorHAnsi" w:cstheme="minorHAnsi"/>
          <w:sz w:val="24"/>
          <w:szCs w:val="24"/>
        </w:rPr>
      </w:pPr>
      <w:r w:rsidRPr="00701E62">
        <w:rPr>
          <w:rFonts w:asciiTheme="minorHAnsi" w:eastAsia="Calibri" w:hAnsiTheme="minorHAnsi" w:cstheme="minorHAnsi"/>
          <w:sz w:val="24"/>
          <w:szCs w:val="24"/>
        </w:rPr>
        <w:t>Oglasna ploča, ovdje</w:t>
      </w:r>
    </w:p>
    <w:p w14:paraId="095D0D45" w14:textId="77777777" w:rsidR="00701E62" w:rsidRPr="00701E62" w:rsidRDefault="00701E62" w:rsidP="00701E62">
      <w:pPr>
        <w:pStyle w:val="Bezproreda"/>
        <w:numPr>
          <w:ilvl w:val="0"/>
          <w:numId w:val="17"/>
        </w:numPr>
        <w:rPr>
          <w:rFonts w:asciiTheme="minorHAnsi" w:eastAsia="Calibri" w:hAnsiTheme="minorHAnsi" w:cstheme="minorHAnsi"/>
          <w:sz w:val="24"/>
          <w:szCs w:val="24"/>
        </w:rPr>
      </w:pPr>
      <w:r w:rsidRPr="00701E62">
        <w:rPr>
          <w:rFonts w:asciiTheme="minorHAnsi" w:eastAsia="Calibri" w:hAnsiTheme="minorHAnsi" w:cstheme="minorHAnsi"/>
          <w:sz w:val="24"/>
          <w:szCs w:val="24"/>
        </w:rPr>
        <w:t>Web stranica: novska.hr,</w:t>
      </w:r>
    </w:p>
    <w:p w14:paraId="51D2C68A" w14:textId="77777777" w:rsidR="00701E62" w:rsidRPr="00701E62" w:rsidRDefault="00701E62" w:rsidP="00701E62">
      <w:pPr>
        <w:pStyle w:val="Bezproreda"/>
        <w:numPr>
          <w:ilvl w:val="0"/>
          <w:numId w:val="17"/>
        </w:numPr>
        <w:rPr>
          <w:rFonts w:asciiTheme="minorHAnsi" w:eastAsia="Calibri" w:hAnsiTheme="minorHAnsi" w:cstheme="minorHAnsi"/>
          <w:sz w:val="24"/>
          <w:szCs w:val="24"/>
        </w:rPr>
      </w:pPr>
      <w:r w:rsidRPr="00701E62">
        <w:rPr>
          <w:rFonts w:asciiTheme="minorHAnsi" w:eastAsia="Calibri" w:hAnsiTheme="minorHAnsi" w:cstheme="minorHAnsi"/>
          <w:sz w:val="24"/>
          <w:szCs w:val="24"/>
        </w:rPr>
        <w:t>Policijska postaja Novska, Staroselska 2, Novska</w:t>
      </w:r>
    </w:p>
    <w:p w14:paraId="1E1777FF" w14:textId="77777777" w:rsidR="00701E62" w:rsidRPr="00701E62" w:rsidRDefault="00701E62" w:rsidP="00701E62">
      <w:pPr>
        <w:spacing w:after="200" w:line="276" w:lineRule="auto"/>
        <w:jc w:val="center"/>
        <w:rPr>
          <w:rFonts w:asciiTheme="minorHAnsi" w:eastAsia="Calibri" w:hAnsiTheme="minorHAnsi" w:cstheme="minorHAnsi"/>
          <w:lang w:eastAsia="en-US"/>
        </w:rPr>
      </w:pPr>
    </w:p>
    <w:p w14:paraId="05633FA4" w14:textId="77777777" w:rsidR="00701E62" w:rsidRPr="00701E62" w:rsidRDefault="00701E62" w:rsidP="00701E62">
      <w:pPr>
        <w:spacing w:after="200" w:line="276" w:lineRule="auto"/>
        <w:jc w:val="center"/>
        <w:rPr>
          <w:rFonts w:asciiTheme="minorHAnsi" w:eastAsia="Calibri" w:hAnsiTheme="minorHAnsi" w:cstheme="minorHAnsi"/>
          <w:lang w:eastAsia="en-US"/>
        </w:rPr>
      </w:pPr>
    </w:p>
    <w:p w14:paraId="4B8D2D6D" w14:textId="77777777" w:rsidR="00701E62" w:rsidRPr="00701E62" w:rsidRDefault="00701E62" w:rsidP="00701E62">
      <w:pPr>
        <w:spacing w:after="200" w:line="276" w:lineRule="auto"/>
        <w:jc w:val="center"/>
        <w:rPr>
          <w:rFonts w:asciiTheme="minorHAnsi" w:eastAsia="Calibri" w:hAnsiTheme="minorHAnsi" w:cstheme="minorHAnsi"/>
          <w:lang w:eastAsia="en-US"/>
        </w:rPr>
      </w:pPr>
    </w:p>
    <w:p w14:paraId="021486F1" w14:textId="77777777" w:rsidR="00701E62" w:rsidRPr="00701E62" w:rsidRDefault="00701E62" w:rsidP="00701E62">
      <w:pPr>
        <w:spacing w:after="200" w:line="276" w:lineRule="auto"/>
        <w:jc w:val="center"/>
        <w:rPr>
          <w:rFonts w:asciiTheme="minorHAnsi" w:eastAsia="Calibri" w:hAnsiTheme="minorHAnsi" w:cstheme="minorHAnsi"/>
          <w:lang w:eastAsia="en-US"/>
        </w:rPr>
      </w:pPr>
    </w:p>
    <w:p w14:paraId="688984F2" w14:textId="77777777" w:rsidR="00701E62" w:rsidRPr="00701E62" w:rsidRDefault="00701E62" w:rsidP="00701E62">
      <w:pPr>
        <w:spacing w:after="200" w:line="276" w:lineRule="auto"/>
        <w:jc w:val="center"/>
        <w:rPr>
          <w:rFonts w:asciiTheme="minorHAnsi" w:eastAsia="Calibri" w:hAnsiTheme="minorHAnsi" w:cstheme="minorHAnsi"/>
          <w:lang w:eastAsia="en-US"/>
        </w:rPr>
      </w:pPr>
    </w:p>
    <w:p w14:paraId="7EBE16FF" w14:textId="77777777" w:rsidR="00701E62" w:rsidRPr="00701E62" w:rsidRDefault="00701E62" w:rsidP="00701E62">
      <w:pPr>
        <w:spacing w:after="200" w:line="276" w:lineRule="auto"/>
        <w:jc w:val="center"/>
        <w:rPr>
          <w:rFonts w:asciiTheme="minorHAnsi" w:eastAsia="Calibri" w:hAnsiTheme="minorHAnsi" w:cstheme="minorHAnsi"/>
          <w:lang w:eastAsia="en-US"/>
        </w:rPr>
      </w:pPr>
    </w:p>
    <w:p w14:paraId="5D8538BC" w14:textId="77777777" w:rsidR="00701E62" w:rsidRPr="00701E62" w:rsidRDefault="00701E62" w:rsidP="00701E62">
      <w:pPr>
        <w:spacing w:after="200" w:line="276" w:lineRule="auto"/>
        <w:jc w:val="center"/>
        <w:rPr>
          <w:rFonts w:asciiTheme="minorHAnsi" w:eastAsia="Calibri" w:hAnsiTheme="minorHAnsi" w:cstheme="minorHAnsi"/>
          <w:lang w:eastAsia="en-US"/>
        </w:rPr>
      </w:pPr>
    </w:p>
    <w:p w14:paraId="5ADE6720" w14:textId="77777777" w:rsidR="00701E62" w:rsidRPr="00701E62" w:rsidRDefault="00701E62" w:rsidP="00701E62">
      <w:pPr>
        <w:spacing w:after="200" w:line="276" w:lineRule="auto"/>
        <w:jc w:val="center"/>
        <w:rPr>
          <w:rFonts w:asciiTheme="minorHAnsi" w:eastAsia="Calibri" w:hAnsiTheme="minorHAnsi" w:cstheme="minorHAnsi"/>
          <w:lang w:eastAsia="en-US"/>
        </w:rPr>
      </w:pPr>
    </w:p>
    <w:p w14:paraId="212726DF" w14:textId="77777777" w:rsidR="00701E62" w:rsidRPr="00701E62" w:rsidRDefault="00701E62" w:rsidP="00701E62">
      <w:pPr>
        <w:spacing w:after="200" w:line="276" w:lineRule="auto"/>
        <w:jc w:val="center"/>
        <w:rPr>
          <w:rFonts w:asciiTheme="minorHAnsi" w:eastAsia="Calibri" w:hAnsiTheme="minorHAnsi" w:cstheme="minorHAnsi"/>
          <w:lang w:eastAsia="en-US"/>
        </w:rPr>
      </w:pPr>
    </w:p>
    <w:p w14:paraId="760AF03B" w14:textId="77777777" w:rsidR="00701E62" w:rsidRPr="00701E62" w:rsidRDefault="00701E62" w:rsidP="00701E62">
      <w:pPr>
        <w:spacing w:after="200" w:line="276" w:lineRule="auto"/>
        <w:jc w:val="center"/>
        <w:rPr>
          <w:rFonts w:asciiTheme="minorHAnsi" w:eastAsia="Calibri" w:hAnsiTheme="minorHAnsi" w:cstheme="minorHAnsi"/>
          <w:lang w:eastAsia="en-US"/>
        </w:rPr>
      </w:pPr>
    </w:p>
    <w:p w14:paraId="1CAF029E" w14:textId="77777777" w:rsidR="00701E62" w:rsidRPr="00701E62" w:rsidRDefault="00701E62" w:rsidP="00701E62">
      <w:pPr>
        <w:spacing w:after="200" w:line="276" w:lineRule="auto"/>
        <w:jc w:val="center"/>
        <w:rPr>
          <w:rFonts w:asciiTheme="minorHAnsi" w:eastAsia="Calibri" w:hAnsiTheme="minorHAnsi" w:cstheme="minorHAnsi"/>
          <w:lang w:eastAsia="en-US"/>
        </w:rPr>
      </w:pPr>
    </w:p>
    <w:p w14:paraId="0104328E" w14:textId="77777777" w:rsidR="00701E62" w:rsidRPr="00701E62" w:rsidRDefault="00701E62" w:rsidP="00701E62">
      <w:pPr>
        <w:spacing w:after="200" w:line="276" w:lineRule="auto"/>
        <w:jc w:val="center"/>
        <w:rPr>
          <w:rFonts w:asciiTheme="minorHAnsi" w:eastAsia="Calibri" w:hAnsiTheme="minorHAnsi" w:cstheme="minorHAnsi"/>
          <w:lang w:eastAsia="en-US"/>
        </w:rPr>
      </w:pPr>
    </w:p>
    <w:p w14:paraId="19142C2F" w14:textId="77777777" w:rsidR="00701E62" w:rsidRPr="00701E62" w:rsidRDefault="00701E62" w:rsidP="00701E62">
      <w:pPr>
        <w:spacing w:after="200" w:line="276" w:lineRule="auto"/>
        <w:jc w:val="center"/>
        <w:rPr>
          <w:rFonts w:asciiTheme="minorHAnsi" w:eastAsia="Calibri" w:hAnsiTheme="minorHAnsi" w:cstheme="minorHAnsi"/>
          <w:lang w:eastAsia="en-US"/>
        </w:rPr>
      </w:pPr>
    </w:p>
    <w:p w14:paraId="35EFBC33" w14:textId="77777777" w:rsidR="00701E62" w:rsidRPr="00701E62" w:rsidRDefault="00701E62" w:rsidP="00701E62">
      <w:pPr>
        <w:spacing w:after="200" w:line="276" w:lineRule="auto"/>
        <w:jc w:val="center"/>
        <w:rPr>
          <w:rFonts w:asciiTheme="minorHAnsi" w:eastAsia="Calibri" w:hAnsiTheme="minorHAnsi" w:cstheme="minorHAnsi"/>
          <w:lang w:eastAsia="en-US"/>
        </w:rPr>
      </w:pPr>
    </w:p>
    <w:p w14:paraId="4913CD8D" w14:textId="77777777" w:rsidR="00701E62" w:rsidRPr="00701E62" w:rsidRDefault="00701E62" w:rsidP="00701E62">
      <w:pPr>
        <w:rPr>
          <w:rFonts w:asciiTheme="minorHAnsi" w:eastAsia="Calibri" w:hAnsiTheme="minorHAnsi" w:cstheme="minorHAnsi"/>
          <w:lang w:eastAsia="en-US"/>
        </w:rPr>
      </w:pPr>
    </w:p>
    <w:p w14:paraId="17C1744A" w14:textId="77777777" w:rsidR="00701E62" w:rsidRPr="00701E62" w:rsidRDefault="00701E62" w:rsidP="00701E62">
      <w:pPr>
        <w:rPr>
          <w:rFonts w:asciiTheme="minorHAnsi" w:eastAsia="Calibri" w:hAnsiTheme="minorHAnsi" w:cstheme="minorHAnsi"/>
          <w:lang w:eastAsia="en-US"/>
        </w:rPr>
      </w:pPr>
    </w:p>
    <w:bookmarkEnd w:id="1"/>
    <w:p w14:paraId="7396FB18" w14:textId="77777777" w:rsidR="00701E62" w:rsidRPr="00701E62" w:rsidRDefault="00701E62" w:rsidP="00701E62">
      <w:pPr>
        <w:rPr>
          <w:rFonts w:asciiTheme="minorHAnsi" w:hAnsiTheme="minorHAnsi" w:cstheme="minorHAnsi"/>
        </w:rPr>
      </w:pPr>
    </w:p>
    <w:p w14:paraId="1948B547" w14:textId="7CA99D63" w:rsidR="00BE0B2B" w:rsidRPr="00701E62" w:rsidRDefault="00BE0B2B" w:rsidP="00155316">
      <w:pPr>
        <w:jc w:val="both"/>
        <w:rPr>
          <w:rFonts w:asciiTheme="minorHAnsi" w:hAnsiTheme="minorHAnsi" w:cstheme="minorHAnsi"/>
          <w:b/>
          <w:bCs/>
        </w:rPr>
      </w:pPr>
    </w:p>
    <w:sectPr w:rsidR="00BE0B2B" w:rsidRPr="00701E62" w:rsidSect="00586496">
      <w:footerReference w:type="default" r:id="rId8"/>
      <w:headerReference w:type="first" r:id="rId9"/>
      <w:footerReference w:type="first" r:id="rId10"/>
      <w:pgSz w:w="11906" w:h="16838"/>
      <w:pgMar w:top="1417" w:right="849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1F8EE" w14:textId="77777777" w:rsidR="00224395" w:rsidRDefault="00224395" w:rsidP="006823A3">
      <w:r>
        <w:separator/>
      </w:r>
    </w:p>
  </w:endnote>
  <w:endnote w:type="continuationSeparator" w:id="0">
    <w:p w14:paraId="69CDFB6F" w14:textId="77777777" w:rsidR="00224395" w:rsidRDefault="00224395" w:rsidP="006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AAE05" w14:textId="77777777" w:rsidR="009665F0" w:rsidRDefault="009665F0">
    <w:pPr>
      <w:pStyle w:val="Podnoje"/>
    </w:pPr>
    <w:r>
      <w:rPr>
        <w:noProof/>
      </w:rPr>
      <w:drawing>
        <wp:inline distT="0" distB="0" distL="0" distR="0" wp14:anchorId="2D0EAC70" wp14:editId="26FA0BB9">
          <wp:extent cx="5760720" cy="1190625"/>
          <wp:effectExtent l="0" t="0" r="0" b="9525"/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71BA7" w14:textId="77777777" w:rsidR="009665F0" w:rsidRDefault="009665F0">
    <w:pPr>
      <w:pStyle w:val="Podnoje"/>
    </w:pPr>
    <w:r>
      <w:rPr>
        <w:noProof/>
      </w:rPr>
      <w:drawing>
        <wp:inline distT="0" distB="0" distL="0" distR="0" wp14:anchorId="61942785" wp14:editId="0BBD097D">
          <wp:extent cx="5760720" cy="1190625"/>
          <wp:effectExtent l="0" t="0" r="0" b="9525"/>
          <wp:docPr id="30" name="Slik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6AC05" w14:textId="77777777" w:rsidR="00224395" w:rsidRDefault="00224395" w:rsidP="006823A3">
      <w:r>
        <w:separator/>
      </w:r>
    </w:p>
  </w:footnote>
  <w:footnote w:type="continuationSeparator" w:id="0">
    <w:p w14:paraId="052A2AA0" w14:textId="77777777" w:rsidR="00224395" w:rsidRDefault="00224395" w:rsidP="0068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5CF30" w14:textId="77777777" w:rsidR="0095341C" w:rsidRDefault="009665F0" w:rsidP="009665F0">
    <w:pPr>
      <w:pStyle w:val="Zaglavlje"/>
      <w:ind w:left="-284"/>
    </w:pPr>
    <w:r>
      <w:rPr>
        <w:noProof/>
      </w:rPr>
      <w:drawing>
        <wp:inline distT="0" distB="0" distL="0" distR="0" wp14:anchorId="61A07EAD" wp14:editId="65289976">
          <wp:extent cx="2377280" cy="1484986"/>
          <wp:effectExtent l="0" t="0" r="4445" b="1270"/>
          <wp:docPr id="29" name="Slika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 GRADONACELNI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279" cy="1484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18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677A38"/>
    <w:multiLevelType w:val="hybridMultilevel"/>
    <w:tmpl w:val="8F1EF0B8"/>
    <w:lvl w:ilvl="0" w:tplc="9FB68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54FF"/>
    <w:multiLevelType w:val="hybridMultilevel"/>
    <w:tmpl w:val="8B70C880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173D46C4"/>
    <w:multiLevelType w:val="singleLevel"/>
    <w:tmpl w:val="541E8492"/>
    <w:lvl w:ilvl="0">
      <w:start w:val="1"/>
      <w:numFmt w:val="upperRoman"/>
      <w:pStyle w:val="Naslov3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5" w15:restartNumberingAfterBreak="0">
    <w:nsid w:val="39117293"/>
    <w:multiLevelType w:val="hybridMultilevel"/>
    <w:tmpl w:val="800018BC"/>
    <w:lvl w:ilvl="0" w:tplc="236EA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64613F"/>
    <w:multiLevelType w:val="hybridMultilevel"/>
    <w:tmpl w:val="0A7443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B33091"/>
    <w:multiLevelType w:val="hybridMultilevel"/>
    <w:tmpl w:val="997A6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0465"/>
    <w:multiLevelType w:val="hybridMultilevel"/>
    <w:tmpl w:val="0B900A4E"/>
    <w:lvl w:ilvl="0" w:tplc="DBAE2D2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74A66"/>
    <w:multiLevelType w:val="hybridMultilevel"/>
    <w:tmpl w:val="E0B2CB4C"/>
    <w:lvl w:ilvl="0" w:tplc="40B4C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B72B50"/>
    <w:multiLevelType w:val="hybridMultilevel"/>
    <w:tmpl w:val="55CE4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4761E"/>
    <w:multiLevelType w:val="hybridMultilevel"/>
    <w:tmpl w:val="3558C5B6"/>
    <w:lvl w:ilvl="0" w:tplc="4B6C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D4D66"/>
    <w:multiLevelType w:val="hybridMultilevel"/>
    <w:tmpl w:val="FE5EED78"/>
    <w:lvl w:ilvl="0" w:tplc="15FC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02197"/>
    <w:multiLevelType w:val="hybridMultilevel"/>
    <w:tmpl w:val="B516BE98"/>
    <w:lvl w:ilvl="0" w:tplc="CFC2E9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974B4"/>
    <w:multiLevelType w:val="hybridMultilevel"/>
    <w:tmpl w:val="17D81A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C594D"/>
    <w:multiLevelType w:val="hybridMultilevel"/>
    <w:tmpl w:val="8C041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781769">
    <w:abstractNumId w:val="3"/>
  </w:num>
  <w:num w:numId="2" w16cid:durableId="384185651">
    <w:abstractNumId w:val="11"/>
  </w:num>
  <w:num w:numId="3" w16cid:durableId="9697478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1822781">
    <w:abstractNumId w:val="9"/>
  </w:num>
  <w:num w:numId="5" w16cid:durableId="355009758">
    <w:abstractNumId w:val="5"/>
  </w:num>
  <w:num w:numId="6" w16cid:durableId="14769901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8452582">
    <w:abstractNumId w:val="10"/>
  </w:num>
  <w:num w:numId="8" w16cid:durableId="43797969">
    <w:abstractNumId w:val="5"/>
  </w:num>
  <w:num w:numId="9" w16cid:durableId="1916234858">
    <w:abstractNumId w:val="12"/>
  </w:num>
  <w:num w:numId="10" w16cid:durableId="1450009412">
    <w:abstractNumId w:val="15"/>
  </w:num>
  <w:num w:numId="11" w16cid:durableId="2129472175">
    <w:abstractNumId w:val="7"/>
  </w:num>
  <w:num w:numId="12" w16cid:durableId="1041442119">
    <w:abstractNumId w:val="1"/>
  </w:num>
  <w:num w:numId="13" w16cid:durableId="272908474">
    <w:abstractNumId w:val="8"/>
  </w:num>
  <w:num w:numId="14" w16cid:durableId="653068146">
    <w:abstractNumId w:val="0"/>
  </w:num>
  <w:num w:numId="15" w16cid:durableId="1137182023">
    <w:abstractNumId w:val="4"/>
    <w:lvlOverride w:ilvl="0">
      <w:startOverride w:val="4"/>
    </w:lvlOverride>
  </w:num>
  <w:num w:numId="16" w16cid:durableId="1209492342">
    <w:abstractNumId w:val="2"/>
  </w:num>
  <w:num w:numId="17" w16cid:durableId="1462043110">
    <w:abstractNumId w:val="14"/>
  </w:num>
  <w:num w:numId="18" w16cid:durableId="13686064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A3"/>
    <w:rsid w:val="000077B8"/>
    <w:rsid w:val="000212A3"/>
    <w:rsid w:val="00026111"/>
    <w:rsid w:val="00032D2E"/>
    <w:rsid w:val="000463B1"/>
    <w:rsid w:val="00061438"/>
    <w:rsid w:val="00080027"/>
    <w:rsid w:val="000A3AEF"/>
    <w:rsid w:val="000B12D3"/>
    <w:rsid w:val="000C2F6B"/>
    <w:rsid w:val="000E1603"/>
    <w:rsid w:val="00115991"/>
    <w:rsid w:val="00132352"/>
    <w:rsid w:val="00137D71"/>
    <w:rsid w:val="00155316"/>
    <w:rsid w:val="00167FE4"/>
    <w:rsid w:val="0018435B"/>
    <w:rsid w:val="001A6C07"/>
    <w:rsid w:val="001B0A5C"/>
    <w:rsid w:val="001C170A"/>
    <w:rsid w:val="001C3B0F"/>
    <w:rsid w:val="001D3E84"/>
    <w:rsid w:val="001F64E5"/>
    <w:rsid w:val="001F77FE"/>
    <w:rsid w:val="00224395"/>
    <w:rsid w:val="00227DA5"/>
    <w:rsid w:val="00237A34"/>
    <w:rsid w:val="0025342A"/>
    <w:rsid w:val="00275E62"/>
    <w:rsid w:val="002A5AC5"/>
    <w:rsid w:val="002B0F8A"/>
    <w:rsid w:val="002C078E"/>
    <w:rsid w:val="002C5BC4"/>
    <w:rsid w:val="00301128"/>
    <w:rsid w:val="00324A47"/>
    <w:rsid w:val="003468FD"/>
    <w:rsid w:val="00350987"/>
    <w:rsid w:val="003527B1"/>
    <w:rsid w:val="00355CD2"/>
    <w:rsid w:val="00381FB9"/>
    <w:rsid w:val="00396DAA"/>
    <w:rsid w:val="00397F54"/>
    <w:rsid w:val="003F5CEA"/>
    <w:rsid w:val="00453980"/>
    <w:rsid w:val="00454A28"/>
    <w:rsid w:val="004800F1"/>
    <w:rsid w:val="00480EB5"/>
    <w:rsid w:val="00486183"/>
    <w:rsid w:val="004C0F6E"/>
    <w:rsid w:val="004F6696"/>
    <w:rsid w:val="00511BCA"/>
    <w:rsid w:val="005138A3"/>
    <w:rsid w:val="00515D4D"/>
    <w:rsid w:val="00533F59"/>
    <w:rsid w:val="005358B0"/>
    <w:rsid w:val="00551934"/>
    <w:rsid w:val="00553897"/>
    <w:rsid w:val="00553939"/>
    <w:rsid w:val="00585099"/>
    <w:rsid w:val="00586496"/>
    <w:rsid w:val="00586A17"/>
    <w:rsid w:val="005967DC"/>
    <w:rsid w:val="005F0E48"/>
    <w:rsid w:val="005F18A3"/>
    <w:rsid w:val="00600D55"/>
    <w:rsid w:val="006059E2"/>
    <w:rsid w:val="00614DD2"/>
    <w:rsid w:val="00664512"/>
    <w:rsid w:val="006823A3"/>
    <w:rsid w:val="0068552F"/>
    <w:rsid w:val="00690162"/>
    <w:rsid w:val="006B6C2A"/>
    <w:rsid w:val="006C3677"/>
    <w:rsid w:val="006C4BC8"/>
    <w:rsid w:val="006C7F38"/>
    <w:rsid w:val="006E4D5C"/>
    <w:rsid w:val="006F4F89"/>
    <w:rsid w:val="00701E62"/>
    <w:rsid w:val="0072745B"/>
    <w:rsid w:val="00741191"/>
    <w:rsid w:val="00744E28"/>
    <w:rsid w:val="00761176"/>
    <w:rsid w:val="0078356A"/>
    <w:rsid w:val="00785307"/>
    <w:rsid w:val="00790C0D"/>
    <w:rsid w:val="007A7780"/>
    <w:rsid w:val="007B3E46"/>
    <w:rsid w:val="007B66CA"/>
    <w:rsid w:val="007C50A1"/>
    <w:rsid w:val="0080382C"/>
    <w:rsid w:val="00811293"/>
    <w:rsid w:val="00847055"/>
    <w:rsid w:val="008616AE"/>
    <w:rsid w:val="008837DE"/>
    <w:rsid w:val="008A08C5"/>
    <w:rsid w:val="008A4347"/>
    <w:rsid w:val="008C1375"/>
    <w:rsid w:val="008C7F35"/>
    <w:rsid w:val="008F4546"/>
    <w:rsid w:val="008F5A83"/>
    <w:rsid w:val="0090256F"/>
    <w:rsid w:val="0090623F"/>
    <w:rsid w:val="00911238"/>
    <w:rsid w:val="009327C1"/>
    <w:rsid w:val="0095341C"/>
    <w:rsid w:val="009653DF"/>
    <w:rsid w:val="0096649C"/>
    <w:rsid w:val="009665F0"/>
    <w:rsid w:val="0098647F"/>
    <w:rsid w:val="009965CF"/>
    <w:rsid w:val="009A1939"/>
    <w:rsid w:val="009B4594"/>
    <w:rsid w:val="009D255C"/>
    <w:rsid w:val="009E2065"/>
    <w:rsid w:val="00A20F73"/>
    <w:rsid w:val="00A22671"/>
    <w:rsid w:val="00A44104"/>
    <w:rsid w:val="00A447A5"/>
    <w:rsid w:val="00A617AA"/>
    <w:rsid w:val="00A66678"/>
    <w:rsid w:val="00A74EB0"/>
    <w:rsid w:val="00A81765"/>
    <w:rsid w:val="00A924F7"/>
    <w:rsid w:val="00A93CC6"/>
    <w:rsid w:val="00AB167E"/>
    <w:rsid w:val="00AD0B41"/>
    <w:rsid w:val="00B2135F"/>
    <w:rsid w:val="00B3404E"/>
    <w:rsid w:val="00B41608"/>
    <w:rsid w:val="00B624D8"/>
    <w:rsid w:val="00B844F3"/>
    <w:rsid w:val="00B94FA6"/>
    <w:rsid w:val="00BA3808"/>
    <w:rsid w:val="00BA5E96"/>
    <w:rsid w:val="00BD56D9"/>
    <w:rsid w:val="00BE0B2B"/>
    <w:rsid w:val="00BE2CBA"/>
    <w:rsid w:val="00BF1220"/>
    <w:rsid w:val="00C05F9B"/>
    <w:rsid w:val="00C06334"/>
    <w:rsid w:val="00C12F2B"/>
    <w:rsid w:val="00C32DDE"/>
    <w:rsid w:val="00C5142F"/>
    <w:rsid w:val="00C644BC"/>
    <w:rsid w:val="00C92109"/>
    <w:rsid w:val="00C97E76"/>
    <w:rsid w:val="00CA4B0C"/>
    <w:rsid w:val="00CA5380"/>
    <w:rsid w:val="00CB6CC4"/>
    <w:rsid w:val="00CD7742"/>
    <w:rsid w:val="00D51211"/>
    <w:rsid w:val="00D7783B"/>
    <w:rsid w:val="00D96365"/>
    <w:rsid w:val="00DA6934"/>
    <w:rsid w:val="00DF7102"/>
    <w:rsid w:val="00E06BE9"/>
    <w:rsid w:val="00E203D7"/>
    <w:rsid w:val="00E626FC"/>
    <w:rsid w:val="00E652EC"/>
    <w:rsid w:val="00E83C65"/>
    <w:rsid w:val="00E94D20"/>
    <w:rsid w:val="00E964D1"/>
    <w:rsid w:val="00E96B8F"/>
    <w:rsid w:val="00EB35DA"/>
    <w:rsid w:val="00ED4246"/>
    <w:rsid w:val="00EF609D"/>
    <w:rsid w:val="00F344C2"/>
    <w:rsid w:val="00F34DA3"/>
    <w:rsid w:val="00F522ED"/>
    <w:rsid w:val="00F5513F"/>
    <w:rsid w:val="00F57E17"/>
    <w:rsid w:val="00F82FD2"/>
    <w:rsid w:val="00F9250A"/>
    <w:rsid w:val="00F93928"/>
    <w:rsid w:val="00F94218"/>
    <w:rsid w:val="00F9783F"/>
    <w:rsid w:val="00FC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342B3"/>
  <w15:docId w15:val="{6450CC18-36FE-49F6-A057-8301AD44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7B3E46"/>
    <w:pPr>
      <w:keepNext/>
      <w:numPr>
        <w:numId w:val="15"/>
      </w:numPr>
      <w:tabs>
        <w:tab w:val="clear" w:pos="720"/>
      </w:tabs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character" w:styleId="Hiperveza">
    <w:name w:val="Hyperlink"/>
    <w:unhideWhenUsed/>
    <w:rsid w:val="00F522E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22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2ED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D51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E83C6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7B3E46"/>
    <w:rPr>
      <w:rFonts w:ascii="Cambria" w:eastAsia="Times New Roman" w:hAnsi="Cambria" w:cs="Times New Roman"/>
      <w:b/>
      <w:bCs/>
      <w:sz w:val="26"/>
      <w:szCs w:val="26"/>
      <w:lang w:val="en-US" w:eastAsia="hr-HR"/>
    </w:rPr>
  </w:style>
  <w:style w:type="paragraph" w:styleId="StandardWeb">
    <w:name w:val="Normal (Web)"/>
    <w:basedOn w:val="Normal"/>
    <w:rsid w:val="005967DC"/>
    <w:pPr>
      <w:spacing w:before="120" w:after="150"/>
    </w:pPr>
  </w:style>
  <w:style w:type="table" w:styleId="Reetkatablice">
    <w:name w:val="Table Grid"/>
    <w:basedOn w:val="Obinatablica"/>
    <w:uiPriority w:val="39"/>
    <w:rsid w:val="00B8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3527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6DB7-0CD1-4A0D-A852-334FB112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Natalija</dc:creator>
  <cp:lastModifiedBy>Maja Kveštak</cp:lastModifiedBy>
  <cp:revision>3</cp:revision>
  <cp:lastPrinted>2024-10-15T06:40:00Z</cp:lastPrinted>
  <dcterms:created xsi:type="dcterms:W3CDTF">2024-10-15T06:45:00Z</dcterms:created>
  <dcterms:modified xsi:type="dcterms:W3CDTF">2024-10-15T11:18:00Z</dcterms:modified>
</cp:coreProperties>
</file>