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96B8E" w14:textId="77777777" w:rsidR="00C401F6" w:rsidRDefault="00C401F6" w:rsidP="00C401F6">
      <w:pPr>
        <w:jc w:val="both"/>
        <w:rPr>
          <w:rFonts w:asciiTheme="minorHAnsi" w:hAnsiTheme="minorHAnsi" w:cstheme="minorHAnsi"/>
          <w:b/>
          <w:lang w:val="en-US"/>
        </w:rPr>
      </w:pPr>
      <w:bookmarkStart w:id="0" w:name="_Hlk115869814"/>
      <w:bookmarkStart w:id="1" w:name="_Hlk24612821"/>
    </w:p>
    <w:p w14:paraId="3A744D89" w14:textId="77777777" w:rsidR="00086173" w:rsidRDefault="00086173" w:rsidP="00C401F6">
      <w:pPr>
        <w:jc w:val="both"/>
        <w:rPr>
          <w:rFonts w:asciiTheme="minorHAnsi" w:hAnsiTheme="minorHAnsi" w:cstheme="minorHAnsi"/>
          <w:b/>
          <w:lang w:val="en-US"/>
        </w:rPr>
      </w:pPr>
    </w:p>
    <w:p w14:paraId="1DB49CCA" w14:textId="77777777" w:rsidR="00086173" w:rsidRDefault="00086173" w:rsidP="00C401F6">
      <w:pPr>
        <w:jc w:val="both"/>
        <w:rPr>
          <w:rFonts w:asciiTheme="minorHAnsi" w:hAnsiTheme="minorHAnsi" w:cstheme="minorHAnsi"/>
          <w:b/>
          <w:lang w:val="en-US"/>
        </w:rPr>
      </w:pPr>
    </w:p>
    <w:p w14:paraId="580FDBC9" w14:textId="2C716BD3" w:rsidR="00C401F6" w:rsidRPr="00C20234" w:rsidRDefault="00C401F6" w:rsidP="00C401F6">
      <w:pPr>
        <w:jc w:val="both"/>
        <w:rPr>
          <w:rFonts w:asciiTheme="minorHAnsi" w:hAnsiTheme="minorHAnsi" w:cstheme="minorHAnsi"/>
          <w:b/>
          <w:lang w:val="en-US"/>
        </w:rPr>
      </w:pPr>
      <w:r w:rsidRPr="00C20234">
        <w:rPr>
          <w:rFonts w:asciiTheme="minorHAnsi" w:hAnsiTheme="minorHAnsi" w:cstheme="minorHAnsi"/>
          <w:b/>
          <w:lang w:val="en-US"/>
        </w:rPr>
        <w:t xml:space="preserve">KLASA: </w:t>
      </w:r>
      <w:r>
        <w:rPr>
          <w:rFonts w:ascii="Calibri" w:hAnsi="Calibri" w:cs="Calibri"/>
          <w:b/>
        </w:rPr>
        <w:t>944-03/</w:t>
      </w:r>
      <w:r w:rsidR="009F4FDC">
        <w:rPr>
          <w:rFonts w:ascii="Calibri" w:hAnsi="Calibri" w:cs="Calibri"/>
          <w:b/>
        </w:rPr>
        <w:t>25-01/1</w:t>
      </w:r>
    </w:p>
    <w:p w14:paraId="736F8682" w14:textId="1F08A377" w:rsidR="00C401F6" w:rsidRPr="00C20234" w:rsidRDefault="00C401F6" w:rsidP="00C401F6">
      <w:pPr>
        <w:jc w:val="both"/>
        <w:rPr>
          <w:rFonts w:asciiTheme="minorHAnsi" w:hAnsiTheme="minorHAnsi" w:cstheme="minorHAnsi"/>
          <w:b/>
          <w:lang w:val="en-US"/>
        </w:rPr>
      </w:pPr>
      <w:r w:rsidRPr="00C20234">
        <w:rPr>
          <w:rFonts w:asciiTheme="minorHAnsi" w:hAnsiTheme="minorHAnsi" w:cstheme="minorHAnsi"/>
          <w:b/>
          <w:lang w:val="en-US"/>
        </w:rPr>
        <w:t>URBROJ: 2176</w:t>
      </w:r>
      <w:r>
        <w:rPr>
          <w:rFonts w:asciiTheme="minorHAnsi" w:hAnsiTheme="minorHAnsi" w:cstheme="minorHAnsi"/>
          <w:b/>
          <w:lang w:val="en-US"/>
        </w:rPr>
        <w:t>-</w:t>
      </w:r>
      <w:r w:rsidR="009F4FDC">
        <w:rPr>
          <w:rFonts w:asciiTheme="minorHAnsi" w:hAnsiTheme="minorHAnsi" w:cstheme="minorHAnsi"/>
          <w:b/>
          <w:lang w:val="en-US"/>
        </w:rPr>
        <w:t>4-02-25-</w:t>
      </w:r>
      <w:r w:rsidR="0052319E">
        <w:rPr>
          <w:rFonts w:asciiTheme="minorHAnsi" w:hAnsiTheme="minorHAnsi" w:cstheme="minorHAnsi"/>
          <w:b/>
          <w:lang w:val="en-US"/>
        </w:rPr>
        <w:t>2</w:t>
      </w:r>
    </w:p>
    <w:p w14:paraId="188816ED" w14:textId="309A7F39" w:rsidR="00C401F6" w:rsidRPr="00C20234" w:rsidRDefault="00C401F6" w:rsidP="00C401F6">
      <w:pPr>
        <w:jc w:val="both"/>
        <w:rPr>
          <w:rFonts w:asciiTheme="minorHAnsi" w:hAnsiTheme="minorHAnsi" w:cstheme="minorHAnsi"/>
          <w:b/>
          <w:lang w:val="en-US"/>
        </w:rPr>
      </w:pPr>
      <w:r w:rsidRPr="00C20234">
        <w:rPr>
          <w:rFonts w:asciiTheme="minorHAnsi" w:hAnsiTheme="minorHAnsi" w:cstheme="minorHAnsi"/>
          <w:b/>
          <w:lang w:val="en-US"/>
        </w:rPr>
        <w:t xml:space="preserve">Novska, </w:t>
      </w:r>
      <w:r w:rsidR="009F4FDC">
        <w:rPr>
          <w:rFonts w:asciiTheme="minorHAnsi" w:hAnsiTheme="minorHAnsi" w:cstheme="minorHAnsi"/>
          <w:b/>
          <w:lang w:val="en-US"/>
        </w:rPr>
        <w:t xml:space="preserve">5. veljače 2025. </w:t>
      </w:r>
      <w:r>
        <w:rPr>
          <w:rFonts w:asciiTheme="minorHAnsi" w:hAnsiTheme="minorHAnsi" w:cstheme="minorHAnsi"/>
          <w:b/>
          <w:lang w:val="en-US"/>
        </w:rPr>
        <w:t xml:space="preserve">  </w:t>
      </w:r>
    </w:p>
    <w:bookmarkEnd w:id="0"/>
    <w:bookmarkEnd w:id="1"/>
    <w:p w14:paraId="4E2368CE" w14:textId="77777777" w:rsidR="002D151D" w:rsidRPr="00C20234" w:rsidRDefault="002D151D" w:rsidP="002D151D">
      <w:pPr>
        <w:jc w:val="both"/>
        <w:rPr>
          <w:rFonts w:asciiTheme="minorHAnsi" w:hAnsiTheme="minorHAnsi" w:cstheme="minorHAnsi"/>
        </w:rPr>
      </w:pPr>
    </w:p>
    <w:p w14:paraId="3F788B51" w14:textId="77777777" w:rsidR="002D151D" w:rsidRDefault="002D151D" w:rsidP="002D151D">
      <w:pPr>
        <w:jc w:val="both"/>
        <w:rPr>
          <w:rFonts w:asciiTheme="minorHAnsi" w:hAnsiTheme="minorHAnsi" w:cstheme="minorHAnsi"/>
        </w:rPr>
      </w:pPr>
      <w:bookmarkStart w:id="2" w:name="_Hlk72742493"/>
      <w:r w:rsidRPr="00F37B14">
        <w:rPr>
          <w:rFonts w:asciiTheme="minorHAnsi" w:hAnsiTheme="minorHAnsi" w:cstheme="minorHAnsi"/>
        </w:rPr>
        <w:t>Na temelju članka 47. stavak 3., alineja 5. Statuta Grada Novske („Službeni vjesnik broj 8/21</w:t>
      </w:r>
      <w:r>
        <w:rPr>
          <w:rFonts w:asciiTheme="minorHAnsi" w:hAnsiTheme="minorHAnsi" w:cstheme="minorHAnsi"/>
        </w:rPr>
        <w:t>, 13/23</w:t>
      </w:r>
      <w:r w:rsidRPr="00F37B14">
        <w:rPr>
          <w:rFonts w:asciiTheme="minorHAnsi" w:hAnsiTheme="minorHAnsi" w:cstheme="minorHAnsi"/>
        </w:rPr>
        <w:t>)</w:t>
      </w:r>
      <w:r>
        <w:rPr>
          <w:rFonts w:asciiTheme="minorHAnsi" w:hAnsiTheme="minorHAnsi" w:cstheme="minorHAnsi"/>
        </w:rPr>
        <w:t xml:space="preserve">, </w:t>
      </w:r>
      <w:r w:rsidRPr="00F37B14">
        <w:rPr>
          <w:rFonts w:asciiTheme="minorHAnsi" w:hAnsiTheme="minorHAnsi" w:cstheme="minorHAnsi"/>
        </w:rPr>
        <w:t>članka 22. Odluke o upravljanju nekretninama u vlasništvu Grada Novska („Službeni vjesnik“ broj 19/13, 45/17 i 73/21</w:t>
      </w:r>
      <w:r>
        <w:rPr>
          <w:rFonts w:asciiTheme="minorHAnsi" w:hAnsiTheme="minorHAnsi" w:cstheme="minorHAnsi"/>
        </w:rPr>
        <w:t xml:space="preserve">) Gradonačelnica Grada Novske raspisala je  </w:t>
      </w:r>
    </w:p>
    <w:p w14:paraId="0E856C29" w14:textId="77777777" w:rsidR="002D151D" w:rsidRPr="00C20234" w:rsidRDefault="002D151D" w:rsidP="002D151D">
      <w:pPr>
        <w:jc w:val="both"/>
        <w:rPr>
          <w:rFonts w:asciiTheme="minorHAnsi" w:hAnsiTheme="minorHAnsi" w:cstheme="minorHAnsi"/>
        </w:rPr>
      </w:pPr>
    </w:p>
    <w:bookmarkEnd w:id="2"/>
    <w:p w14:paraId="2F930A2E" w14:textId="77777777" w:rsidR="002D151D" w:rsidRPr="00C20234" w:rsidRDefault="002D151D" w:rsidP="002D151D">
      <w:pPr>
        <w:rPr>
          <w:rFonts w:asciiTheme="minorHAnsi" w:hAnsiTheme="minorHAnsi" w:cstheme="minorHAnsi"/>
          <w:b/>
          <w:iCs/>
        </w:rPr>
      </w:pPr>
    </w:p>
    <w:p w14:paraId="36FA63C6" w14:textId="77777777" w:rsidR="002D151D" w:rsidRPr="00C20234" w:rsidRDefault="002D151D" w:rsidP="002D151D">
      <w:pPr>
        <w:jc w:val="center"/>
        <w:rPr>
          <w:rFonts w:asciiTheme="minorHAnsi" w:hAnsiTheme="minorHAnsi" w:cstheme="minorHAnsi"/>
          <w:b/>
          <w:iCs/>
        </w:rPr>
      </w:pPr>
      <w:r>
        <w:rPr>
          <w:rFonts w:asciiTheme="minorHAnsi" w:hAnsiTheme="minorHAnsi" w:cstheme="minorHAnsi"/>
          <w:b/>
          <w:iCs/>
        </w:rPr>
        <w:t xml:space="preserve">JAVNI NATJEČAJ </w:t>
      </w:r>
    </w:p>
    <w:p w14:paraId="3ED26D55" w14:textId="77777777" w:rsidR="002D151D" w:rsidRPr="00C20234" w:rsidRDefault="002D151D" w:rsidP="002D151D">
      <w:pPr>
        <w:jc w:val="center"/>
        <w:rPr>
          <w:rFonts w:asciiTheme="minorHAnsi" w:hAnsiTheme="minorHAnsi" w:cstheme="minorHAnsi"/>
          <w:b/>
          <w:iCs/>
        </w:rPr>
      </w:pPr>
      <w:r>
        <w:rPr>
          <w:rFonts w:asciiTheme="minorHAnsi" w:hAnsiTheme="minorHAnsi" w:cstheme="minorHAnsi"/>
          <w:b/>
          <w:iCs/>
        </w:rPr>
        <w:t>ZA PRODAJU NEKRETNINA</w:t>
      </w:r>
      <w:r w:rsidRPr="00C20234">
        <w:rPr>
          <w:rFonts w:asciiTheme="minorHAnsi" w:hAnsiTheme="minorHAnsi" w:cstheme="minorHAnsi"/>
          <w:b/>
          <w:iCs/>
        </w:rPr>
        <w:t xml:space="preserve"> U VLASNIŠTVU GRADA NOVSKE</w:t>
      </w:r>
    </w:p>
    <w:p w14:paraId="29B93DE2" w14:textId="77777777" w:rsidR="002D151D" w:rsidRDefault="002D151D" w:rsidP="002D151D">
      <w:pPr>
        <w:jc w:val="both"/>
        <w:rPr>
          <w:rFonts w:asciiTheme="minorHAnsi" w:hAnsiTheme="minorHAnsi" w:cstheme="minorHAnsi"/>
        </w:rPr>
      </w:pPr>
    </w:p>
    <w:p w14:paraId="4287BF13" w14:textId="77777777" w:rsidR="002D151D" w:rsidRDefault="002D151D" w:rsidP="002D151D">
      <w:pPr>
        <w:rPr>
          <w:rFonts w:asciiTheme="minorHAnsi" w:hAnsiTheme="minorHAnsi" w:cstheme="minorHAnsi"/>
          <w:b/>
          <w:iCs/>
        </w:rPr>
      </w:pPr>
    </w:p>
    <w:p w14:paraId="2F96DF6D" w14:textId="77777777" w:rsidR="00086173" w:rsidRDefault="00086173" w:rsidP="00086173">
      <w:pPr>
        <w:jc w:val="both"/>
        <w:rPr>
          <w:rFonts w:asciiTheme="minorHAnsi" w:hAnsiTheme="minorHAnsi" w:cstheme="minorHAnsi"/>
          <w:iCs/>
        </w:rPr>
      </w:pPr>
      <w:r>
        <w:rPr>
          <w:rFonts w:asciiTheme="minorHAnsi" w:hAnsiTheme="minorHAnsi" w:cstheme="minorHAnsi"/>
          <w:iCs/>
        </w:rPr>
        <w:t xml:space="preserve">Raspisuje se javni natječaj za prodaju nekretnina na području Grada Novske radi gradnje, formiranja okućnica i stjecanja samovlasništva na nekretninama sukladno namjeni određenoj prostorno planskim dokumentima, kako slijedi: </w:t>
      </w:r>
    </w:p>
    <w:p w14:paraId="4A063702" w14:textId="77777777" w:rsidR="00086173" w:rsidRDefault="00086173" w:rsidP="00086173">
      <w:pPr>
        <w:jc w:val="both"/>
        <w:rPr>
          <w:rFonts w:asciiTheme="minorHAnsi" w:hAnsiTheme="minorHAnsi" w:cstheme="minorHAnsi"/>
          <w:iCs/>
        </w:rPr>
      </w:pPr>
    </w:p>
    <w:p w14:paraId="6B791C78" w14:textId="77777777" w:rsidR="00086173" w:rsidRDefault="00086173" w:rsidP="00086173">
      <w:pPr>
        <w:rPr>
          <w:rFonts w:asciiTheme="minorHAnsi" w:hAnsiTheme="minorHAnsi" w:cstheme="minorHAnsi"/>
          <w:b/>
          <w:i/>
          <w:sz w:val="28"/>
          <w:szCs w:val="28"/>
          <w:u w:val="single"/>
        </w:rPr>
      </w:pPr>
      <w:r>
        <w:rPr>
          <w:rFonts w:asciiTheme="minorHAnsi" w:hAnsiTheme="minorHAnsi" w:cstheme="minorHAnsi"/>
          <w:b/>
          <w:i/>
          <w:sz w:val="28"/>
          <w:szCs w:val="28"/>
          <w:u w:val="single"/>
        </w:rPr>
        <w:t>K.O. NOVSKA</w:t>
      </w:r>
    </w:p>
    <w:p w14:paraId="20461225" w14:textId="77777777" w:rsidR="00086173" w:rsidRDefault="00086173" w:rsidP="00086173">
      <w:pPr>
        <w:jc w:val="both"/>
        <w:rPr>
          <w:rFonts w:asciiTheme="minorHAnsi" w:hAnsiTheme="minorHAnsi" w:cstheme="minorHAnsi"/>
          <w:b/>
          <w:bCs/>
          <w:color w:val="FF0000"/>
        </w:rPr>
      </w:pPr>
    </w:p>
    <w:p w14:paraId="3B32D44F" w14:textId="77777777" w:rsidR="00086173" w:rsidRDefault="00086173" w:rsidP="00086173">
      <w:pPr>
        <w:rPr>
          <w:rFonts w:asciiTheme="minorHAnsi" w:hAnsiTheme="minorHAnsi" w:cstheme="minorHAnsi"/>
          <w:b/>
          <w:iCs/>
        </w:rPr>
      </w:pPr>
      <w:r>
        <w:rPr>
          <w:rFonts w:asciiTheme="minorHAnsi" w:hAnsiTheme="minorHAnsi" w:cstheme="minorHAnsi"/>
          <w:b/>
          <w:iCs/>
        </w:rPr>
        <w:t>1) kč.br. 3693/1 LIVADA RAŽLJEVO, površine 9745 m</w:t>
      </w:r>
      <w:r>
        <w:rPr>
          <w:rFonts w:asciiTheme="minorHAnsi" w:hAnsiTheme="minorHAnsi" w:cstheme="minorHAnsi"/>
          <w:b/>
          <w:iCs/>
          <w:vertAlign w:val="superscript"/>
        </w:rPr>
        <w:t>2</w:t>
      </w:r>
      <w:r>
        <w:rPr>
          <w:rFonts w:asciiTheme="minorHAnsi" w:hAnsiTheme="minorHAnsi" w:cstheme="minorHAnsi"/>
          <w:b/>
          <w:iCs/>
        </w:rPr>
        <w:t>, zk.ul. 350 k.o. Novska</w:t>
      </w:r>
    </w:p>
    <w:p w14:paraId="28079D63" w14:textId="77777777" w:rsidR="00086173" w:rsidRDefault="00086173" w:rsidP="00086173">
      <w:pPr>
        <w:rPr>
          <w:rFonts w:asciiTheme="minorHAnsi" w:hAnsiTheme="minorHAnsi" w:cstheme="minorHAnsi"/>
          <w:b/>
          <w:iCs/>
        </w:rPr>
      </w:pPr>
    </w:p>
    <w:p w14:paraId="472DABC4" w14:textId="77777777" w:rsidR="00086173" w:rsidRDefault="00086173" w:rsidP="00086173">
      <w:pPr>
        <w:rPr>
          <w:rFonts w:asciiTheme="minorHAnsi" w:hAnsiTheme="minorHAnsi" w:cstheme="minorHAnsi"/>
          <w:b/>
          <w:iCs/>
        </w:rPr>
      </w:pPr>
      <w:r>
        <w:rPr>
          <w:rFonts w:asciiTheme="minorHAnsi" w:hAnsiTheme="minorHAnsi" w:cstheme="minorHAnsi"/>
          <w:b/>
          <w:iCs/>
        </w:rPr>
        <w:t xml:space="preserve">Početna cijena: 23.757,38 </w:t>
      </w:r>
      <w:r>
        <w:rPr>
          <w:rFonts w:asciiTheme="minorHAnsi" w:hAnsiTheme="minorHAnsi" w:cstheme="minorHAnsi"/>
          <w:b/>
        </w:rPr>
        <w:t>EUR</w:t>
      </w:r>
      <w:r>
        <w:rPr>
          <w:rFonts w:asciiTheme="minorHAnsi" w:hAnsiTheme="minorHAnsi" w:cstheme="minorHAnsi"/>
          <w:b/>
          <w:iCs/>
        </w:rPr>
        <w:t xml:space="preserve"> </w:t>
      </w:r>
    </w:p>
    <w:p w14:paraId="3E235F03" w14:textId="77777777" w:rsidR="00086173" w:rsidRDefault="00086173" w:rsidP="00086173">
      <w:pPr>
        <w:rPr>
          <w:rFonts w:asciiTheme="minorHAnsi" w:hAnsiTheme="minorHAnsi" w:cstheme="minorHAnsi"/>
          <w:b/>
          <w:iCs/>
        </w:rPr>
      </w:pPr>
      <w:r>
        <w:rPr>
          <w:rFonts w:asciiTheme="minorHAnsi" w:hAnsiTheme="minorHAnsi" w:cstheme="minorHAnsi"/>
          <w:b/>
          <w:iCs/>
        </w:rPr>
        <w:t xml:space="preserve">Jamčevina: 2375,74 </w:t>
      </w:r>
      <w:r>
        <w:rPr>
          <w:rFonts w:asciiTheme="minorHAnsi" w:hAnsiTheme="minorHAnsi" w:cstheme="minorHAnsi"/>
          <w:b/>
        </w:rPr>
        <w:t>EUR</w:t>
      </w:r>
    </w:p>
    <w:p w14:paraId="6E00C3A3" w14:textId="77777777" w:rsidR="00086173" w:rsidRDefault="00086173" w:rsidP="00086173">
      <w:pPr>
        <w:rPr>
          <w:rFonts w:asciiTheme="minorHAnsi" w:hAnsiTheme="minorHAnsi" w:cstheme="minorHAnsi"/>
          <w:b/>
          <w:iCs/>
        </w:rPr>
      </w:pPr>
    </w:p>
    <w:p w14:paraId="2E5E4458" w14:textId="77777777" w:rsidR="00086173" w:rsidRDefault="00086173" w:rsidP="00086173">
      <w:pPr>
        <w:jc w:val="both"/>
        <w:rPr>
          <w:rFonts w:asciiTheme="minorHAnsi" w:hAnsiTheme="minorHAnsi" w:cstheme="minorHAnsi"/>
          <w:bCs/>
          <w:iCs/>
        </w:rPr>
      </w:pPr>
      <w:r>
        <w:rPr>
          <w:rFonts w:asciiTheme="minorHAnsi" w:hAnsiTheme="minorHAnsi" w:cstheme="minorHAnsi"/>
          <w:bCs/>
          <w:iCs/>
        </w:rPr>
        <w:t xml:space="preserve">Predmetna nekretnina nalazi se na području Poduzetničke zone Zapad u Novskoj, Obrtnička ulica, koje je udaljeno cca 600 m od ulaza na autocestu, u naravi je neizgrađeno građevinsko zemljište u čijoj  neposrednoj blizini se nalaze izgrađene industrijske i poslovne građevine kao što su pogon za termičku obradu drva, pogon za izradu stolarije, pogoni tekstilne industrije i betonara. </w:t>
      </w:r>
    </w:p>
    <w:p w14:paraId="7170AED2" w14:textId="77777777" w:rsidR="00086173" w:rsidRDefault="00086173" w:rsidP="00086173">
      <w:pPr>
        <w:jc w:val="both"/>
        <w:rPr>
          <w:rFonts w:asciiTheme="minorHAnsi" w:hAnsiTheme="minorHAnsi" w:cstheme="minorHAnsi"/>
          <w:bCs/>
          <w:iCs/>
        </w:rPr>
      </w:pPr>
    </w:p>
    <w:p w14:paraId="0AEF99BD" w14:textId="77777777" w:rsidR="00086173" w:rsidRDefault="00086173" w:rsidP="00086173">
      <w:pPr>
        <w:jc w:val="both"/>
        <w:rPr>
          <w:rFonts w:asciiTheme="minorHAnsi" w:hAnsiTheme="minorHAnsi" w:cstheme="minorHAnsi"/>
          <w:bCs/>
        </w:rPr>
      </w:pPr>
      <w:r>
        <w:rPr>
          <w:rFonts w:asciiTheme="minorHAnsi" w:hAnsiTheme="minorHAnsi" w:cstheme="minorHAnsi"/>
          <w:bCs/>
        </w:rPr>
        <w:t xml:space="preserve">Prema Urbanističkom planu uređenja Grada Novske („ Službeni vjesnik“ broj 31/07, 49/07, 19/13 i 54/18, 40/20 i 21/21) nekretnina se u cijelosti nalazi unutar obuhvata UPU-a Grada Novske namjene: Gospodarska namjena – proizvodna oznake I2. </w:t>
      </w:r>
    </w:p>
    <w:p w14:paraId="24E9AD6C" w14:textId="77777777" w:rsidR="00086173" w:rsidRDefault="00086173" w:rsidP="00086173">
      <w:pPr>
        <w:jc w:val="both"/>
        <w:rPr>
          <w:rFonts w:asciiTheme="minorHAnsi" w:hAnsiTheme="minorHAnsi" w:cstheme="minorHAnsi"/>
          <w:bCs/>
        </w:rPr>
      </w:pPr>
    </w:p>
    <w:p w14:paraId="52021FAD" w14:textId="77777777" w:rsidR="00086173" w:rsidRDefault="00086173" w:rsidP="00086173">
      <w:pPr>
        <w:jc w:val="both"/>
        <w:rPr>
          <w:rFonts w:asciiTheme="minorHAnsi" w:hAnsiTheme="minorHAnsi" w:cstheme="minorHAnsi"/>
          <w:bCs/>
        </w:rPr>
      </w:pPr>
    </w:p>
    <w:p w14:paraId="36860CC2" w14:textId="77777777" w:rsidR="00086173" w:rsidRDefault="00086173" w:rsidP="00086173">
      <w:pPr>
        <w:jc w:val="both"/>
        <w:rPr>
          <w:rFonts w:asciiTheme="minorHAnsi" w:hAnsiTheme="minorHAnsi" w:cstheme="minorHAnsi"/>
          <w:b/>
        </w:rPr>
      </w:pPr>
      <w:r>
        <w:rPr>
          <w:rFonts w:asciiTheme="minorHAnsi" w:hAnsiTheme="minorHAnsi" w:cstheme="minorHAnsi"/>
          <w:b/>
        </w:rPr>
        <w:lastRenderedPageBreak/>
        <w:t xml:space="preserve">GRAFIČKI PRIKAZ: </w:t>
      </w:r>
    </w:p>
    <w:p w14:paraId="4FA4514E" w14:textId="77777777" w:rsidR="00086173" w:rsidRDefault="00086173" w:rsidP="00086173">
      <w:pPr>
        <w:jc w:val="both"/>
        <w:rPr>
          <w:rFonts w:asciiTheme="minorHAnsi" w:hAnsiTheme="minorHAnsi" w:cstheme="minorHAnsi"/>
          <w:bCs/>
        </w:rPr>
      </w:pPr>
      <w:r>
        <w:rPr>
          <w:rFonts w:asciiTheme="minorHAnsi" w:hAnsiTheme="minorHAnsi" w:cstheme="minorHAnsi"/>
          <w:noProof/>
        </w:rPr>
        <w:drawing>
          <wp:inline distT="0" distB="0" distL="0" distR="0" wp14:anchorId="6FBD7297" wp14:editId="51E1F75A">
            <wp:extent cx="3162300" cy="2647950"/>
            <wp:effectExtent l="0" t="0" r="0" b="0"/>
            <wp:docPr id="36996504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2647950"/>
                    </a:xfrm>
                    <a:prstGeom prst="rect">
                      <a:avLst/>
                    </a:prstGeom>
                    <a:noFill/>
                    <a:ln>
                      <a:noFill/>
                    </a:ln>
                  </pic:spPr>
                </pic:pic>
              </a:graphicData>
            </a:graphic>
          </wp:inline>
        </w:drawing>
      </w:r>
    </w:p>
    <w:p w14:paraId="6DD00D93" w14:textId="77777777" w:rsidR="00086173" w:rsidRDefault="00086173" w:rsidP="00086173">
      <w:pPr>
        <w:rPr>
          <w:rFonts w:asciiTheme="minorHAnsi" w:hAnsiTheme="minorHAnsi" w:cstheme="minorHAnsi"/>
          <w:b/>
          <w:iCs/>
        </w:rPr>
      </w:pPr>
      <w:r>
        <w:rPr>
          <w:rFonts w:asciiTheme="minorHAnsi" w:hAnsiTheme="minorHAnsi" w:cstheme="minorHAnsi"/>
          <w:bCs/>
        </w:rPr>
        <w:t xml:space="preserve"> </w:t>
      </w:r>
      <w:r>
        <w:rPr>
          <w:rFonts w:asciiTheme="minorHAnsi" w:hAnsiTheme="minorHAnsi" w:cstheme="minorHAnsi"/>
          <w:b/>
          <w:iCs/>
        </w:rPr>
        <w:t>2) kč.br. 426 DVORIŠTE, BUKOVAČKA ULICA površine 733 m</w:t>
      </w:r>
      <w:r>
        <w:rPr>
          <w:rFonts w:asciiTheme="minorHAnsi" w:hAnsiTheme="minorHAnsi" w:cstheme="minorHAnsi"/>
          <w:b/>
          <w:iCs/>
          <w:vertAlign w:val="superscript"/>
        </w:rPr>
        <w:t>2</w:t>
      </w:r>
      <w:r>
        <w:rPr>
          <w:rFonts w:asciiTheme="minorHAnsi" w:hAnsiTheme="minorHAnsi" w:cstheme="minorHAnsi"/>
          <w:b/>
          <w:iCs/>
        </w:rPr>
        <w:t>, zk.ul. 2939 k.o. Novska</w:t>
      </w:r>
    </w:p>
    <w:p w14:paraId="61A5C459" w14:textId="77777777" w:rsidR="00086173" w:rsidRDefault="00086173" w:rsidP="00086173">
      <w:pPr>
        <w:rPr>
          <w:rFonts w:asciiTheme="minorHAnsi" w:hAnsiTheme="minorHAnsi" w:cstheme="minorHAnsi"/>
          <w:b/>
          <w:iCs/>
        </w:rPr>
      </w:pPr>
    </w:p>
    <w:p w14:paraId="2F6A8597" w14:textId="77777777" w:rsidR="00086173" w:rsidRDefault="00086173" w:rsidP="00086173">
      <w:pPr>
        <w:rPr>
          <w:rFonts w:asciiTheme="minorHAnsi" w:hAnsiTheme="minorHAnsi" w:cstheme="minorHAnsi"/>
          <w:b/>
          <w:iCs/>
        </w:rPr>
      </w:pPr>
      <w:r>
        <w:rPr>
          <w:rFonts w:asciiTheme="minorHAnsi" w:hAnsiTheme="minorHAnsi" w:cstheme="minorHAnsi"/>
          <w:b/>
          <w:iCs/>
        </w:rPr>
        <w:t xml:space="preserve">Početna cijena: 7.320,00 </w:t>
      </w:r>
      <w:r>
        <w:rPr>
          <w:rFonts w:asciiTheme="minorHAnsi" w:hAnsiTheme="minorHAnsi" w:cstheme="minorHAnsi"/>
          <w:b/>
        </w:rPr>
        <w:t>EUR</w:t>
      </w:r>
      <w:r>
        <w:rPr>
          <w:rFonts w:asciiTheme="minorHAnsi" w:hAnsiTheme="minorHAnsi" w:cstheme="minorHAnsi"/>
          <w:b/>
          <w:iCs/>
        </w:rPr>
        <w:t xml:space="preserve"> </w:t>
      </w:r>
    </w:p>
    <w:p w14:paraId="2493C3FB" w14:textId="77777777" w:rsidR="00086173" w:rsidRDefault="00086173" w:rsidP="00086173">
      <w:pPr>
        <w:rPr>
          <w:rFonts w:asciiTheme="minorHAnsi" w:hAnsiTheme="minorHAnsi" w:cstheme="minorHAnsi"/>
          <w:b/>
        </w:rPr>
      </w:pPr>
      <w:r>
        <w:rPr>
          <w:rFonts w:asciiTheme="minorHAnsi" w:hAnsiTheme="minorHAnsi" w:cstheme="minorHAnsi"/>
          <w:b/>
          <w:iCs/>
        </w:rPr>
        <w:t xml:space="preserve">Jamčevina: 732,00 </w:t>
      </w:r>
      <w:r>
        <w:rPr>
          <w:rFonts w:asciiTheme="minorHAnsi" w:hAnsiTheme="minorHAnsi" w:cstheme="minorHAnsi"/>
          <w:b/>
        </w:rPr>
        <w:t>EUR</w:t>
      </w:r>
    </w:p>
    <w:p w14:paraId="53D22AA8" w14:textId="77777777" w:rsidR="00086173" w:rsidRDefault="00086173" w:rsidP="00086173">
      <w:pPr>
        <w:rPr>
          <w:rFonts w:asciiTheme="minorHAnsi" w:hAnsiTheme="minorHAnsi" w:cstheme="minorHAnsi"/>
          <w:b/>
        </w:rPr>
      </w:pPr>
    </w:p>
    <w:p w14:paraId="40BB4AE5" w14:textId="77777777" w:rsidR="00086173" w:rsidRPr="00910887" w:rsidRDefault="00086173" w:rsidP="00086173">
      <w:pPr>
        <w:jc w:val="both"/>
        <w:rPr>
          <w:rFonts w:asciiTheme="minorHAnsi" w:eastAsia="CIDFont+F3" w:hAnsiTheme="minorHAnsi" w:cstheme="minorHAnsi"/>
        </w:rPr>
      </w:pPr>
      <w:r w:rsidRPr="00910887">
        <w:rPr>
          <w:rFonts w:asciiTheme="minorHAnsi" w:eastAsia="CIDFont+F3" w:hAnsiTheme="minorHAnsi" w:cstheme="minorHAnsi"/>
        </w:rPr>
        <w:t>Predmetna nekretnina - zemljište se nalazi na sjeveroistočnom dijelu grada Novske u Bukovačkoj</w:t>
      </w:r>
    </w:p>
    <w:p w14:paraId="6C350130" w14:textId="77777777" w:rsidR="00086173" w:rsidRPr="00910887" w:rsidRDefault="00086173" w:rsidP="00086173">
      <w:pPr>
        <w:jc w:val="both"/>
        <w:rPr>
          <w:rFonts w:asciiTheme="minorHAnsi" w:eastAsia="CIDFont+F3" w:hAnsiTheme="minorHAnsi" w:cstheme="minorHAnsi"/>
        </w:rPr>
      </w:pPr>
      <w:r w:rsidRPr="00910887">
        <w:rPr>
          <w:rFonts w:asciiTheme="minorHAnsi" w:eastAsia="CIDFont+F3" w:hAnsiTheme="minorHAnsi" w:cstheme="minorHAnsi"/>
        </w:rPr>
        <w:t>ulici udaljena od centra grada oko 800 m. Nekretnine u neposrednoj okolici su stambene zgrade</w:t>
      </w:r>
    </w:p>
    <w:p w14:paraId="487B9203" w14:textId="77777777" w:rsidR="00086173" w:rsidRPr="00910887" w:rsidRDefault="00086173" w:rsidP="00086173">
      <w:pPr>
        <w:jc w:val="both"/>
        <w:rPr>
          <w:rFonts w:asciiTheme="minorHAnsi" w:eastAsia="CIDFont+F3" w:hAnsiTheme="minorHAnsi" w:cstheme="minorHAnsi"/>
        </w:rPr>
      </w:pPr>
      <w:r w:rsidRPr="00910887">
        <w:rPr>
          <w:rFonts w:asciiTheme="minorHAnsi" w:eastAsia="CIDFont+F3" w:hAnsiTheme="minorHAnsi" w:cstheme="minorHAnsi"/>
        </w:rPr>
        <w:t>(obiteljske kuće) jednostavnog standarda s pomoćnim građevinama.</w:t>
      </w:r>
      <w:r>
        <w:rPr>
          <w:rFonts w:asciiTheme="minorHAnsi" w:eastAsia="CIDFont+F3" w:hAnsiTheme="minorHAnsi" w:cstheme="minorHAnsi"/>
        </w:rPr>
        <w:t xml:space="preserve"> </w:t>
      </w:r>
      <w:r w:rsidRPr="00910887">
        <w:rPr>
          <w:rFonts w:asciiTheme="minorHAnsi" w:eastAsia="CIDFont+F3" w:hAnsiTheme="minorHAnsi" w:cstheme="minorHAnsi"/>
        </w:rPr>
        <w:t xml:space="preserve">Nekretnina je u naravi neizgrađeno građevinsko zemljište koje je približno pravokutnog oblika koje svojom užom stranicom ima neposredan prilaz na Bukovačku ulicu. </w:t>
      </w:r>
    </w:p>
    <w:p w14:paraId="479D556E" w14:textId="77777777" w:rsidR="00086173" w:rsidRDefault="00086173" w:rsidP="00086173">
      <w:pPr>
        <w:jc w:val="both"/>
        <w:rPr>
          <w:rFonts w:asciiTheme="minorHAnsi" w:hAnsiTheme="minorHAnsi" w:cstheme="minorHAnsi"/>
        </w:rPr>
      </w:pPr>
      <w:r w:rsidRPr="00910887">
        <w:rPr>
          <w:rFonts w:asciiTheme="minorHAnsi" w:hAnsiTheme="minorHAnsi" w:cstheme="minorHAnsi"/>
        </w:rPr>
        <w:t xml:space="preserve">Prema Urbanističkom planu uređenja Grada Novske („ Službeni vjesnik“ broj 31/07, 49/07, 19/13 i 54/18, 40/20, 21/21, 60/21, 65/22 i 30/21 – pročišćeni tekst) nekretnina se u cijelosti nalazi unutar obuhvata UPU-a Grada Novske namjene: </w:t>
      </w:r>
      <w:r w:rsidRPr="00910887">
        <w:rPr>
          <w:rFonts w:asciiTheme="minorHAnsi" w:eastAsia="CIDFont+F3" w:hAnsiTheme="minorHAnsi" w:cstheme="minorHAnsi"/>
        </w:rPr>
        <w:t xml:space="preserve">stambena namjena komunalno </w:t>
      </w:r>
      <w:r>
        <w:rPr>
          <w:rFonts w:asciiTheme="minorHAnsi" w:eastAsia="CIDFont+F3" w:hAnsiTheme="minorHAnsi" w:cstheme="minorHAnsi"/>
        </w:rPr>
        <w:t xml:space="preserve">opremljena oznake S1. </w:t>
      </w:r>
    </w:p>
    <w:p w14:paraId="79E33CB7" w14:textId="77777777" w:rsidR="00086173" w:rsidRPr="00910887" w:rsidRDefault="00086173" w:rsidP="00086173">
      <w:pPr>
        <w:jc w:val="both"/>
        <w:rPr>
          <w:rFonts w:asciiTheme="minorHAnsi" w:hAnsiTheme="minorHAnsi" w:cstheme="minorHAnsi"/>
        </w:rPr>
      </w:pPr>
    </w:p>
    <w:p w14:paraId="1D9D3DEE" w14:textId="77777777" w:rsidR="00086173" w:rsidRPr="00910887" w:rsidRDefault="00086173" w:rsidP="00086173">
      <w:pPr>
        <w:jc w:val="both"/>
        <w:rPr>
          <w:rFonts w:ascii="Calibri" w:hAnsi="Calibri" w:cs="Calibri"/>
          <w:b/>
        </w:rPr>
      </w:pPr>
      <w:r w:rsidRPr="006F2A66">
        <w:rPr>
          <w:rFonts w:ascii="Calibri" w:hAnsi="Calibri" w:cs="Calibri"/>
          <w:b/>
        </w:rPr>
        <w:t xml:space="preserve">GRAFIČKI PRIKAZ: </w:t>
      </w:r>
    </w:p>
    <w:p w14:paraId="345D9A45" w14:textId="77777777" w:rsidR="00086173" w:rsidRDefault="00086173" w:rsidP="00086173">
      <w:pPr>
        <w:jc w:val="both"/>
        <w:rPr>
          <w:rFonts w:ascii="Calibri" w:hAnsi="Calibri" w:cs="Calibri"/>
          <w:b/>
        </w:rPr>
      </w:pPr>
    </w:p>
    <w:p w14:paraId="05F4157F" w14:textId="77777777" w:rsidR="00086173" w:rsidRPr="00506FEF" w:rsidRDefault="00086173" w:rsidP="00086173">
      <w:pPr>
        <w:jc w:val="both"/>
        <w:rPr>
          <w:rFonts w:ascii="Calibri" w:hAnsi="Calibri" w:cs="Calibri"/>
          <w:b/>
        </w:rPr>
      </w:pPr>
      <w:r>
        <w:rPr>
          <w:rFonts w:ascii="Calibri" w:hAnsi="Calibri" w:cs="Calibri"/>
          <w:b/>
          <w:noProof/>
        </w:rPr>
        <w:drawing>
          <wp:inline distT="0" distB="0" distL="0" distR="0" wp14:anchorId="64DB1222" wp14:editId="43538568">
            <wp:extent cx="2088371" cy="1771650"/>
            <wp:effectExtent l="0" t="0" r="7620" b="0"/>
            <wp:docPr id="8032930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29304" name="Slika 80329304"/>
                    <pic:cNvPicPr/>
                  </pic:nvPicPr>
                  <pic:blipFill>
                    <a:blip r:embed="rId9">
                      <a:extLst>
                        <a:ext uri="{28A0092B-C50C-407E-A947-70E740481C1C}">
                          <a14:useLocalDpi xmlns:a14="http://schemas.microsoft.com/office/drawing/2010/main" val="0"/>
                        </a:ext>
                      </a:extLst>
                    </a:blip>
                    <a:stretch>
                      <a:fillRect/>
                    </a:stretch>
                  </pic:blipFill>
                  <pic:spPr>
                    <a:xfrm>
                      <a:off x="0" y="0"/>
                      <a:ext cx="2112693" cy="1792283"/>
                    </a:xfrm>
                    <a:prstGeom prst="rect">
                      <a:avLst/>
                    </a:prstGeom>
                  </pic:spPr>
                </pic:pic>
              </a:graphicData>
            </a:graphic>
          </wp:inline>
        </w:drawing>
      </w:r>
    </w:p>
    <w:p w14:paraId="7FE96719" w14:textId="77777777" w:rsidR="00086173" w:rsidRDefault="00086173" w:rsidP="00086173">
      <w:pPr>
        <w:rPr>
          <w:rFonts w:asciiTheme="minorHAnsi" w:hAnsiTheme="minorHAnsi" w:cstheme="minorHAnsi"/>
          <w:b/>
          <w:iCs/>
        </w:rPr>
      </w:pPr>
      <w:r>
        <w:rPr>
          <w:rFonts w:asciiTheme="minorHAnsi" w:hAnsiTheme="minorHAnsi" w:cstheme="minorHAnsi"/>
          <w:b/>
          <w:iCs/>
        </w:rPr>
        <w:lastRenderedPageBreak/>
        <w:t>3) kč.br. 4016/1 ORANICA, OROVO POLJE, površine 498 m</w:t>
      </w:r>
      <w:r>
        <w:rPr>
          <w:rFonts w:asciiTheme="minorHAnsi" w:hAnsiTheme="minorHAnsi" w:cstheme="minorHAnsi"/>
          <w:b/>
          <w:iCs/>
          <w:vertAlign w:val="superscript"/>
        </w:rPr>
        <w:t xml:space="preserve">2 </w:t>
      </w:r>
      <w:r>
        <w:rPr>
          <w:rFonts w:asciiTheme="minorHAnsi" w:hAnsiTheme="minorHAnsi" w:cstheme="minorHAnsi"/>
          <w:b/>
          <w:iCs/>
        </w:rPr>
        <w:t xml:space="preserve">upisana u zk.ul. 788 k.o. Novska </w:t>
      </w:r>
    </w:p>
    <w:p w14:paraId="3825329A" w14:textId="77777777" w:rsidR="00086173" w:rsidRDefault="00086173" w:rsidP="00086173">
      <w:pPr>
        <w:rPr>
          <w:rFonts w:asciiTheme="minorHAnsi" w:hAnsiTheme="minorHAnsi" w:cstheme="minorHAnsi"/>
          <w:b/>
          <w:iCs/>
        </w:rPr>
      </w:pPr>
    </w:p>
    <w:p w14:paraId="061315FD" w14:textId="77777777" w:rsidR="00086173" w:rsidRDefault="00086173" w:rsidP="00086173">
      <w:pPr>
        <w:rPr>
          <w:rFonts w:asciiTheme="minorHAnsi" w:hAnsiTheme="minorHAnsi" w:cstheme="minorHAnsi"/>
          <w:b/>
          <w:iCs/>
        </w:rPr>
      </w:pPr>
      <w:r>
        <w:rPr>
          <w:rFonts w:asciiTheme="minorHAnsi" w:hAnsiTheme="minorHAnsi" w:cstheme="minorHAnsi"/>
          <w:b/>
          <w:iCs/>
        </w:rPr>
        <w:t>Početna cijena: 682,00 EUR</w:t>
      </w:r>
    </w:p>
    <w:p w14:paraId="253F4ECC" w14:textId="77777777" w:rsidR="00086173" w:rsidRDefault="00086173" w:rsidP="00086173">
      <w:pPr>
        <w:rPr>
          <w:rFonts w:asciiTheme="minorHAnsi" w:hAnsiTheme="minorHAnsi" w:cstheme="minorHAnsi"/>
          <w:b/>
          <w:iCs/>
        </w:rPr>
      </w:pPr>
      <w:r>
        <w:rPr>
          <w:rFonts w:asciiTheme="minorHAnsi" w:hAnsiTheme="minorHAnsi" w:cstheme="minorHAnsi"/>
          <w:b/>
          <w:iCs/>
        </w:rPr>
        <w:t>Jamčevina: 68,20 EUR</w:t>
      </w:r>
    </w:p>
    <w:p w14:paraId="08BEB151" w14:textId="77777777" w:rsidR="00086173" w:rsidRDefault="00086173" w:rsidP="00086173">
      <w:pPr>
        <w:rPr>
          <w:rFonts w:asciiTheme="minorHAnsi" w:hAnsiTheme="minorHAnsi" w:cstheme="minorHAnsi"/>
          <w:b/>
          <w:iCs/>
        </w:rPr>
      </w:pPr>
    </w:p>
    <w:p w14:paraId="16A535AA" w14:textId="77777777" w:rsidR="00086173" w:rsidRDefault="00086173" w:rsidP="00086173">
      <w:pPr>
        <w:rPr>
          <w:rFonts w:asciiTheme="minorHAnsi" w:hAnsiTheme="minorHAnsi" w:cstheme="minorHAnsi"/>
          <w:bCs/>
          <w:iCs/>
        </w:rPr>
      </w:pPr>
      <w:r>
        <w:rPr>
          <w:rFonts w:asciiTheme="minorHAnsi" w:hAnsiTheme="minorHAnsi" w:cstheme="minorHAnsi"/>
          <w:bCs/>
          <w:iCs/>
        </w:rPr>
        <w:t xml:space="preserve">Predmetna nekretnina nalazi se na početku Poduzetničke zone Novska, neposredno uz glavnu prometnicu, te je u naravi neizgrađeno građevinsko zemljište. </w:t>
      </w:r>
    </w:p>
    <w:p w14:paraId="5B0867F0" w14:textId="77777777" w:rsidR="00086173" w:rsidRPr="004D7EAA" w:rsidRDefault="00086173" w:rsidP="00086173">
      <w:pPr>
        <w:rPr>
          <w:rFonts w:asciiTheme="minorHAnsi" w:hAnsiTheme="minorHAnsi" w:cstheme="minorHAnsi"/>
          <w:bCs/>
          <w:iCs/>
        </w:rPr>
      </w:pPr>
      <w:r>
        <w:rPr>
          <w:rFonts w:asciiTheme="minorHAnsi" w:hAnsiTheme="minorHAnsi" w:cstheme="minorHAnsi"/>
          <w:bCs/>
        </w:rPr>
        <w:t>Prema Urbanističkom planu uređenja Grada Novske („ Službeni vjesnik“ broj 31/07, 49/07, 19/13 i 54/18, 40/20 i 21/21) nekretnina se u cijelosti nalazi unutar granica građevinskog područja naselja – zaštitne zelene površine oznake Z2.</w:t>
      </w:r>
    </w:p>
    <w:p w14:paraId="6C885054" w14:textId="77777777" w:rsidR="00086173" w:rsidRPr="004D7EAA" w:rsidRDefault="00086173" w:rsidP="00086173">
      <w:pPr>
        <w:jc w:val="both"/>
        <w:rPr>
          <w:rFonts w:asciiTheme="minorHAnsi" w:hAnsiTheme="minorHAnsi" w:cstheme="minorHAnsi"/>
          <w:bCs/>
        </w:rPr>
      </w:pPr>
      <w:r>
        <w:rPr>
          <w:rFonts w:asciiTheme="minorHAnsi" w:hAnsiTheme="minorHAnsi" w:cstheme="minorHAnsi"/>
          <w:bCs/>
        </w:rPr>
        <w:t xml:space="preserve"> </w:t>
      </w:r>
    </w:p>
    <w:p w14:paraId="447EA72B" w14:textId="77777777" w:rsidR="00086173" w:rsidRPr="00910887" w:rsidRDefault="00086173" w:rsidP="00086173">
      <w:pPr>
        <w:jc w:val="both"/>
        <w:rPr>
          <w:rFonts w:ascii="Calibri" w:hAnsi="Calibri" w:cs="Calibri"/>
          <w:b/>
        </w:rPr>
      </w:pPr>
      <w:r w:rsidRPr="006F2A66">
        <w:rPr>
          <w:rFonts w:ascii="Calibri" w:hAnsi="Calibri" w:cs="Calibri"/>
          <w:b/>
        </w:rPr>
        <w:t xml:space="preserve">GRAFIČKI PRIKAZ: </w:t>
      </w:r>
    </w:p>
    <w:p w14:paraId="49DFF1D0" w14:textId="77777777" w:rsidR="00086173" w:rsidRDefault="00086173" w:rsidP="00086173">
      <w:pPr>
        <w:rPr>
          <w:rFonts w:asciiTheme="minorHAnsi" w:hAnsiTheme="minorHAnsi" w:cstheme="minorHAnsi"/>
          <w:b/>
          <w:i/>
          <w:sz w:val="28"/>
          <w:szCs w:val="28"/>
          <w:u w:val="single"/>
        </w:rPr>
      </w:pPr>
      <w:r>
        <w:rPr>
          <w:rFonts w:asciiTheme="minorHAnsi" w:hAnsiTheme="minorHAnsi" w:cstheme="minorHAnsi"/>
          <w:b/>
          <w:i/>
          <w:noProof/>
          <w:sz w:val="28"/>
          <w:szCs w:val="28"/>
          <w:u w:val="single"/>
        </w:rPr>
        <w:drawing>
          <wp:inline distT="0" distB="0" distL="0" distR="0" wp14:anchorId="7631C590" wp14:editId="6E751CE5">
            <wp:extent cx="3085362" cy="2581275"/>
            <wp:effectExtent l="0" t="0" r="1270" b="0"/>
            <wp:docPr id="97539502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395024" name="Slika 975395024"/>
                    <pic:cNvPicPr/>
                  </pic:nvPicPr>
                  <pic:blipFill>
                    <a:blip r:embed="rId10">
                      <a:extLst>
                        <a:ext uri="{28A0092B-C50C-407E-A947-70E740481C1C}">
                          <a14:useLocalDpi xmlns:a14="http://schemas.microsoft.com/office/drawing/2010/main" val="0"/>
                        </a:ext>
                      </a:extLst>
                    </a:blip>
                    <a:stretch>
                      <a:fillRect/>
                    </a:stretch>
                  </pic:blipFill>
                  <pic:spPr>
                    <a:xfrm>
                      <a:off x="0" y="0"/>
                      <a:ext cx="3090479" cy="2585556"/>
                    </a:xfrm>
                    <a:prstGeom prst="rect">
                      <a:avLst/>
                    </a:prstGeom>
                  </pic:spPr>
                </pic:pic>
              </a:graphicData>
            </a:graphic>
          </wp:inline>
        </w:drawing>
      </w:r>
    </w:p>
    <w:p w14:paraId="2F4CA68F" w14:textId="77777777" w:rsidR="00086173" w:rsidRDefault="00086173" w:rsidP="00086173">
      <w:pPr>
        <w:rPr>
          <w:rFonts w:asciiTheme="minorHAnsi" w:hAnsiTheme="minorHAnsi" w:cstheme="minorHAnsi"/>
          <w:b/>
          <w:i/>
          <w:sz w:val="28"/>
          <w:szCs w:val="28"/>
          <w:u w:val="single"/>
        </w:rPr>
      </w:pPr>
    </w:p>
    <w:p w14:paraId="2A9E884E" w14:textId="77777777" w:rsidR="00086173" w:rsidRDefault="00086173" w:rsidP="00086173">
      <w:pPr>
        <w:rPr>
          <w:rFonts w:asciiTheme="minorHAnsi" w:hAnsiTheme="minorHAnsi" w:cstheme="minorHAnsi"/>
          <w:b/>
          <w:iCs/>
        </w:rPr>
      </w:pPr>
      <w:r>
        <w:rPr>
          <w:rFonts w:asciiTheme="minorHAnsi" w:hAnsiTheme="minorHAnsi" w:cstheme="minorHAnsi"/>
          <w:b/>
          <w:iCs/>
        </w:rPr>
        <w:t>4) kč.br. 4016/2 ORANICA, OROVO POLJE, površine 189 m</w:t>
      </w:r>
      <w:r>
        <w:rPr>
          <w:rFonts w:asciiTheme="minorHAnsi" w:hAnsiTheme="minorHAnsi" w:cstheme="minorHAnsi"/>
          <w:b/>
          <w:iCs/>
          <w:vertAlign w:val="superscript"/>
        </w:rPr>
        <w:t xml:space="preserve">2 </w:t>
      </w:r>
      <w:r>
        <w:rPr>
          <w:rFonts w:asciiTheme="minorHAnsi" w:hAnsiTheme="minorHAnsi" w:cstheme="minorHAnsi"/>
          <w:b/>
          <w:iCs/>
        </w:rPr>
        <w:t xml:space="preserve">upisana u zk.ul. 787 k.o. Novska </w:t>
      </w:r>
    </w:p>
    <w:p w14:paraId="1EDFCF56" w14:textId="77777777" w:rsidR="00086173" w:rsidRDefault="00086173" w:rsidP="00086173">
      <w:pPr>
        <w:rPr>
          <w:rFonts w:asciiTheme="minorHAnsi" w:hAnsiTheme="minorHAnsi" w:cstheme="minorHAnsi"/>
          <w:b/>
          <w:iCs/>
        </w:rPr>
      </w:pPr>
    </w:p>
    <w:p w14:paraId="0B21D629" w14:textId="77777777" w:rsidR="00086173" w:rsidRDefault="00086173" w:rsidP="00086173">
      <w:pPr>
        <w:rPr>
          <w:rFonts w:asciiTheme="minorHAnsi" w:hAnsiTheme="minorHAnsi" w:cstheme="minorHAnsi"/>
          <w:b/>
          <w:iCs/>
        </w:rPr>
      </w:pPr>
      <w:r>
        <w:rPr>
          <w:rFonts w:asciiTheme="minorHAnsi" w:hAnsiTheme="minorHAnsi" w:cstheme="minorHAnsi"/>
          <w:b/>
          <w:iCs/>
        </w:rPr>
        <w:t>Početna cijena: 259,00 EUR</w:t>
      </w:r>
    </w:p>
    <w:p w14:paraId="2C21940D" w14:textId="77777777" w:rsidR="00086173" w:rsidRDefault="00086173" w:rsidP="00086173">
      <w:pPr>
        <w:rPr>
          <w:rFonts w:asciiTheme="minorHAnsi" w:hAnsiTheme="minorHAnsi" w:cstheme="minorHAnsi"/>
          <w:b/>
          <w:iCs/>
        </w:rPr>
      </w:pPr>
      <w:r>
        <w:rPr>
          <w:rFonts w:asciiTheme="minorHAnsi" w:hAnsiTheme="minorHAnsi" w:cstheme="minorHAnsi"/>
          <w:b/>
          <w:iCs/>
        </w:rPr>
        <w:t>Jamčevina: 25,90 EUR</w:t>
      </w:r>
    </w:p>
    <w:p w14:paraId="1F397032" w14:textId="77777777" w:rsidR="00086173" w:rsidRDefault="00086173" w:rsidP="00086173">
      <w:pPr>
        <w:rPr>
          <w:rFonts w:asciiTheme="minorHAnsi" w:hAnsiTheme="minorHAnsi" w:cstheme="minorHAnsi"/>
          <w:b/>
          <w:iCs/>
        </w:rPr>
      </w:pPr>
    </w:p>
    <w:p w14:paraId="7991EDDA" w14:textId="77777777" w:rsidR="00086173" w:rsidRPr="004D7EAA" w:rsidRDefault="00086173" w:rsidP="00086173">
      <w:pPr>
        <w:rPr>
          <w:rFonts w:asciiTheme="minorHAnsi" w:hAnsiTheme="minorHAnsi" w:cstheme="minorHAnsi"/>
          <w:bCs/>
          <w:iCs/>
        </w:rPr>
      </w:pPr>
      <w:r>
        <w:rPr>
          <w:rFonts w:asciiTheme="minorHAnsi" w:hAnsiTheme="minorHAnsi" w:cstheme="minorHAnsi"/>
          <w:bCs/>
          <w:iCs/>
        </w:rPr>
        <w:t xml:space="preserve">Predmetna nekretnina nalazi se na početku Poduzetničke zone Novska, neposredno uz glavnu prometnicu, te je u naravi neizgrađeno građevinsko zemljište. </w:t>
      </w:r>
      <w:r>
        <w:rPr>
          <w:rFonts w:asciiTheme="minorHAnsi" w:hAnsiTheme="minorHAnsi" w:cstheme="minorHAnsi"/>
          <w:bCs/>
        </w:rPr>
        <w:t>Prema Urbanističkom planu uređenja Grada Novske („ Službeni vjesnik“ broj 31/07, 49/07, 19/13 i 54/18, 40/20 i 21/21) nekretnina se u cijelosti nalazi unutar granica građevinskog područja naselja – zaštitne zelene površine oznake Z2.</w:t>
      </w:r>
    </w:p>
    <w:p w14:paraId="6E5EAD2B" w14:textId="77777777" w:rsidR="00086173" w:rsidRDefault="00086173" w:rsidP="00086173">
      <w:pPr>
        <w:jc w:val="both"/>
        <w:rPr>
          <w:rFonts w:asciiTheme="minorHAnsi" w:hAnsiTheme="minorHAnsi" w:cstheme="minorHAnsi"/>
          <w:bCs/>
        </w:rPr>
      </w:pPr>
    </w:p>
    <w:p w14:paraId="412636E5" w14:textId="77777777" w:rsidR="00086173" w:rsidRDefault="00086173" w:rsidP="00086173">
      <w:pPr>
        <w:jc w:val="both"/>
        <w:rPr>
          <w:rFonts w:asciiTheme="minorHAnsi" w:hAnsiTheme="minorHAnsi" w:cstheme="minorHAnsi"/>
          <w:bCs/>
        </w:rPr>
      </w:pPr>
    </w:p>
    <w:p w14:paraId="7214B4CC" w14:textId="77777777" w:rsidR="00086173" w:rsidRDefault="00086173" w:rsidP="00086173">
      <w:pPr>
        <w:jc w:val="both"/>
        <w:rPr>
          <w:rFonts w:asciiTheme="minorHAnsi" w:hAnsiTheme="minorHAnsi" w:cstheme="minorHAnsi"/>
          <w:bCs/>
        </w:rPr>
      </w:pPr>
    </w:p>
    <w:p w14:paraId="1F68EC80" w14:textId="77777777" w:rsidR="00086173" w:rsidRDefault="00086173" w:rsidP="00086173">
      <w:pPr>
        <w:jc w:val="both"/>
        <w:rPr>
          <w:rFonts w:asciiTheme="minorHAnsi" w:hAnsiTheme="minorHAnsi" w:cstheme="minorHAnsi"/>
          <w:bCs/>
        </w:rPr>
      </w:pPr>
    </w:p>
    <w:p w14:paraId="17459DAE" w14:textId="77777777" w:rsidR="00086173" w:rsidRDefault="00086173" w:rsidP="00086173">
      <w:pPr>
        <w:jc w:val="both"/>
        <w:rPr>
          <w:rFonts w:asciiTheme="minorHAnsi" w:hAnsiTheme="minorHAnsi" w:cstheme="minorHAnsi"/>
          <w:bCs/>
        </w:rPr>
      </w:pPr>
    </w:p>
    <w:p w14:paraId="64BED202" w14:textId="77777777" w:rsidR="00086173" w:rsidRDefault="00086173" w:rsidP="00086173">
      <w:pPr>
        <w:jc w:val="both"/>
        <w:rPr>
          <w:rFonts w:asciiTheme="minorHAnsi" w:hAnsiTheme="minorHAnsi" w:cstheme="minorHAnsi"/>
          <w:bCs/>
        </w:rPr>
      </w:pPr>
    </w:p>
    <w:p w14:paraId="078B809B" w14:textId="77777777" w:rsidR="00086173" w:rsidRDefault="00086173" w:rsidP="00086173">
      <w:pPr>
        <w:jc w:val="both"/>
        <w:rPr>
          <w:rFonts w:ascii="Calibri" w:hAnsi="Calibri" w:cs="Calibri"/>
          <w:b/>
        </w:rPr>
      </w:pPr>
      <w:r w:rsidRPr="006F2A66">
        <w:rPr>
          <w:rFonts w:ascii="Calibri" w:hAnsi="Calibri" w:cs="Calibri"/>
          <w:b/>
        </w:rPr>
        <w:lastRenderedPageBreak/>
        <w:t xml:space="preserve">GRAFIČKI PRIKAZ: </w:t>
      </w:r>
    </w:p>
    <w:p w14:paraId="0DD160AD" w14:textId="77777777" w:rsidR="00086173" w:rsidRPr="00910887" w:rsidRDefault="00086173" w:rsidP="00086173">
      <w:pPr>
        <w:jc w:val="both"/>
        <w:rPr>
          <w:rFonts w:ascii="Calibri" w:hAnsi="Calibri" w:cs="Calibri"/>
          <w:b/>
        </w:rPr>
      </w:pPr>
      <w:r>
        <w:rPr>
          <w:rFonts w:ascii="Calibri" w:hAnsi="Calibri" w:cs="Calibri"/>
          <w:b/>
          <w:noProof/>
        </w:rPr>
        <w:drawing>
          <wp:inline distT="0" distB="0" distL="0" distR="0" wp14:anchorId="1DE27980" wp14:editId="145BE42B">
            <wp:extent cx="2933700" cy="2475097"/>
            <wp:effectExtent l="0" t="0" r="0" b="1905"/>
            <wp:docPr id="211173151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31510" name="Slika 2111731510"/>
                    <pic:cNvPicPr/>
                  </pic:nvPicPr>
                  <pic:blipFill>
                    <a:blip r:embed="rId11">
                      <a:extLst>
                        <a:ext uri="{28A0092B-C50C-407E-A947-70E740481C1C}">
                          <a14:useLocalDpi xmlns:a14="http://schemas.microsoft.com/office/drawing/2010/main" val="0"/>
                        </a:ext>
                      </a:extLst>
                    </a:blip>
                    <a:stretch>
                      <a:fillRect/>
                    </a:stretch>
                  </pic:blipFill>
                  <pic:spPr>
                    <a:xfrm>
                      <a:off x="0" y="0"/>
                      <a:ext cx="2967122" cy="2503295"/>
                    </a:xfrm>
                    <a:prstGeom prst="rect">
                      <a:avLst/>
                    </a:prstGeom>
                  </pic:spPr>
                </pic:pic>
              </a:graphicData>
            </a:graphic>
          </wp:inline>
        </w:drawing>
      </w:r>
    </w:p>
    <w:p w14:paraId="34768053" w14:textId="77777777" w:rsidR="00086173" w:rsidRDefault="00086173" w:rsidP="00086173">
      <w:pPr>
        <w:rPr>
          <w:rFonts w:asciiTheme="minorHAnsi" w:hAnsiTheme="minorHAnsi" w:cstheme="minorHAnsi"/>
          <w:b/>
          <w:i/>
          <w:sz w:val="28"/>
          <w:szCs w:val="28"/>
          <w:u w:val="single"/>
        </w:rPr>
      </w:pPr>
    </w:p>
    <w:p w14:paraId="4125C1D3" w14:textId="77777777" w:rsidR="00086173" w:rsidRDefault="00086173" w:rsidP="00086173">
      <w:pPr>
        <w:rPr>
          <w:rFonts w:asciiTheme="minorHAnsi" w:hAnsiTheme="minorHAnsi" w:cstheme="minorHAnsi"/>
          <w:b/>
          <w:iCs/>
        </w:rPr>
      </w:pPr>
      <w:r>
        <w:rPr>
          <w:rFonts w:asciiTheme="minorHAnsi" w:hAnsiTheme="minorHAnsi" w:cstheme="minorHAnsi"/>
          <w:b/>
          <w:iCs/>
        </w:rPr>
        <w:t>5) kč.br. 4017/1 ORANICA, OROVO POLJE, površine 1019 m</w:t>
      </w:r>
      <w:r>
        <w:rPr>
          <w:rFonts w:asciiTheme="minorHAnsi" w:hAnsiTheme="minorHAnsi" w:cstheme="minorHAnsi"/>
          <w:b/>
          <w:iCs/>
          <w:vertAlign w:val="superscript"/>
        </w:rPr>
        <w:t xml:space="preserve">2 </w:t>
      </w:r>
      <w:r>
        <w:rPr>
          <w:rFonts w:asciiTheme="minorHAnsi" w:hAnsiTheme="minorHAnsi" w:cstheme="minorHAnsi"/>
          <w:b/>
          <w:iCs/>
        </w:rPr>
        <w:t xml:space="preserve">upisana u zk.ul. 786 k.o. Novska </w:t>
      </w:r>
    </w:p>
    <w:p w14:paraId="6089950A" w14:textId="77777777" w:rsidR="00086173" w:rsidRDefault="00086173" w:rsidP="00086173">
      <w:pPr>
        <w:rPr>
          <w:rFonts w:asciiTheme="minorHAnsi" w:hAnsiTheme="minorHAnsi" w:cstheme="minorHAnsi"/>
          <w:b/>
          <w:iCs/>
        </w:rPr>
      </w:pPr>
    </w:p>
    <w:p w14:paraId="19279539" w14:textId="77777777" w:rsidR="00086173" w:rsidRDefault="00086173" w:rsidP="00086173">
      <w:pPr>
        <w:rPr>
          <w:rFonts w:asciiTheme="minorHAnsi" w:hAnsiTheme="minorHAnsi" w:cstheme="minorHAnsi"/>
          <w:b/>
          <w:iCs/>
        </w:rPr>
      </w:pPr>
      <w:r>
        <w:rPr>
          <w:rFonts w:asciiTheme="minorHAnsi" w:hAnsiTheme="minorHAnsi" w:cstheme="minorHAnsi"/>
          <w:b/>
          <w:iCs/>
        </w:rPr>
        <w:t>Početna cijena: 1.395,00 EUR</w:t>
      </w:r>
    </w:p>
    <w:p w14:paraId="1E947776" w14:textId="77777777" w:rsidR="00086173" w:rsidRDefault="00086173" w:rsidP="00086173">
      <w:pPr>
        <w:rPr>
          <w:rFonts w:asciiTheme="minorHAnsi" w:hAnsiTheme="minorHAnsi" w:cstheme="minorHAnsi"/>
          <w:b/>
          <w:iCs/>
        </w:rPr>
      </w:pPr>
      <w:r>
        <w:rPr>
          <w:rFonts w:asciiTheme="minorHAnsi" w:hAnsiTheme="minorHAnsi" w:cstheme="minorHAnsi"/>
          <w:b/>
          <w:iCs/>
        </w:rPr>
        <w:t>Jamčevina: 139,50 EUR</w:t>
      </w:r>
    </w:p>
    <w:p w14:paraId="40B7B5D8" w14:textId="77777777" w:rsidR="00086173" w:rsidRDefault="00086173" w:rsidP="00086173">
      <w:pPr>
        <w:rPr>
          <w:rFonts w:asciiTheme="minorHAnsi" w:hAnsiTheme="minorHAnsi" w:cstheme="minorHAnsi"/>
          <w:b/>
          <w:iCs/>
        </w:rPr>
      </w:pPr>
    </w:p>
    <w:p w14:paraId="62C80059" w14:textId="77777777" w:rsidR="00086173" w:rsidRPr="004D7EAA" w:rsidRDefault="00086173" w:rsidP="00086173">
      <w:pPr>
        <w:rPr>
          <w:rFonts w:asciiTheme="minorHAnsi" w:hAnsiTheme="minorHAnsi" w:cstheme="minorHAnsi"/>
          <w:bCs/>
          <w:iCs/>
        </w:rPr>
      </w:pPr>
      <w:r>
        <w:rPr>
          <w:rFonts w:asciiTheme="minorHAnsi" w:hAnsiTheme="minorHAnsi" w:cstheme="minorHAnsi"/>
          <w:bCs/>
          <w:iCs/>
        </w:rPr>
        <w:t xml:space="preserve">Predmetna nekretnina nalazi se na početku Poduzetničke zone Novska, neposredno uz glavnu prometnicu, te je u naravi neizgrađeno građevinsko zemljište. </w:t>
      </w:r>
      <w:r>
        <w:rPr>
          <w:rFonts w:asciiTheme="minorHAnsi" w:hAnsiTheme="minorHAnsi" w:cstheme="minorHAnsi"/>
          <w:bCs/>
        </w:rPr>
        <w:t>Prema Urbanističkom planu uređenja Grada Novske („ Službeni vjesnik“ broj 31/07, 49/07, 19/13 i 54/18, 40/20 i 21/21) nekretnina se u cijelosti nalazi unutar granica građevinskog područja naselja – zaštitne zelene površine oznake Z2.</w:t>
      </w:r>
    </w:p>
    <w:p w14:paraId="2DC25137" w14:textId="77777777" w:rsidR="00086173" w:rsidRDefault="00086173" w:rsidP="00086173">
      <w:pPr>
        <w:rPr>
          <w:rFonts w:asciiTheme="minorHAnsi" w:hAnsiTheme="minorHAnsi" w:cstheme="minorHAnsi"/>
          <w:b/>
          <w:i/>
          <w:sz w:val="28"/>
          <w:szCs w:val="28"/>
          <w:u w:val="single"/>
        </w:rPr>
      </w:pPr>
    </w:p>
    <w:p w14:paraId="12B280A0" w14:textId="77777777" w:rsidR="00086173" w:rsidRDefault="00086173" w:rsidP="00086173">
      <w:pPr>
        <w:jc w:val="both"/>
        <w:rPr>
          <w:rFonts w:asciiTheme="minorHAnsi" w:hAnsiTheme="minorHAnsi" w:cstheme="minorHAnsi"/>
          <w:b/>
        </w:rPr>
      </w:pPr>
      <w:r>
        <w:rPr>
          <w:rFonts w:asciiTheme="minorHAnsi" w:hAnsiTheme="minorHAnsi" w:cstheme="minorHAnsi"/>
          <w:b/>
        </w:rPr>
        <w:t xml:space="preserve">GRAFIČKI PRIKAZ: </w:t>
      </w:r>
    </w:p>
    <w:p w14:paraId="64FD4534" w14:textId="77777777" w:rsidR="00086173" w:rsidRDefault="00086173" w:rsidP="00086173">
      <w:pPr>
        <w:rPr>
          <w:rFonts w:asciiTheme="minorHAnsi" w:hAnsiTheme="minorHAnsi" w:cstheme="minorHAnsi"/>
          <w:b/>
          <w:i/>
          <w:sz w:val="28"/>
          <w:szCs w:val="28"/>
          <w:u w:val="single"/>
        </w:rPr>
      </w:pPr>
      <w:r>
        <w:rPr>
          <w:rFonts w:asciiTheme="minorHAnsi" w:hAnsiTheme="minorHAnsi" w:cstheme="minorHAnsi"/>
          <w:b/>
          <w:i/>
          <w:noProof/>
          <w:sz w:val="28"/>
          <w:szCs w:val="28"/>
          <w:u w:val="single"/>
        </w:rPr>
        <w:drawing>
          <wp:inline distT="0" distB="0" distL="0" distR="0" wp14:anchorId="244CEFBC" wp14:editId="3695B5EC">
            <wp:extent cx="2962275" cy="2457450"/>
            <wp:effectExtent l="0" t="0" r="9525" b="0"/>
            <wp:docPr id="55402459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024590" name="Slika 554024590"/>
                    <pic:cNvPicPr/>
                  </pic:nvPicPr>
                  <pic:blipFill>
                    <a:blip r:embed="rId12">
                      <a:extLst>
                        <a:ext uri="{28A0092B-C50C-407E-A947-70E740481C1C}">
                          <a14:useLocalDpi xmlns:a14="http://schemas.microsoft.com/office/drawing/2010/main" val="0"/>
                        </a:ext>
                      </a:extLst>
                    </a:blip>
                    <a:stretch>
                      <a:fillRect/>
                    </a:stretch>
                  </pic:blipFill>
                  <pic:spPr>
                    <a:xfrm>
                      <a:off x="0" y="0"/>
                      <a:ext cx="2962275" cy="2457450"/>
                    </a:xfrm>
                    <a:prstGeom prst="rect">
                      <a:avLst/>
                    </a:prstGeom>
                  </pic:spPr>
                </pic:pic>
              </a:graphicData>
            </a:graphic>
          </wp:inline>
        </w:drawing>
      </w:r>
    </w:p>
    <w:p w14:paraId="6354B5E1" w14:textId="77777777" w:rsidR="00086173" w:rsidRDefault="00086173" w:rsidP="00086173">
      <w:pPr>
        <w:rPr>
          <w:rFonts w:asciiTheme="minorHAnsi" w:hAnsiTheme="minorHAnsi" w:cstheme="minorHAnsi"/>
          <w:b/>
          <w:i/>
          <w:sz w:val="28"/>
          <w:szCs w:val="28"/>
          <w:u w:val="single"/>
        </w:rPr>
      </w:pPr>
    </w:p>
    <w:p w14:paraId="43D25859" w14:textId="77777777" w:rsidR="00086173" w:rsidRDefault="00086173" w:rsidP="00086173">
      <w:pPr>
        <w:rPr>
          <w:rFonts w:asciiTheme="minorHAnsi" w:hAnsiTheme="minorHAnsi" w:cstheme="minorHAnsi"/>
          <w:b/>
          <w:i/>
          <w:sz w:val="28"/>
          <w:szCs w:val="28"/>
          <w:u w:val="single"/>
        </w:rPr>
      </w:pPr>
      <w:r>
        <w:rPr>
          <w:rFonts w:asciiTheme="minorHAnsi" w:hAnsiTheme="minorHAnsi" w:cstheme="minorHAnsi"/>
          <w:b/>
          <w:i/>
          <w:sz w:val="28"/>
          <w:szCs w:val="28"/>
          <w:u w:val="single"/>
        </w:rPr>
        <w:lastRenderedPageBreak/>
        <w:t>K.O. SUBOCKA</w:t>
      </w:r>
    </w:p>
    <w:p w14:paraId="77941F7A" w14:textId="77777777" w:rsidR="00086173" w:rsidRDefault="00086173" w:rsidP="00086173">
      <w:pPr>
        <w:rPr>
          <w:rFonts w:asciiTheme="minorHAnsi" w:hAnsiTheme="minorHAnsi" w:cstheme="minorHAnsi"/>
          <w:b/>
          <w:i/>
          <w:sz w:val="28"/>
          <w:szCs w:val="28"/>
          <w:u w:val="single"/>
        </w:rPr>
      </w:pPr>
    </w:p>
    <w:p w14:paraId="088880A9" w14:textId="77777777" w:rsidR="00086173" w:rsidRPr="00093E78" w:rsidRDefault="00086173" w:rsidP="00086173">
      <w:pPr>
        <w:rPr>
          <w:rFonts w:asciiTheme="minorHAnsi" w:hAnsiTheme="minorHAnsi" w:cstheme="minorHAnsi"/>
          <w:b/>
          <w:iCs/>
        </w:rPr>
      </w:pPr>
      <w:r>
        <w:rPr>
          <w:rFonts w:asciiTheme="minorHAnsi" w:hAnsiTheme="minorHAnsi" w:cstheme="minorHAnsi"/>
          <w:b/>
          <w:iCs/>
        </w:rPr>
        <w:t>1) kč.br. 456 VRT BAŠČA U SELU, površine 1302 m</w:t>
      </w:r>
      <w:r>
        <w:rPr>
          <w:rFonts w:asciiTheme="minorHAnsi" w:hAnsiTheme="minorHAnsi" w:cstheme="minorHAnsi"/>
          <w:b/>
          <w:iCs/>
          <w:vertAlign w:val="superscript"/>
        </w:rPr>
        <w:t xml:space="preserve">2 </w:t>
      </w:r>
      <w:r>
        <w:rPr>
          <w:rFonts w:asciiTheme="minorHAnsi" w:hAnsiTheme="minorHAnsi" w:cstheme="minorHAnsi"/>
          <w:b/>
          <w:iCs/>
        </w:rPr>
        <w:t>upisana u zk.ul. 135 k.o. Subocka</w:t>
      </w:r>
    </w:p>
    <w:p w14:paraId="77BC9840" w14:textId="77777777" w:rsidR="00086173" w:rsidRDefault="00086173" w:rsidP="00086173">
      <w:pPr>
        <w:rPr>
          <w:rFonts w:asciiTheme="minorHAnsi" w:hAnsiTheme="minorHAnsi" w:cstheme="minorHAnsi"/>
          <w:b/>
          <w:iCs/>
        </w:rPr>
      </w:pPr>
    </w:p>
    <w:p w14:paraId="1929CCAF" w14:textId="77777777" w:rsidR="00086173" w:rsidRDefault="00086173" w:rsidP="00086173">
      <w:pPr>
        <w:rPr>
          <w:rFonts w:asciiTheme="minorHAnsi" w:hAnsiTheme="minorHAnsi" w:cstheme="minorHAnsi"/>
          <w:b/>
          <w:iCs/>
        </w:rPr>
      </w:pPr>
      <w:r>
        <w:rPr>
          <w:rFonts w:asciiTheme="minorHAnsi" w:hAnsiTheme="minorHAnsi" w:cstheme="minorHAnsi"/>
          <w:b/>
          <w:iCs/>
        </w:rPr>
        <w:t xml:space="preserve">Početna cijena: 622,00 </w:t>
      </w:r>
      <w:r>
        <w:rPr>
          <w:rFonts w:asciiTheme="minorHAnsi" w:hAnsiTheme="minorHAnsi" w:cstheme="minorHAnsi"/>
          <w:b/>
        </w:rPr>
        <w:t>EUR</w:t>
      </w:r>
      <w:r>
        <w:rPr>
          <w:rFonts w:asciiTheme="minorHAnsi" w:hAnsiTheme="minorHAnsi" w:cstheme="minorHAnsi"/>
          <w:b/>
          <w:iCs/>
        </w:rPr>
        <w:t xml:space="preserve"> </w:t>
      </w:r>
    </w:p>
    <w:p w14:paraId="739E0BBF" w14:textId="77777777" w:rsidR="00086173" w:rsidRDefault="00086173" w:rsidP="00086173">
      <w:pPr>
        <w:rPr>
          <w:rFonts w:asciiTheme="minorHAnsi" w:hAnsiTheme="minorHAnsi" w:cstheme="minorHAnsi"/>
          <w:b/>
          <w:iCs/>
        </w:rPr>
      </w:pPr>
      <w:r>
        <w:rPr>
          <w:rFonts w:asciiTheme="minorHAnsi" w:hAnsiTheme="minorHAnsi" w:cstheme="minorHAnsi"/>
          <w:b/>
          <w:iCs/>
        </w:rPr>
        <w:t xml:space="preserve">Jamčevina: 62,00 </w:t>
      </w:r>
      <w:r>
        <w:rPr>
          <w:rFonts w:asciiTheme="minorHAnsi" w:hAnsiTheme="minorHAnsi" w:cstheme="minorHAnsi"/>
          <w:b/>
        </w:rPr>
        <w:t>EUR</w:t>
      </w:r>
    </w:p>
    <w:p w14:paraId="113584BE" w14:textId="77777777" w:rsidR="00086173" w:rsidRDefault="00086173" w:rsidP="00086173">
      <w:pPr>
        <w:rPr>
          <w:rFonts w:asciiTheme="minorHAnsi" w:hAnsiTheme="minorHAnsi" w:cstheme="minorHAnsi"/>
          <w:b/>
          <w:i/>
          <w:sz w:val="28"/>
          <w:szCs w:val="28"/>
          <w:u w:val="single"/>
        </w:rPr>
      </w:pPr>
    </w:p>
    <w:p w14:paraId="4D32254B" w14:textId="77777777" w:rsidR="00086173" w:rsidRDefault="00086173" w:rsidP="00086173">
      <w:pPr>
        <w:jc w:val="both"/>
        <w:rPr>
          <w:rFonts w:asciiTheme="minorHAnsi" w:hAnsiTheme="minorHAnsi" w:cstheme="minorHAnsi"/>
          <w:bCs/>
          <w:iCs/>
        </w:rPr>
      </w:pPr>
      <w:r>
        <w:rPr>
          <w:rFonts w:asciiTheme="minorHAnsi" w:hAnsiTheme="minorHAnsi" w:cstheme="minorHAnsi"/>
          <w:bCs/>
          <w:iCs/>
        </w:rPr>
        <w:t xml:space="preserve">Predmetna nekretnina nalazi se u sjeveroistočnom dijelu naselja Stara Subocka, smještena iza kč.br. 452 udaljena oko 60 m od regulacijske linije – ulice. Zemljište je približno pravokutnog izduženog oblika prosječne širine oko 16,00 m, te je u naravi poljoprivredno zemljište zaraslo niskim raslinjem. </w:t>
      </w:r>
    </w:p>
    <w:p w14:paraId="17CD97E6" w14:textId="77777777" w:rsidR="00086173" w:rsidRDefault="00086173" w:rsidP="00086173">
      <w:pPr>
        <w:jc w:val="both"/>
        <w:rPr>
          <w:rFonts w:asciiTheme="minorHAnsi" w:hAnsiTheme="minorHAnsi" w:cstheme="minorHAnsi"/>
          <w:bCs/>
          <w:iCs/>
        </w:rPr>
      </w:pPr>
    </w:p>
    <w:p w14:paraId="45490A60" w14:textId="77777777" w:rsidR="00086173" w:rsidRPr="00BC0A68" w:rsidRDefault="00086173" w:rsidP="00086173">
      <w:pPr>
        <w:autoSpaceDE w:val="0"/>
        <w:autoSpaceDN w:val="0"/>
        <w:adjustRightInd w:val="0"/>
        <w:jc w:val="both"/>
        <w:rPr>
          <w:rFonts w:ascii="Calibri" w:eastAsia="CIDFont+F3" w:hAnsi="Calibri" w:cs="Calibri"/>
          <w:lang w:eastAsia="en-US"/>
        </w:rPr>
      </w:pPr>
      <w:r>
        <w:rPr>
          <w:rFonts w:ascii="Calibri" w:hAnsi="Calibri" w:cs="Calibri"/>
        </w:rPr>
        <w:t xml:space="preserve">Prema važećem Prostornom planu uređenja Grada Novska („Službeni vjesnik“ Grada Novska, broj 7/05, 42/10, 8/13, 54/18, 40/20, 21/21 i 30/21) predmetna čestica u cijelosti se nalazi izvan granica građevinskog područja naselja Stara Subocka.  </w:t>
      </w:r>
    </w:p>
    <w:p w14:paraId="1E1FEB14" w14:textId="77777777" w:rsidR="00086173" w:rsidRDefault="00086173" w:rsidP="00086173">
      <w:pPr>
        <w:jc w:val="both"/>
        <w:rPr>
          <w:rFonts w:asciiTheme="minorHAnsi" w:hAnsiTheme="minorHAnsi" w:cstheme="minorHAnsi"/>
          <w:bCs/>
        </w:rPr>
      </w:pPr>
    </w:p>
    <w:p w14:paraId="498A2ED0" w14:textId="77777777" w:rsidR="00086173" w:rsidRDefault="00086173" w:rsidP="00086173">
      <w:pPr>
        <w:jc w:val="both"/>
        <w:rPr>
          <w:rFonts w:asciiTheme="minorHAnsi" w:hAnsiTheme="minorHAnsi" w:cstheme="minorHAnsi"/>
          <w:b/>
        </w:rPr>
      </w:pPr>
      <w:r>
        <w:rPr>
          <w:rFonts w:asciiTheme="minorHAnsi" w:hAnsiTheme="minorHAnsi" w:cstheme="minorHAnsi"/>
          <w:b/>
        </w:rPr>
        <w:t xml:space="preserve">GRAFIČKI PRIKAZ: </w:t>
      </w:r>
    </w:p>
    <w:p w14:paraId="5532C584" w14:textId="77777777" w:rsidR="00086173" w:rsidRPr="00743876" w:rsidRDefault="00086173" w:rsidP="00086173">
      <w:pPr>
        <w:jc w:val="both"/>
        <w:rPr>
          <w:rFonts w:asciiTheme="minorHAnsi" w:hAnsiTheme="minorHAnsi" w:cstheme="minorHAnsi"/>
          <w:bCs/>
        </w:rPr>
      </w:pPr>
      <w:r>
        <w:rPr>
          <w:rFonts w:asciiTheme="minorHAnsi" w:hAnsiTheme="minorHAnsi" w:cstheme="minorHAnsi"/>
          <w:bCs/>
          <w:noProof/>
        </w:rPr>
        <w:drawing>
          <wp:inline distT="0" distB="0" distL="0" distR="0" wp14:anchorId="2870E22C" wp14:editId="0DA177BF">
            <wp:extent cx="2838450" cy="2379539"/>
            <wp:effectExtent l="0" t="0" r="0" b="1905"/>
            <wp:docPr id="144050255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502554" name="Slika 1440502554"/>
                    <pic:cNvPicPr/>
                  </pic:nvPicPr>
                  <pic:blipFill>
                    <a:blip r:embed="rId13">
                      <a:extLst>
                        <a:ext uri="{28A0092B-C50C-407E-A947-70E740481C1C}">
                          <a14:useLocalDpi xmlns:a14="http://schemas.microsoft.com/office/drawing/2010/main" val="0"/>
                        </a:ext>
                      </a:extLst>
                    </a:blip>
                    <a:stretch>
                      <a:fillRect/>
                    </a:stretch>
                  </pic:blipFill>
                  <pic:spPr>
                    <a:xfrm>
                      <a:off x="0" y="0"/>
                      <a:ext cx="2840999" cy="2381676"/>
                    </a:xfrm>
                    <a:prstGeom prst="rect">
                      <a:avLst/>
                    </a:prstGeom>
                  </pic:spPr>
                </pic:pic>
              </a:graphicData>
            </a:graphic>
          </wp:inline>
        </w:drawing>
      </w:r>
    </w:p>
    <w:p w14:paraId="17D03EA2" w14:textId="77777777" w:rsidR="00086173" w:rsidRDefault="00086173" w:rsidP="00086173">
      <w:pPr>
        <w:rPr>
          <w:rFonts w:asciiTheme="minorHAnsi" w:hAnsiTheme="minorHAnsi" w:cstheme="minorHAnsi"/>
          <w:b/>
          <w:i/>
          <w:sz w:val="28"/>
          <w:szCs w:val="28"/>
          <w:u w:val="single"/>
        </w:rPr>
      </w:pPr>
    </w:p>
    <w:p w14:paraId="2AFF92FC" w14:textId="77777777" w:rsidR="00086173" w:rsidRDefault="00086173" w:rsidP="00086173">
      <w:pPr>
        <w:rPr>
          <w:rFonts w:asciiTheme="minorHAnsi" w:hAnsiTheme="minorHAnsi" w:cstheme="minorHAnsi"/>
          <w:b/>
          <w:i/>
          <w:sz w:val="28"/>
          <w:szCs w:val="28"/>
          <w:u w:val="single"/>
        </w:rPr>
      </w:pPr>
    </w:p>
    <w:p w14:paraId="29B6A7FD" w14:textId="77777777" w:rsidR="00086173" w:rsidRDefault="00086173" w:rsidP="00086173">
      <w:pPr>
        <w:rPr>
          <w:rFonts w:asciiTheme="minorHAnsi" w:hAnsiTheme="minorHAnsi" w:cstheme="minorHAnsi"/>
          <w:b/>
          <w:i/>
          <w:sz w:val="28"/>
          <w:szCs w:val="28"/>
          <w:u w:val="single"/>
        </w:rPr>
      </w:pPr>
      <w:r>
        <w:rPr>
          <w:rFonts w:asciiTheme="minorHAnsi" w:hAnsiTheme="minorHAnsi" w:cstheme="minorHAnsi"/>
          <w:b/>
          <w:i/>
          <w:sz w:val="28"/>
          <w:szCs w:val="28"/>
          <w:u w:val="single"/>
        </w:rPr>
        <w:t>K.O. KOZARICE</w:t>
      </w:r>
    </w:p>
    <w:p w14:paraId="5F57519A" w14:textId="77777777" w:rsidR="00086173" w:rsidRDefault="00086173" w:rsidP="00086173">
      <w:pPr>
        <w:jc w:val="both"/>
        <w:rPr>
          <w:rFonts w:asciiTheme="minorHAnsi" w:hAnsiTheme="minorHAnsi" w:cstheme="minorHAnsi"/>
          <w:b/>
          <w:bCs/>
          <w:color w:val="FF0000"/>
        </w:rPr>
      </w:pPr>
    </w:p>
    <w:p w14:paraId="33E25FBB" w14:textId="77777777" w:rsidR="00086173" w:rsidRDefault="00086173" w:rsidP="00086173">
      <w:pPr>
        <w:rPr>
          <w:rFonts w:asciiTheme="minorHAnsi" w:hAnsiTheme="minorHAnsi" w:cstheme="minorHAnsi"/>
          <w:b/>
          <w:iCs/>
        </w:rPr>
      </w:pPr>
      <w:r>
        <w:rPr>
          <w:rFonts w:asciiTheme="minorHAnsi" w:hAnsiTheme="minorHAnsi" w:cstheme="minorHAnsi"/>
          <w:b/>
          <w:iCs/>
        </w:rPr>
        <w:t>1) kč.br. 1300/1 KUĆA BROJ 100 SA DVORIŠTEM U SELU, površine 378 m</w:t>
      </w:r>
      <w:r>
        <w:rPr>
          <w:rFonts w:asciiTheme="minorHAnsi" w:hAnsiTheme="minorHAnsi" w:cstheme="minorHAnsi"/>
          <w:b/>
          <w:iCs/>
          <w:vertAlign w:val="superscript"/>
        </w:rPr>
        <w:t xml:space="preserve">2 </w:t>
      </w:r>
      <w:r>
        <w:rPr>
          <w:rFonts w:asciiTheme="minorHAnsi" w:hAnsiTheme="minorHAnsi" w:cstheme="minorHAnsi"/>
          <w:b/>
          <w:iCs/>
        </w:rPr>
        <w:t>zk.ul. 388 k.o. Kozarice, kč.br. 1300/3 DVORIŠTE U SELU površine 191 m</w:t>
      </w:r>
      <w:r>
        <w:rPr>
          <w:rFonts w:asciiTheme="minorHAnsi" w:hAnsiTheme="minorHAnsi" w:cstheme="minorHAnsi"/>
          <w:b/>
          <w:iCs/>
          <w:vertAlign w:val="superscript"/>
        </w:rPr>
        <w:t xml:space="preserve">2 </w:t>
      </w:r>
      <w:r>
        <w:rPr>
          <w:rFonts w:asciiTheme="minorHAnsi" w:hAnsiTheme="minorHAnsi" w:cstheme="minorHAnsi"/>
          <w:b/>
          <w:iCs/>
        </w:rPr>
        <w:t>zk.ul. 388 k.o. Kozarice i kč.br. 1300/2 KUĆA I DVORIŠTE U SELU površine 205 m</w:t>
      </w:r>
      <w:r>
        <w:rPr>
          <w:rFonts w:asciiTheme="minorHAnsi" w:hAnsiTheme="minorHAnsi" w:cstheme="minorHAnsi"/>
          <w:b/>
          <w:iCs/>
          <w:vertAlign w:val="superscript"/>
        </w:rPr>
        <w:t xml:space="preserve">2 </w:t>
      </w:r>
      <w:r>
        <w:rPr>
          <w:rFonts w:asciiTheme="minorHAnsi" w:hAnsiTheme="minorHAnsi" w:cstheme="minorHAnsi"/>
          <w:b/>
          <w:iCs/>
        </w:rPr>
        <w:t>zk.ul. 389 k.o. Kozarice, PRODAJU SE KAO CJELINA</w:t>
      </w:r>
    </w:p>
    <w:p w14:paraId="0E7F5A29" w14:textId="77777777" w:rsidR="00086173" w:rsidRDefault="00086173" w:rsidP="00086173">
      <w:pPr>
        <w:rPr>
          <w:rFonts w:asciiTheme="minorHAnsi" w:hAnsiTheme="minorHAnsi" w:cstheme="minorHAnsi"/>
          <w:b/>
          <w:iCs/>
        </w:rPr>
      </w:pPr>
    </w:p>
    <w:p w14:paraId="46B28679" w14:textId="77777777" w:rsidR="00086173" w:rsidRDefault="00086173" w:rsidP="00086173">
      <w:pPr>
        <w:rPr>
          <w:rFonts w:asciiTheme="minorHAnsi" w:hAnsiTheme="minorHAnsi" w:cstheme="minorHAnsi"/>
          <w:b/>
          <w:iCs/>
        </w:rPr>
      </w:pPr>
      <w:r>
        <w:rPr>
          <w:rFonts w:asciiTheme="minorHAnsi" w:hAnsiTheme="minorHAnsi" w:cstheme="minorHAnsi"/>
          <w:b/>
          <w:iCs/>
        </w:rPr>
        <w:t xml:space="preserve">Početna cijena: 2.670,00 </w:t>
      </w:r>
      <w:r>
        <w:rPr>
          <w:rFonts w:asciiTheme="minorHAnsi" w:hAnsiTheme="minorHAnsi" w:cstheme="minorHAnsi"/>
          <w:b/>
        </w:rPr>
        <w:t>EUR</w:t>
      </w:r>
      <w:r>
        <w:rPr>
          <w:rFonts w:asciiTheme="minorHAnsi" w:hAnsiTheme="minorHAnsi" w:cstheme="minorHAnsi"/>
          <w:b/>
          <w:iCs/>
        </w:rPr>
        <w:t xml:space="preserve"> </w:t>
      </w:r>
    </w:p>
    <w:p w14:paraId="49DDB6E9" w14:textId="77777777" w:rsidR="00086173" w:rsidRDefault="00086173" w:rsidP="00086173">
      <w:pPr>
        <w:rPr>
          <w:rFonts w:asciiTheme="minorHAnsi" w:hAnsiTheme="minorHAnsi" w:cstheme="minorHAnsi"/>
          <w:b/>
          <w:iCs/>
        </w:rPr>
      </w:pPr>
      <w:r>
        <w:rPr>
          <w:rFonts w:asciiTheme="minorHAnsi" w:hAnsiTheme="minorHAnsi" w:cstheme="minorHAnsi"/>
          <w:b/>
          <w:iCs/>
        </w:rPr>
        <w:t xml:space="preserve">Jamčevina: 267,00 </w:t>
      </w:r>
      <w:r>
        <w:rPr>
          <w:rFonts w:asciiTheme="minorHAnsi" w:hAnsiTheme="minorHAnsi" w:cstheme="minorHAnsi"/>
          <w:b/>
        </w:rPr>
        <w:t>EUR</w:t>
      </w:r>
    </w:p>
    <w:p w14:paraId="59BED226" w14:textId="77777777" w:rsidR="00086173" w:rsidRDefault="00086173" w:rsidP="00086173">
      <w:pPr>
        <w:rPr>
          <w:rFonts w:asciiTheme="minorHAnsi" w:hAnsiTheme="minorHAnsi" w:cstheme="minorHAnsi"/>
          <w:b/>
          <w:iCs/>
        </w:rPr>
      </w:pPr>
    </w:p>
    <w:p w14:paraId="0890DCEA" w14:textId="77777777" w:rsidR="00086173" w:rsidRDefault="00086173" w:rsidP="00086173">
      <w:pPr>
        <w:jc w:val="both"/>
        <w:rPr>
          <w:rFonts w:asciiTheme="minorHAnsi" w:hAnsiTheme="minorHAnsi" w:cstheme="minorHAnsi"/>
          <w:bCs/>
          <w:iCs/>
        </w:rPr>
      </w:pPr>
      <w:r>
        <w:rPr>
          <w:rFonts w:asciiTheme="minorHAnsi" w:hAnsiTheme="minorHAnsi" w:cstheme="minorHAnsi"/>
          <w:bCs/>
          <w:iCs/>
        </w:rPr>
        <w:lastRenderedPageBreak/>
        <w:t xml:space="preserve">Predmetne nekretnine nalaze se u istočnom dijelu naselja Kozarice na glavnoj prometnici naselja. Sve tri nekretnine čine jednu funkcionalnu cjelinu koja je u naravi građevinsko zemljište pravokutnog oblika koje svojom užom stranicom ima neposredan prilaz na glavnu prometnicu. U naravi isto je neizgrađeno i obraslo niskim i srednjim raslinjem. </w:t>
      </w:r>
    </w:p>
    <w:p w14:paraId="3877C012" w14:textId="77777777" w:rsidR="00086173" w:rsidRPr="00BC0A68" w:rsidRDefault="00086173" w:rsidP="00086173">
      <w:pPr>
        <w:autoSpaceDE w:val="0"/>
        <w:autoSpaceDN w:val="0"/>
        <w:adjustRightInd w:val="0"/>
        <w:jc w:val="both"/>
        <w:rPr>
          <w:rFonts w:ascii="Calibri" w:eastAsia="CIDFont+F3" w:hAnsi="Calibri" w:cs="Calibri"/>
          <w:lang w:eastAsia="en-US"/>
        </w:rPr>
      </w:pPr>
      <w:r>
        <w:rPr>
          <w:rFonts w:ascii="Calibri" w:hAnsi="Calibri" w:cs="Calibri"/>
        </w:rPr>
        <w:t xml:space="preserve">Prema važećem Prostornom planu uređenja Grada Novska („Službeni vjesnik“ Grada Novska, broj 7/05, 42/10, 8/13, 54/18, 40/20, 21/21 i 30/21) predmetne čestice u cijelosti se nalaze unutar granica građevinskog područja – izgrađeni dio građevinskog područja naselja Kozarice. </w:t>
      </w:r>
    </w:p>
    <w:p w14:paraId="65103BD1" w14:textId="77777777" w:rsidR="00086173" w:rsidRDefault="00086173" w:rsidP="00086173">
      <w:pPr>
        <w:jc w:val="both"/>
        <w:rPr>
          <w:rFonts w:asciiTheme="minorHAnsi" w:hAnsiTheme="minorHAnsi" w:cstheme="minorHAnsi"/>
          <w:bCs/>
        </w:rPr>
      </w:pPr>
    </w:p>
    <w:p w14:paraId="3AD3B37E" w14:textId="77777777" w:rsidR="00086173" w:rsidRDefault="00086173" w:rsidP="00086173">
      <w:pPr>
        <w:jc w:val="both"/>
        <w:rPr>
          <w:rFonts w:asciiTheme="minorHAnsi" w:hAnsiTheme="minorHAnsi" w:cstheme="minorHAnsi"/>
          <w:b/>
        </w:rPr>
      </w:pPr>
      <w:r>
        <w:rPr>
          <w:rFonts w:asciiTheme="minorHAnsi" w:hAnsiTheme="minorHAnsi" w:cstheme="minorHAnsi"/>
          <w:b/>
        </w:rPr>
        <w:t xml:space="preserve">GRAFIČKI PRIKAZ: </w:t>
      </w:r>
    </w:p>
    <w:p w14:paraId="6699B832" w14:textId="77777777" w:rsidR="00086173" w:rsidRPr="00743876" w:rsidRDefault="00086173" w:rsidP="00086173">
      <w:pPr>
        <w:jc w:val="both"/>
        <w:rPr>
          <w:rFonts w:asciiTheme="minorHAnsi" w:hAnsiTheme="minorHAnsi" w:cstheme="minorHAnsi"/>
          <w:bCs/>
        </w:rPr>
      </w:pPr>
    </w:p>
    <w:p w14:paraId="323C44AF" w14:textId="77777777" w:rsidR="00086173" w:rsidRDefault="00086173" w:rsidP="00086173">
      <w:pPr>
        <w:spacing w:line="360" w:lineRule="auto"/>
        <w:rPr>
          <w:rFonts w:ascii="Calibri" w:hAnsi="Calibri" w:cs="Calibri"/>
          <w:b/>
          <w:bCs/>
        </w:rPr>
      </w:pPr>
      <w:r>
        <w:rPr>
          <w:rFonts w:ascii="Calibri" w:hAnsi="Calibri" w:cs="Calibri"/>
          <w:b/>
          <w:bCs/>
          <w:noProof/>
        </w:rPr>
        <w:drawing>
          <wp:inline distT="0" distB="0" distL="0" distR="0" wp14:anchorId="067B91FD" wp14:editId="4D9C41D8">
            <wp:extent cx="2895600" cy="2764478"/>
            <wp:effectExtent l="0" t="0" r="0" b="0"/>
            <wp:docPr id="83921488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214886" name="Slika 839214886"/>
                    <pic:cNvPicPr/>
                  </pic:nvPicPr>
                  <pic:blipFill>
                    <a:blip r:embed="rId14">
                      <a:extLst>
                        <a:ext uri="{28A0092B-C50C-407E-A947-70E740481C1C}">
                          <a14:useLocalDpi xmlns:a14="http://schemas.microsoft.com/office/drawing/2010/main" val="0"/>
                        </a:ext>
                      </a:extLst>
                    </a:blip>
                    <a:stretch>
                      <a:fillRect/>
                    </a:stretch>
                  </pic:blipFill>
                  <pic:spPr>
                    <a:xfrm>
                      <a:off x="0" y="0"/>
                      <a:ext cx="2902595" cy="2771156"/>
                    </a:xfrm>
                    <a:prstGeom prst="rect">
                      <a:avLst/>
                    </a:prstGeom>
                  </pic:spPr>
                </pic:pic>
              </a:graphicData>
            </a:graphic>
          </wp:inline>
        </w:drawing>
      </w:r>
    </w:p>
    <w:p w14:paraId="4D23C457" w14:textId="77777777" w:rsidR="00086173" w:rsidRDefault="00086173" w:rsidP="00086173">
      <w:pPr>
        <w:spacing w:line="360" w:lineRule="auto"/>
        <w:rPr>
          <w:rFonts w:ascii="Calibri" w:hAnsi="Calibri" w:cs="Calibri"/>
          <w:b/>
          <w:bCs/>
        </w:rPr>
      </w:pPr>
    </w:p>
    <w:p w14:paraId="7030247B" w14:textId="77777777" w:rsidR="00086173" w:rsidRDefault="00086173" w:rsidP="00086173">
      <w:pPr>
        <w:jc w:val="both"/>
        <w:rPr>
          <w:rFonts w:ascii="Calibri" w:hAnsi="Calibri" w:cs="Calibri"/>
          <w:b/>
          <w:bCs/>
        </w:rPr>
      </w:pPr>
      <w:r>
        <w:rPr>
          <w:rFonts w:ascii="Calibri" w:hAnsi="Calibri" w:cs="Calibri"/>
          <w:b/>
          <w:bCs/>
        </w:rPr>
        <w:t>2) kč.br. 1301/1 VOĆNJAK U SELU površine 363 m</w:t>
      </w:r>
      <w:r>
        <w:rPr>
          <w:rFonts w:ascii="Calibri" w:hAnsi="Calibri" w:cs="Calibri"/>
          <w:b/>
          <w:bCs/>
          <w:vertAlign w:val="superscript"/>
        </w:rPr>
        <w:t xml:space="preserve">2 </w:t>
      </w:r>
      <w:r>
        <w:rPr>
          <w:rFonts w:ascii="Calibri" w:hAnsi="Calibri" w:cs="Calibri"/>
          <w:b/>
          <w:bCs/>
        </w:rPr>
        <w:t>, kč.br. 1301/3 VOĆNJAK U SELU, površine 198 m</w:t>
      </w:r>
      <w:r>
        <w:rPr>
          <w:rFonts w:ascii="Calibri" w:hAnsi="Calibri" w:cs="Calibri"/>
          <w:b/>
          <w:bCs/>
          <w:vertAlign w:val="superscript"/>
        </w:rPr>
        <w:t>2</w:t>
      </w:r>
      <w:r>
        <w:rPr>
          <w:rFonts w:ascii="Calibri" w:hAnsi="Calibri" w:cs="Calibri"/>
          <w:b/>
          <w:bCs/>
        </w:rPr>
        <w:t>, kč.br. 1302/1 ORANICA DRAGA U SELU površine 752 m</w:t>
      </w:r>
      <w:r>
        <w:rPr>
          <w:rFonts w:ascii="Calibri" w:hAnsi="Calibri" w:cs="Calibri"/>
          <w:b/>
          <w:bCs/>
          <w:vertAlign w:val="superscript"/>
        </w:rPr>
        <w:t xml:space="preserve">2 </w:t>
      </w:r>
      <w:r>
        <w:rPr>
          <w:rFonts w:ascii="Calibri" w:hAnsi="Calibri" w:cs="Calibri"/>
          <w:b/>
          <w:bCs/>
        </w:rPr>
        <w:t>, kč.br. 1302/3 ORANICA DRAGA U SELU površine 370 m</w:t>
      </w:r>
      <w:r>
        <w:rPr>
          <w:rFonts w:ascii="Calibri" w:hAnsi="Calibri" w:cs="Calibri"/>
          <w:b/>
          <w:bCs/>
          <w:vertAlign w:val="superscript"/>
        </w:rPr>
        <w:t xml:space="preserve">2 </w:t>
      </w:r>
      <w:r>
        <w:rPr>
          <w:rFonts w:ascii="Calibri" w:hAnsi="Calibri" w:cs="Calibri"/>
          <w:b/>
          <w:bCs/>
        </w:rPr>
        <w:t>, kč.br. 1303/1 LIVADA DRAGA U SELU površine 586 m</w:t>
      </w:r>
      <w:r>
        <w:rPr>
          <w:rFonts w:ascii="Calibri" w:hAnsi="Calibri" w:cs="Calibri"/>
          <w:b/>
          <w:bCs/>
          <w:vertAlign w:val="superscript"/>
        </w:rPr>
        <w:t xml:space="preserve">2 </w:t>
      </w:r>
      <w:r>
        <w:rPr>
          <w:rFonts w:ascii="Calibri" w:hAnsi="Calibri" w:cs="Calibri"/>
          <w:b/>
          <w:bCs/>
        </w:rPr>
        <w:t>, kč.br. 1303/2 LIVADA DRAGA U SELU površine 345 m</w:t>
      </w:r>
      <w:r>
        <w:rPr>
          <w:rFonts w:ascii="Calibri" w:hAnsi="Calibri" w:cs="Calibri"/>
          <w:b/>
          <w:bCs/>
          <w:vertAlign w:val="superscript"/>
        </w:rPr>
        <w:t xml:space="preserve">2 </w:t>
      </w:r>
      <w:r>
        <w:rPr>
          <w:rFonts w:ascii="Calibri" w:hAnsi="Calibri" w:cs="Calibri"/>
          <w:b/>
          <w:bCs/>
        </w:rPr>
        <w:t>, kč.br. 1303/5 LIVADA DRAGA U SELU površine 245 m</w:t>
      </w:r>
      <w:r>
        <w:rPr>
          <w:rFonts w:ascii="Calibri" w:hAnsi="Calibri" w:cs="Calibri"/>
          <w:b/>
          <w:bCs/>
          <w:vertAlign w:val="superscript"/>
        </w:rPr>
        <w:t xml:space="preserve">2 </w:t>
      </w:r>
      <w:r>
        <w:rPr>
          <w:rFonts w:ascii="Calibri" w:hAnsi="Calibri" w:cs="Calibri"/>
          <w:b/>
          <w:bCs/>
        </w:rPr>
        <w:t>, kč.br. 1303/6 LIVADA DRAGA U SELU površine 137 m</w:t>
      </w:r>
      <w:r>
        <w:rPr>
          <w:rFonts w:ascii="Calibri" w:hAnsi="Calibri" w:cs="Calibri"/>
          <w:b/>
          <w:bCs/>
          <w:vertAlign w:val="superscript"/>
        </w:rPr>
        <w:t xml:space="preserve">2 </w:t>
      </w:r>
      <w:r>
        <w:rPr>
          <w:rFonts w:ascii="Calibri" w:hAnsi="Calibri" w:cs="Calibri"/>
          <w:b/>
          <w:bCs/>
        </w:rPr>
        <w:t>upisane u zk.ul. 388 k.o. Kozarice i kč.br.1301/2 VOĆNJAK DRAGA U SELU površine 219 m</w:t>
      </w:r>
      <w:r>
        <w:rPr>
          <w:rFonts w:ascii="Calibri" w:hAnsi="Calibri" w:cs="Calibri"/>
          <w:b/>
          <w:bCs/>
          <w:vertAlign w:val="superscript"/>
        </w:rPr>
        <w:t xml:space="preserve">2 </w:t>
      </w:r>
      <w:r>
        <w:rPr>
          <w:rFonts w:ascii="Calibri" w:hAnsi="Calibri" w:cs="Calibri"/>
          <w:b/>
          <w:bCs/>
        </w:rPr>
        <w:t>, kč.br. 1302/2 ORANICA DRAGA U SELU površine 406 m</w:t>
      </w:r>
      <w:r>
        <w:rPr>
          <w:rFonts w:ascii="Calibri" w:hAnsi="Calibri" w:cs="Calibri"/>
          <w:b/>
          <w:bCs/>
          <w:vertAlign w:val="superscript"/>
        </w:rPr>
        <w:t xml:space="preserve">2 </w:t>
      </w:r>
      <w:r>
        <w:rPr>
          <w:rFonts w:ascii="Calibri" w:hAnsi="Calibri" w:cs="Calibri"/>
          <w:b/>
          <w:bCs/>
        </w:rPr>
        <w:t>, kč.br. 1303/3 LIVADA DRAGA U SELU površine 176 m</w:t>
      </w:r>
      <w:r>
        <w:rPr>
          <w:rFonts w:ascii="Calibri" w:hAnsi="Calibri" w:cs="Calibri"/>
          <w:b/>
          <w:bCs/>
          <w:vertAlign w:val="superscript"/>
        </w:rPr>
        <w:t xml:space="preserve">2 </w:t>
      </w:r>
      <w:r>
        <w:rPr>
          <w:rFonts w:ascii="Calibri" w:hAnsi="Calibri" w:cs="Calibri"/>
          <w:b/>
          <w:bCs/>
        </w:rPr>
        <w:t>, kč.br. 1303/4 LIVADA DRAGA U SELU površine 281 m</w:t>
      </w:r>
      <w:r>
        <w:rPr>
          <w:rFonts w:ascii="Calibri" w:hAnsi="Calibri" w:cs="Calibri"/>
          <w:b/>
          <w:bCs/>
          <w:vertAlign w:val="superscript"/>
        </w:rPr>
        <w:t xml:space="preserve">2 </w:t>
      </w:r>
      <w:r>
        <w:rPr>
          <w:rFonts w:ascii="Calibri" w:hAnsi="Calibri" w:cs="Calibri"/>
          <w:b/>
          <w:bCs/>
        </w:rPr>
        <w:t>, upisane u zk.ul. 389 k.o. Kozarice, PRODAJU SE KAO CJELINA</w:t>
      </w:r>
    </w:p>
    <w:p w14:paraId="01F46B96" w14:textId="77777777" w:rsidR="00086173" w:rsidRDefault="00086173" w:rsidP="00086173">
      <w:pPr>
        <w:jc w:val="both"/>
        <w:rPr>
          <w:rFonts w:ascii="Calibri" w:hAnsi="Calibri" w:cs="Calibri"/>
          <w:b/>
          <w:bCs/>
        </w:rPr>
      </w:pPr>
    </w:p>
    <w:p w14:paraId="18D0185C" w14:textId="77777777" w:rsidR="00086173" w:rsidRDefault="00086173" w:rsidP="00086173">
      <w:pPr>
        <w:rPr>
          <w:rFonts w:asciiTheme="minorHAnsi" w:hAnsiTheme="minorHAnsi" w:cstheme="minorHAnsi"/>
          <w:b/>
          <w:iCs/>
        </w:rPr>
      </w:pPr>
      <w:r>
        <w:rPr>
          <w:rFonts w:asciiTheme="minorHAnsi" w:hAnsiTheme="minorHAnsi" w:cstheme="minorHAnsi"/>
          <w:b/>
          <w:iCs/>
        </w:rPr>
        <w:t xml:space="preserve">Početna cijena: 1.150,00 </w:t>
      </w:r>
      <w:r>
        <w:rPr>
          <w:rFonts w:asciiTheme="minorHAnsi" w:hAnsiTheme="minorHAnsi" w:cstheme="minorHAnsi"/>
          <w:b/>
        </w:rPr>
        <w:t>EUR</w:t>
      </w:r>
      <w:r>
        <w:rPr>
          <w:rFonts w:asciiTheme="minorHAnsi" w:hAnsiTheme="minorHAnsi" w:cstheme="minorHAnsi"/>
          <w:b/>
          <w:iCs/>
        </w:rPr>
        <w:t xml:space="preserve"> </w:t>
      </w:r>
    </w:p>
    <w:p w14:paraId="0243441D" w14:textId="77777777" w:rsidR="00086173" w:rsidRDefault="00086173" w:rsidP="00086173">
      <w:pPr>
        <w:rPr>
          <w:rFonts w:asciiTheme="minorHAnsi" w:hAnsiTheme="minorHAnsi" w:cstheme="minorHAnsi"/>
          <w:b/>
          <w:iCs/>
        </w:rPr>
      </w:pPr>
      <w:r>
        <w:rPr>
          <w:rFonts w:asciiTheme="minorHAnsi" w:hAnsiTheme="minorHAnsi" w:cstheme="minorHAnsi"/>
          <w:b/>
          <w:iCs/>
        </w:rPr>
        <w:t xml:space="preserve">Jamčevina: 115,00 </w:t>
      </w:r>
      <w:r>
        <w:rPr>
          <w:rFonts w:asciiTheme="minorHAnsi" w:hAnsiTheme="minorHAnsi" w:cstheme="minorHAnsi"/>
          <w:b/>
        </w:rPr>
        <w:t>EUR</w:t>
      </w:r>
    </w:p>
    <w:p w14:paraId="6998C9F9" w14:textId="77777777" w:rsidR="00086173" w:rsidRDefault="00086173" w:rsidP="00086173">
      <w:pPr>
        <w:rPr>
          <w:rFonts w:asciiTheme="minorHAnsi" w:hAnsiTheme="minorHAnsi" w:cstheme="minorHAnsi"/>
          <w:b/>
          <w:iCs/>
        </w:rPr>
      </w:pPr>
    </w:p>
    <w:p w14:paraId="25895391" w14:textId="77777777" w:rsidR="00086173" w:rsidRDefault="00086173" w:rsidP="00086173">
      <w:pPr>
        <w:jc w:val="both"/>
        <w:rPr>
          <w:rFonts w:asciiTheme="minorHAnsi" w:hAnsiTheme="minorHAnsi" w:cstheme="minorHAnsi"/>
          <w:bCs/>
          <w:iCs/>
        </w:rPr>
      </w:pPr>
      <w:r>
        <w:rPr>
          <w:rFonts w:asciiTheme="minorHAnsi" w:hAnsiTheme="minorHAnsi" w:cstheme="minorHAnsi"/>
          <w:bCs/>
          <w:iCs/>
        </w:rPr>
        <w:t xml:space="preserve">Predmetne nekretnine nalaze se u istočnom dijelu naselja Kozarice, smještene su oko 40 m do 350 m od glavne prometnice naselja. Sukladno grafičkom prikazu devet čestica čine jednu cjelinu, te preostale tri isto tako. Navedene čestice se nalaze izvan granica građevinskog </w:t>
      </w:r>
      <w:r>
        <w:rPr>
          <w:rFonts w:asciiTheme="minorHAnsi" w:hAnsiTheme="minorHAnsi" w:cstheme="minorHAnsi"/>
          <w:bCs/>
          <w:iCs/>
        </w:rPr>
        <w:lastRenderedPageBreak/>
        <w:t xml:space="preserve">područja naselja Kozarice, te su isto poljoprivredno zemljište obraslo niskim i srednjim raslinjem. </w:t>
      </w:r>
    </w:p>
    <w:p w14:paraId="2057A0B1" w14:textId="77777777" w:rsidR="00086173" w:rsidRDefault="00086173" w:rsidP="00086173">
      <w:pPr>
        <w:jc w:val="both"/>
        <w:rPr>
          <w:rFonts w:asciiTheme="minorHAnsi" w:hAnsiTheme="minorHAnsi" w:cstheme="minorHAnsi"/>
          <w:bCs/>
          <w:iCs/>
        </w:rPr>
      </w:pPr>
    </w:p>
    <w:p w14:paraId="5CBC76EC" w14:textId="77777777" w:rsidR="00086173" w:rsidRPr="00156AB7" w:rsidRDefault="00086173" w:rsidP="00086173">
      <w:pPr>
        <w:autoSpaceDE w:val="0"/>
        <w:autoSpaceDN w:val="0"/>
        <w:adjustRightInd w:val="0"/>
        <w:jc w:val="both"/>
        <w:rPr>
          <w:rFonts w:ascii="Calibri" w:hAnsi="Calibri" w:cs="Calibri"/>
        </w:rPr>
      </w:pPr>
      <w:r>
        <w:rPr>
          <w:rFonts w:ascii="Calibri" w:hAnsi="Calibri" w:cs="Calibri"/>
        </w:rPr>
        <w:t>Prema važećem Prostornom planu uređenja Grada Novska („Službeni vjesnik“ Grada Novska, broj 7/05, 42/10, 8/13, 54/18, 40/20, 21/21 i 30/21) predmetne čestice u cijelosti se nalaze izvan granica građevinskog područja naselja Kozarice.</w:t>
      </w:r>
    </w:p>
    <w:p w14:paraId="452B26A8" w14:textId="77777777" w:rsidR="00086173" w:rsidRDefault="00086173" w:rsidP="00086173">
      <w:pPr>
        <w:jc w:val="both"/>
        <w:rPr>
          <w:rFonts w:asciiTheme="minorHAnsi" w:hAnsiTheme="minorHAnsi" w:cstheme="minorHAnsi"/>
          <w:bCs/>
        </w:rPr>
      </w:pPr>
    </w:p>
    <w:p w14:paraId="2376DC97" w14:textId="77777777" w:rsidR="00086173" w:rsidRDefault="00086173" w:rsidP="00086173">
      <w:pPr>
        <w:jc w:val="both"/>
        <w:rPr>
          <w:rFonts w:asciiTheme="minorHAnsi" w:hAnsiTheme="minorHAnsi" w:cstheme="minorHAnsi"/>
          <w:bCs/>
        </w:rPr>
      </w:pPr>
    </w:p>
    <w:p w14:paraId="21F9535D" w14:textId="77777777" w:rsidR="00086173" w:rsidRDefault="00086173" w:rsidP="00086173">
      <w:pPr>
        <w:jc w:val="both"/>
        <w:rPr>
          <w:rFonts w:asciiTheme="minorHAnsi" w:hAnsiTheme="minorHAnsi" w:cstheme="minorHAnsi"/>
          <w:b/>
        </w:rPr>
      </w:pPr>
      <w:r>
        <w:rPr>
          <w:rFonts w:asciiTheme="minorHAnsi" w:hAnsiTheme="minorHAnsi" w:cstheme="minorHAnsi"/>
          <w:b/>
        </w:rPr>
        <w:t xml:space="preserve">GRAFIČKI PRIKAZ: </w:t>
      </w:r>
    </w:p>
    <w:p w14:paraId="74FFEDB3" w14:textId="77777777" w:rsidR="00086173" w:rsidRPr="00743876" w:rsidRDefault="00086173" w:rsidP="00086173">
      <w:pPr>
        <w:jc w:val="both"/>
        <w:rPr>
          <w:rFonts w:asciiTheme="minorHAnsi" w:hAnsiTheme="minorHAnsi" w:cstheme="minorHAnsi"/>
          <w:bCs/>
        </w:rPr>
      </w:pPr>
      <w:r>
        <w:rPr>
          <w:rFonts w:asciiTheme="minorHAnsi" w:hAnsiTheme="minorHAnsi" w:cstheme="minorHAnsi"/>
          <w:bCs/>
          <w:noProof/>
        </w:rPr>
        <w:drawing>
          <wp:inline distT="0" distB="0" distL="0" distR="0" wp14:anchorId="7E96D860" wp14:editId="7BF7E411">
            <wp:extent cx="2962275" cy="4443413"/>
            <wp:effectExtent l="0" t="0" r="0" b="0"/>
            <wp:docPr id="48794262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942625" name="Slika 487942625"/>
                    <pic:cNvPicPr/>
                  </pic:nvPicPr>
                  <pic:blipFill>
                    <a:blip r:embed="rId15">
                      <a:extLst>
                        <a:ext uri="{28A0092B-C50C-407E-A947-70E740481C1C}">
                          <a14:useLocalDpi xmlns:a14="http://schemas.microsoft.com/office/drawing/2010/main" val="0"/>
                        </a:ext>
                      </a:extLst>
                    </a:blip>
                    <a:stretch>
                      <a:fillRect/>
                    </a:stretch>
                  </pic:blipFill>
                  <pic:spPr>
                    <a:xfrm>
                      <a:off x="0" y="0"/>
                      <a:ext cx="2964588" cy="4446883"/>
                    </a:xfrm>
                    <a:prstGeom prst="rect">
                      <a:avLst/>
                    </a:prstGeom>
                  </pic:spPr>
                </pic:pic>
              </a:graphicData>
            </a:graphic>
          </wp:inline>
        </w:drawing>
      </w:r>
    </w:p>
    <w:p w14:paraId="194EE0D8" w14:textId="77777777" w:rsidR="00086173" w:rsidRDefault="00086173" w:rsidP="00086173">
      <w:pPr>
        <w:rPr>
          <w:rFonts w:ascii="Calibri" w:hAnsi="Calibri" w:cs="Calibri"/>
          <w:b/>
          <w:bCs/>
        </w:rPr>
      </w:pPr>
    </w:p>
    <w:p w14:paraId="021478D8" w14:textId="77777777" w:rsidR="00086173" w:rsidRDefault="00086173" w:rsidP="00086173">
      <w:pPr>
        <w:rPr>
          <w:rFonts w:ascii="Calibri" w:hAnsi="Calibri" w:cs="Calibri"/>
          <w:b/>
          <w:bCs/>
        </w:rPr>
      </w:pPr>
    </w:p>
    <w:p w14:paraId="666C96B0" w14:textId="77777777" w:rsidR="00086173" w:rsidRDefault="00086173" w:rsidP="00086173">
      <w:pPr>
        <w:rPr>
          <w:rFonts w:ascii="Calibri" w:hAnsi="Calibri" w:cs="Calibri"/>
          <w:b/>
          <w:bCs/>
        </w:rPr>
      </w:pPr>
    </w:p>
    <w:p w14:paraId="6EDDBBD3" w14:textId="77777777" w:rsidR="00086173" w:rsidRDefault="00086173" w:rsidP="00086173">
      <w:pPr>
        <w:rPr>
          <w:rFonts w:ascii="Calibri" w:hAnsi="Calibri" w:cs="Calibri"/>
          <w:b/>
          <w:bCs/>
        </w:rPr>
      </w:pPr>
    </w:p>
    <w:p w14:paraId="4B7B6EFC" w14:textId="77777777" w:rsidR="00086173" w:rsidRDefault="00086173" w:rsidP="00086173">
      <w:pPr>
        <w:rPr>
          <w:rFonts w:ascii="Calibri" w:hAnsi="Calibri" w:cs="Calibri"/>
          <w:b/>
          <w:bCs/>
        </w:rPr>
      </w:pPr>
    </w:p>
    <w:p w14:paraId="595D9196" w14:textId="77777777" w:rsidR="00086173" w:rsidRDefault="00086173" w:rsidP="00086173">
      <w:pPr>
        <w:rPr>
          <w:rFonts w:ascii="Calibri" w:hAnsi="Calibri" w:cs="Calibri"/>
          <w:b/>
          <w:bCs/>
        </w:rPr>
      </w:pPr>
    </w:p>
    <w:p w14:paraId="75A711BD" w14:textId="77777777" w:rsidR="00086173" w:rsidRDefault="00086173" w:rsidP="00086173">
      <w:pPr>
        <w:rPr>
          <w:rFonts w:ascii="Calibri" w:hAnsi="Calibri" w:cs="Calibri"/>
          <w:b/>
          <w:bCs/>
        </w:rPr>
      </w:pPr>
    </w:p>
    <w:p w14:paraId="25606F3B" w14:textId="77777777" w:rsidR="00086173" w:rsidRDefault="00086173" w:rsidP="00086173">
      <w:pPr>
        <w:rPr>
          <w:rFonts w:ascii="Calibri" w:hAnsi="Calibri" w:cs="Calibri"/>
          <w:b/>
          <w:bCs/>
        </w:rPr>
      </w:pPr>
    </w:p>
    <w:p w14:paraId="7F97EFBD" w14:textId="77777777" w:rsidR="00086173" w:rsidRDefault="00086173" w:rsidP="00086173">
      <w:pPr>
        <w:rPr>
          <w:rFonts w:ascii="Calibri" w:hAnsi="Calibri" w:cs="Calibri"/>
          <w:b/>
          <w:bCs/>
        </w:rPr>
      </w:pPr>
    </w:p>
    <w:p w14:paraId="02D5268A" w14:textId="77777777" w:rsidR="00086173" w:rsidRDefault="00086173" w:rsidP="00086173">
      <w:pPr>
        <w:rPr>
          <w:rFonts w:ascii="Calibri" w:hAnsi="Calibri" w:cs="Calibri"/>
          <w:b/>
          <w:bCs/>
        </w:rPr>
      </w:pPr>
    </w:p>
    <w:p w14:paraId="46343FCB" w14:textId="77777777" w:rsidR="00086173" w:rsidRDefault="00086173" w:rsidP="00086173">
      <w:pPr>
        <w:rPr>
          <w:rFonts w:asciiTheme="minorHAnsi" w:hAnsiTheme="minorHAnsi" w:cstheme="minorHAnsi"/>
          <w:b/>
          <w:i/>
          <w:sz w:val="28"/>
          <w:szCs w:val="28"/>
          <w:u w:val="single"/>
        </w:rPr>
      </w:pPr>
    </w:p>
    <w:p w14:paraId="5D802969" w14:textId="77777777" w:rsidR="00086173" w:rsidRDefault="00086173" w:rsidP="00086173">
      <w:pPr>
        <w:rPr>
          <w:rFonts w:asciiTheme="minorHAnsi" w:hAnsiTheme="minorHAnsi" w:cstheme="minorHAnsi"/>
          <w:b/>
          <w:i/>
          <w:sz w:val="28"/>
          <w:szCs w:val="28"/>
          <w:u w:val="single"/>
        </w:rPr>
      </w:pPr>
      <w:r>
        <w:rPr>
          <w:rFonts w:asciiTheme="minorHAnsi" w:hAnsiTheme="minorHAnsi" w:cstheme="minorHAnsi"/>
          <w:b/>
          <w:i/>
          <w:sz w:val="28"/>
          <w:szCs w:val="28"/>
          <w:u w:val="single"/>
        </w:rPr>
        <w:lastRenderedPageBreak/>
        <w:t>K.O. KRIČKE</w:t>
      </w:r>
    </w:p>
    <w:p w14:paraId="18C189BF" w14:textId="77777777" w:rsidR="00086173" w:rsidRDefault="00086173" w:rsidP="00086173">
      <w:pPr>
        <w:jc w:val="both"/>
        <w:rPr>
          <w:rFonts w:asciiTheme="minorHAnsi" w:hAnsiTheme="minorHAnsi" w:cstheme="minorHAnsi"/>
          <w:b/>
          <w:bCs/>
          <w:color w:val="FF0000"/>
        </w:rPr>
      </w:pPr>
    </w:p>
    <w:p w14:paraId="53CE2DBE" w14:textId="77777777" w:rsidR="00086173" w:rsidRDefault="00086173" w:rsidP="00086173">
      <w:pPr>
        <w:rPr>
          <w:rFonts w:asciiTheme="minorHAnsi" w:hAnsiTheme="minorHAnsi" w:cstheme="minorHAnsi"/>
          <w:b/>
          <w:iCs/>
        </w:rPr>
      </w:pPr>
      <w:r>
        <w:rPr>
          <w:rFonts w:asciiTheme="minorHAnsi" w:hAnsiTheme="minorHAnsi" w:cstheme="minorHAnsi"/>
          <w:b/>
          <w:iCs/>
        </w:rPr>
        <w:t>1) kč.br. 429 RIJEKA, PUT površine 160 m</w:t>
      </w:r>
      <w:r>
        <w:rPr>
          <w:rFonts w:asciiTheme="minorHAnsi" w:hAnsiTheme="minorHAnsi" w:cstheme="minorHAnsi"/>
          <w:b/>
          <w:iCs/>
          <w:vertAlign w:val="superscript"/>
        </w:rPr>
        <w:t xml:space="preserve">2 </w:t>
      </w:r>
      <w:r>
        <w:rPr>
          <w:rFonts w:asciiTheme="minorHAnsi" w:hAnsiTheme="minorHAnsi" w:cstheme="minorHAnsi"/>
          <w:b/>
          <w:iCs/>
        </w:rPr>
        <w:t xml:space="preserve">zk.ul. 526 k.o. Kričke </w:t>
      </w:r>
    </w:p>
    <w:p w14:paraId="27BDA532" w14:textId="77777777" w:rsidR="00086173" w:rsidRDefault="00086173" w:rsidP="00086173">
      <w:pPr>
        <w:rPr>
          <w:rFonts w:asciiTheme="minorHAnsi" w:hAnsiTheme="minorHAnsi" w:cstheme="minorHAnsi"/>
          <w:b/>
          <w:iCs/>
        </w:rPr>
      </w:pPr>
    </w:p>
    <w:p w14:paraId="31773A78" w14:textId="77777777" w:rsidR="00086173" w:rsidRDefault="00086173" w:rsidP="00086173">
      <w:pPr>
        <w:rPr>
          <w:rFonts w:asciiTheme="minorHAnsi" w:hAnsiTheme="minorHAnsi" w:cstheme="minorHAnsi"/>
          <w:b/>
          <w:iCs/>
        </w:rPr>
      </w:pPr>
      <w:r>
        <w:rPr>
          <w:rFonts w:asciiTheme="minorHAnsi" w:hAnsiTheme="minorHAnsi" w:cstheme="minorHAnsi"/>
          <w:b/>
          <w:iCs/>
        </w:rPr>
        <w:t xml:space="preserve">Početna cijena: 89,00 </w:t>
      </w:r>
      <w:r>
        <w:rPr>
          <w:rFonts w:asciiTheme="minorHAnsi" w:hAnsiTheme="minorHAnsi" w:cstheme="minorHAnsi"/>
          <w:b/>
        </w:rPr>
        <w:t>EUR</w:t>
      </w:r>
      <w:r>
        <w:rPr>
          <w:rFonts w:asciiTheme="minorHAnsi" w:hAnsiTheme="minorHAnsi" w:cstheme="minorHAnsi"/>
          <w:b/>
          <w:iCs/>
        </w:rPr>
        <w:t xml:space="preserve"> </w:t>
      </w:r>
    </w:p>
    <w:p w14:paraId="460AD620" w14:textId="77777777" w:rsidR="00086173" w:rsidRDefault="00086173" w:rsidP="00086173">
      <w:pPr>
        <w:rPr>
          <w:rFonts w:asciiTheme="minorHAnsi" w:hAnsiTheme="minorHAnsi" w:cstheme="minorHAnsi"/>
          <w:b/>
          <w:iCs/>
        </w:rPr>
      </w:pPr>
      <w:r>
        <w:rPr>
          <w:rFonts w:asciiTheme="minorHAnsi" w:hAnsiTheme="minorHAnsi" w:cstheme="minorHAnsi"/>
          <w:b/>
          <w:iCs/>
        </w:rPr>
        <w:t xml:space="preserve">Jamčevina: 8,9 </w:t>
      </w:r>
      <w:r>
        <w:rPr>
          <w:rFonts w:asciiTheme="minorHAnsi" w:hAnsiTheme="minorHAnsi" w:cstheme="minorHAnsi"/>
          <w:b/>
        </w:rPr>
        <w:t>EUR</w:t>
      </w:r>
    </w:p>
    <w:p w14:paraId="28C55CDF" w14:textId="77777777" w:rsidR="00086173" w:rsidRDefault="00086173" w:rsidP="00086173">
      <w:pPr>
        <w:rPr>
          <w:rFonts w:asciiTheme="minorHAnsi" w:hAnsiTheme="minorHAnsi" w:cstheme="minorHAnsi"/>
          <w:b/>
          <w:iCs/>
        </w:rPr>
      </w:pPr>
    </w:p>
    <w:p w14:paraId="3688A949" w14:textId="77777777" w:rsidR="00086173" w:rsidRDefault="00086173" w:rsidP="00086173">
      <w:pPr>
        <w:jc w:val="both"/>
        <w:rPr>
          <w:rFonts w:asciiTheme="minorHAnsi" w:hAnsiTheme="minorHAnsi" w:cstheme="minorHAnsi"/>
          <w:bCs/>
          <w:iCs/>
        </w:rPr>
      </w:pPr>
      <w:r>
        <w:rPr>
          <w:rFonts w:asciiTheme="minorHAnsi" w:hAnsiTheme="minorHAnsi" w:cstheme="minorHAnsi"/>
          <w:bCs/>
          <w:iCs/>
        </w:rPr>
        <w:t>Predmetna nekretnina nalazi se na rubnom istočnom dijelu naselja Kričke, te je udaljena od glavne prometnice oko 0,4 km. U naravi je neizgrađeno građevinsko zemljište obraslo niskim i srednjim raslinjem.</w:t>
      </w:r>
    </w:p>
    <w:p w14:paraId="33D319EE" w14:textId="77777777" w:rsidR="00086173" w:rsidRDefault="00086173" w:rsidP="00086173">
      <w:pPr>
        <w:jc w:val="both"/>
        <w:rPr>
          <w:rFonts w:asciiTheme="minorHAnsi" w:hAnsiTheme="minorHAnsi" w:cstheme="minorHAnsi"/>
          <w:bCs/>
          <w:iCs/>
        </w:rPr>
      </w:pPr>
    </w:p>
    <w:p w14:paraId="44969315" w14:textId="77777777" w:rsidR="00086173" w:rsidRPr="00BC0A68" w:rsidRDefault="00086173" w:rsidP="00086173">
      <w:pPr>
        <w:autoSpaceDE w:val="0"/>
        <w:autoSpaceDN w:val="0"/>
        <w:adjustRightInd w:val="0"/>
        <w:jc w:val="both"/>
        <w:rPr>
          <w:rFonts w:ascii="Calibri" w:eastAsia="CIDFont+F3" w:hAnsi="Calibri" w:cs="Calibri"/>
          <w:lang w:eastAsia="en-US"/>
        </w:rPr>
      </w:pPr>
      <w:r>
        <w:rPr>
          <w:rFonts w:ascii="Calibri" w:hAnsi="Calibri" w:cs="Calibri"/>
        </w:rPr>
        <w:t xml:space="preserve">Prema važećem Prostornom planu uređenja Grada Novska („Službeni vjesnik“ Grada Novska, broj 7/05, 42/10, 8/13, 54/18, 40/20, 21/21, 30/21 i 40/24) predmetna čestica u cijelosti se nalazi unutar granica građevinskog područja – izgrađeni dio građevinskog područja naselja Kričke. </w:t>
      </w:r>
    </w:p>
    <w:p w14:paraId="5F955B60" w14:textId="77777777" w:rsidR="00086173" w:rsidRDefault="00086173" w:rsidP="00086173">
      <w:pPr>
        <w:jc w:val="both"/>
        <w:rPr>
          <w:rFonts w:ascii="Calibri" w:hAnsi="Calibri" w:cs="Calibri"/>
          <w:b/>
          <w:bCs/>
        </w:rPr>
      </w:pPr>
    </w:p>
    <w:p w14:paraId="7FDF6E67" w14:textId="77777777" w:rsidR="00086173" w:rsidRPr="00BD0CF3" w:rsidRDefault="00086173" w:rsidP="00086173">
      <w:pPr>
        <w:jc w:val="both"/>
        <w:rPr>
          <w:rFonts w:asciiTheme="minorHAnsi" w:hAnsiTheme="minorHAnsi" w:cstheme="minorHAnsi"/>
          <w:b/>
        </w:rPr>
      </w:pPr>
      <w:r>
        <w:rPr>
          <w:rFonts w:asciiTheme="minorHAnsi" w:hAnsiTheme="minorHAnsi" w:cstheme="minorHAnsi"/>
          <w:b/>
        </w:rPr>
        <w:t xml:space="preserve">GRAFIČKI PRIKAZ: </w:t>
      </w:r>
    </w:p>
    <w:p w14:paraId="399B6146" w14:textId="77777777" w:rsidR="00086173" w:rsidRDefault="00086173" w:rsidP="00086173">
      <w:pPr>
        <w:spacing w:line="360" w:lineRule="auto"/>
        <w:rPr>
          <w:rFonts w:ascii="Calibri" w:hAnsi="Calibri" w:cs="Calibri"/>
        </w:rPr>
      </w:pPr>
      <w:r>
        <w:rPr>
          <w:rFonts w:ascii="Calibri" w:hAnsi="Calibri" w:cs="Calibri"/>
          <w:noProof/>
        </w:rPr>
        <w:drawing>
          <wp:inline distT="0" distB="0" distL="0" distR="0" wp14:anchorId="6FF5507E" wp14:editId="311DD667">
            <wp:extent cx="2919623" cy="2695575"/>
            <wp:effectExtent l="0" t="0" r="0" b="0"/>
            <wp:docPr id="106115510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155104" name="Slika 1061155104"/>
                    <pic:cNvPicPr/>
                  </pic:nvPicPr>
                  <pic:blipFill>
                    <a:blip r:embed="rId16">
                      <a:extLst>
                        <a:ext uri="{28A0092B-C50C-407E-A947-70E740481C1C}">
                          <a14:useLocalDpi xmlns:a14="http://schemas.microsoft.com/office/drawing/2010/main" val="0"/>
                        </a:ext>
                      </a:extLst>
                    </a:blip>
                    <a:stretch>
                      <a:fillRect/>
                    </a:stretch>
                  </pic:blipFill>
                  <pic:spPr>
                    <a:xfrm>
                      <a:off x="0" y="0"/>
                      <a:ext cx="2924420" cy="2700004"/>
                    </a:xfrm>
                    <a:prstGeom prst="rect">
                      <a:avLst/>
                    </a:prstGeom>
                  </pic:spPr>
                </pic:pic>
              </a:graphicData>
            </a:graphic>
          </wp:inline>
        </w:drawing>
      </w:r>
    </w:p>
    <w:p w14:paraId="18EF9E03" w14:textId="77777777" w:rsidR="00086173" w:rsidRDefault="00086173" w:rsidP="00086173">
      <w:pPr>
        <w:rPr>
          <w:rFonts w:asciiTheme="minorHAnsi" w:hAnsiTheme="minorHAnsi" w:cstheme="minorHAnsi"/>
          <w:b/>
          <w:iCs/>
        </w:rPr>
      </w:pPr>
      <w:r>
        <w:rPr>
          <w:rFonts w:asciiTheme="minorHAnsi" w:hAnsiTheme="minorHAnsi" w:cstheme="minorHAnsi"/>
          <w:b/>
          <w:iCs/>
        </w:rPr>
        <w:t>2) kč.br. 428 U SELU površine 428 m</w:t>
      </w:r>
      <w:r>
        <w:rPr>
          <w:rFonts w:asciiTheme="minorHAnsi" w:hAnsiTheme="minorHAnsi" w:cstheme="minorHAnsi"/>
          <w:b/>
          <w:iCs/>
          <w:vertAlign w:val="superscript"/>
        </w:rPr>
        <w:t xml:space="preserve">2 </w:t>
      </w:r>
      <w:r>
        <w:rPr>
          <w:rFonts w:asciiTheme="minorHAnsi" w:hAnsiTheme="minorHAnsi" w:cstheme="minorHAnsi"/>
          <w:b/>
          <w:iCs/>
        </w:rPr>
        <w:t xml:space="preserve">zk.ul. 466 k.o. Kričke </w:t>
      </w:r>
    </w:p>
    <w:p w14:paraId="3B8D9BED" w14:textId="77777777" w:rsidR="00086173" w:rsidRDefault="00086173" w:rsidP="00086173">
      <w:pPr>
        <w:rPr>
          <w:rFonts w:asciiTheme="minorHAnsi" w:hAnsiTheme="minorHAnsi" w:cstheme="minorHAnsi"/>
          <w:b/>
          <w:iCs/>
        </w:rPr>
      </w:pPr>
    </w:p>
    <w:p w14:paraId="42A3ADD6" w14:textId="77777777" w:rsidR="00086173" w:rsidRDefault="00086173" w:rsidP="00086173">
      <w:pPr>
        <w:rPr>
          <w:rFonts w:asciiTheme="minorHAnsi" w:hAnsiTheme="minorHAnsi" w:cstheme="minorHAnsi"/>
          <w:b/>
          <w:iCs/>
        </w:rPr>
      </w:pPr>
      <w:r>
        <w:rPr>
          <w:rFonts w:asciiTheme="minorHAnsi" w:hAnsiTheme="minorHAnsi" w:cstheme="minorHAnsi"/>
          <w:b/>
          <w:iCs/>
        </w:rPr>
        <w:t xml:space="preserve">Početna cijena: 748,00 </w:t>
      </w:r>
      <w:r>
        <w:rPr>
          <w:rFonts w:asciiTheme="minorHAnsi" w:hAnsiTheme="minorHAnsi" w:cstheme="minorHAnsi"/>
          <w:b/>
        </w:rPr>
        <w:t>EUR</w:t>
      </w:r>
      <w:r>
        <w:rPr>
          <w:rFonts w:asciiTheme="minorHAnsi" w:hAnsiTheme="minorHAnsi" w:cstheme="minorHAnsi"/>
          <w:b/>
          <w:iCs/>
        </w:rPr>
        <w:t xml:space="preserve"> </w:t>
      </w:r>
    </w:p>
    <w:p w14:paraId="1C50C34F" w14:textId="77777777" w:rsidR="00086173" w:rsidRDefault="00086173" w:rsidP="00086173">
      <w:pPr>
        <w:rPr>
          <w:rFonts w:asciiTheme="minorHAnsi" w:hAnsiTheme="minorHAnsi" w:cstheme="minorHAnsi"/>
          <w:b/>
          <w:iCs/>
        </w:rPr>
      </w:pPr>
      <w:r>
        <w:rPr>
          <w:rFonts w:asciiTheme="minorHAnsi" w:hAnsiTheme="minorHAnsi" w:cstheme="minorHAnsi"/>
          <w:b/>
          <w:iCs/>
        </w:rPr>
        <w:t xml:space="preserve">Jamčevina: 74,80 </w:t>
      </w:r>
      <w:r>
        <w:rPr>
          <w:rFonts w:asciiTheme="minorHAnsi" w:hAnsiTheme="minorHAnsi" w:cstheme="minorHAnsi"/>
          <w:b/>
        </w:rPr>
        <w:t>EUR</w:t>
      </w:r>
    </w:p>
    <w:p w14:paraId="61617BFF" w14:textId="77777777" w:rsidR="00086173" w:rsidRDefault="00086173" w:rsidP="00086173">
      <w:pPr>
        <w:rPr>
          <w:rFonts w:asciiTheme="minorHAnsi" w:hAnsiTheme="minorHAnsi" w:cstheme="minorHAnsi"/>
          <w:b/>
          <w:iCs/>
        </w:rPr>
      </w:pPr>
    </w:p>
    <w:p w14:paraId="73DEDEB8" w14:textId="77777777" w:rsidR="00086173" w:rsidRPr="00BD0CF3" w:rsidRDefault="00086173" w:rsidP="00086173">
      <w:pPr>
        <w:jc w:val="both"/>
        <w:rPr>
          <w:rFonts w:asciiTheme="minorHAnsi" w:hAnsiTheme="minorHAnsi" w:cstheme="minorHAnsi"/>
          <w:bCs/>
          <w:iCs/>
        </w:rPr>
      </w:pPr>
      <w:r>
        <w:rPr>
          <w:rFonts w:asciiTheme="minorHAnsi" w:hAnsiTheme="minorHAnsi" w:cstheme="minorHAnsi"/>
          <w:bCs/>
          <w:iCs/>
        </w:rPr>
        <w:t xml:space="preserve">Predmetna nekretnina nalazi se na rubnom istočnom dijelu naselja Kričke, te je udaljena od glavne prometnice oko 0,4 km. U naravi je neizgrađeno građevinsko zemljište obraslo niskim i srednjim raslinjem na kojem se nalaze i vidljivi ostavi ruševne kuće. </w:t>
      </w:r>
      <w:r>
        <w:rPr>
          <w:rFonts w:ascii="Calibri" w:hAnsi="Calibri" w:cs="Calibri"/>
        </w:rPr>
        <w:t xml:space="preserve">Prema važećem Prostornom planu uređenja Grada Novska („Službeni vjesnik“ Grada Novska, broj 7/05, 42/10, 8/13, 54/18, 40/20, 21/21, 30/21 i 40/24) predmetna čestica u cijelosti se nalazi unutar granica građevinskog područja – izgrađeni dio građevinskog područja naselja Kričke. </w:t>
      </w:r>
    </w:p>
    <w:p w14:paraId="48132710" w14:textId="77777777" w:rsidR="00086173" w:rsidRDefault="00086173" w:rsidP="00086173">
      <w:pPr>
        <w:jc w:val="both"/>
        <w:rPr>
          <w:rFonts w:asciiTheme="minorHAnsi" w:hAnsiTheme="minorHAnsi" w:cstheme="minorHAnsi"/>
          <w:b/>
        </w:rPr>
      </w:pPr>
    </w:p>
    <w:p w14:paraId="21CE7226" w14:textId="77777777" w:rsidR="00086173" w:rsidRDefault="00086173" w:rsidP="00086173">
      <w:pPr>
        <w:jc w:val="both"/>
        <w:rPr>
          <w:rFonts w:asciiTheme="minorHAnsi" w:hAnsiTheme="minorHAnsi" w:cstheme="minorHAnsi"/>
          <w:b/>
        </w:rPr>
      </w:pPr>
      <w:r>
        <w:rPr>
          <w:rFonts w:asciiTheme="minorHAnsi" w:hAnsiTheme="minorHAnsi" w:cstheme="minorHAnsi"/>
          <w:b/>
        </w:rPr>
        <w:lastRenderedPageBreak/>
        <w:t xml:space="preserve">GRAFIČKI PRIKAZ: </w:t>
      </w:r>
    </w:p>
    <w:p w14:paraId="07FDCD69" w14:textId="77777777" w:rsidR="00086173" w:rsidRPr="00C80AFE" w:rsidRDefault="00086173" w:rsidP="00086173">
      <w:pPr>
        <w:spacing w:line="360" w:lineRule="auto"/>
        <w:rPr>
          <w:rFonts w:ascii="Calibri" w:hAnsi="Calibri" w:cs="Calibri"/>
        </w:rPr>
      </w:pPr>
      <w:r>
        <w:rPr>
          <w:rFonts w:ascii="Calibri" w:hAnsi="Calibri" w:cs="Calibri"/>
          <w:noProof/>
        </w:rPr>
        <w:drawing>
          <wp:inline distT="0" distB="0" distL="0" distR="0" wp14:anchorId="60B70528" wp14:editId="684DC444">
            <wp:extent cx="3238500" cy="2837949"/>
            <wp:effectExtent l="0" t="0" r="0" b="635"/>
            <wp:docPr id="21894928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49283" name="Slika 218949283"/>
                    <pic:cNvPicPr/>
                  </pic:nvPicPr>
                  <pic:blipFill>
                    <a:blip r:embed="rId17">
                      <a:extLst>
                        <a:ext uri="{28A0092B-C50C-407E-A947-70E740481C1C}">
                          <a14:useLocalDpi xmlns:a14="http://schemas.microsoft.com/office/drawing/2010/main" val="0"/>
                        </a:ext>
                      </a:extLst>
                    </a:blip>
                    <a:stretch>
                      <a:fillRect/>
                    </a:stretch>
                  </pic:blipFill>
                  <pic:spPr>
                    <a:xfrm>
                      <a:off x="0" y="0"/>
                      <a:ext cx="3244417" cy="2843134"/>
                    </a:xfrm>
                    <a:prstGeom prst="rect">
                      <a:avLst/>
                    </a:prstGeom>
                  </pic:spPr>
                </pic:pic>
              </a:graphicData>
            </a:graphic>
          </wp:inline>
        </w:drawing>
      </w:r>
    </w:p>
    <w:p w14:paraId="2EBDF210" w14:textId="77777777" w:rsidR="00086173" w:rsidRDefault="00086173" w:rsidP="00086173">
      <w:pPr>
        <w:jc w:val="both"/>
        <w:rPr>
          <w:rFonts w:asciiTheme="minorHAnsi" w:hAnsiTheme="minorHAnsi" w:cstheme="minorHAnsi"/>
        </w:rPr>
      </w:pPr>
      <w:r>
        <w:rPr>
          <w:rFonts w:asciiTheme="minorHAnsi" w:hAnsiTheme="minorHAnsi" w:cstheme="minorHAnsi"/>
        </w:rPr>
        <w:t xml:space="preserve">Kupoprodaja se obavlja po načelu </w:t>
      </w:r>
      <w:r>
        <w:rPr>
          <w:rFonts w:asciiTheme="minorHAnsi" w:hAnsiTheme="minorHAnsi" w:cstheme="minorHAnsi"/>
          <w:b/>
        </w:rPr>
        <w:t>VIĐENO – KUPLJENO.</w:t>
      </w:r>
      <w:r>
        <w:rPr>
          <w:rFonts w:asciiTheme="minorHAnsi" w:hAnsiTheme="minorHAnsi" w:cstheme="minorHAnsi"/>
        </w:rPr>
        <w:t xml:space="preserve"> </w:t>
      </w:r>
    </w:p>
    <w:p w14:paraId="47FC1D23" w14:textId="77777777" w:rsidR="00086173" w:rsidRDefault="00086173" w:rsidP="00086173">
      <w:pPr>
        <w:jc w:val="both"/>
        <w:rPr>
          <w:rFonts w:asciiTheme="minorHAnsi" w:hAnsiTheme="minorHAnsi" w:cstheme="minorHAnsi"/>
        </w:rPr>
      </w:pPr>
    </w:p>
    <w:p w14:paraId="2DF6B2F0" w14:textId="77777777" w:rsidR="00086173" w:rsidRDefault="00086173" w:rsidP="00086173">
      <w:pPr>
        <w:jc w:val="both"/>
        <w:rPr>
          <w:rFonts w:asciiTheme="minorHAnsi" w:hAnsiTheme="minorHAnsi" w:cstheme="minorHAnsi"/>
        </w:rPr>
      </w:pPr>
      <w:r>
        <w:rPr>
          <w:rFonts w:asciiTheme="minorHAnsi" w:hAnsiTheme="minorHAnsi" w:cstheme="minorHAnsi"/>
        </w:rPr>
        <w:t xml:space="preserve">Grad Novska ne odgovara za eventualnu neusklađenost podataka koji se odnose na površinu, kulturu ili namjenu nekretnina, a koji mogu proizaći iz katastarske, zemljišnoknjižne i druge dokumentacije i stvarnog stanja u prostoru. Površina predmetnih nekretnina preuzeta je iz podataka navedenih u posjedovnici i zemljišnoknjižnog uloška za navedene nekretnine.    </w:t>
      </w:r>
    </w:p>
    <w:p w14:paraId="6C3B7840" w14:textId="77777777" w:rsidR="00086173" w:rsidRDefault="00086173" w:rsidP="00086173">
      <w:pPr>
        <w:jc w:val="both"/>
        <w:rPr>
          <w:rFonts w:asciiTheme="minorHAnsi" w:hAnsiTheme="minorHAnsi" w:cstheme="minorHAnsi"/>
        </w:rPr>
      </w:pPr>
    </w:p>
    <w:p w14:paraId="40813200" w14:textId="77777777" w:rsidR="00086173" w:rsidRDefault="00086173" w:rsidP="00086173">
      <w:pPr>
        <w:jc w:val="both"/>
        <w:rPr>
          <w:rFonts w:asciiTheme="minorHAnsi" w:hAnsiTheme="minorHAnsi" w:cstheme="minorHAnsi"/>
        </w:rPr>
      </w:pPr>
      <w:r>
        <w:rPr>
          <w:rFonts w:asciiTheme="minorHAnsi" w:hAnsiTheme="minorHAnsi" w:cstheme="minorHAnsi"/>
        </w:rPr>
        <w:t xml:space="preserve">Troškovi formiranja građevinskih parcela putem geodetskog elaborata i uspostavljanje međa nisu uključeni u početnu cijenu. </w:t>
      </w:r>
    </w:p>
    <w:p w14:paraId="3768027E" w14:textId="77777777" w:rsidR="00086173" w:rsidRDefault="00086173" w:rsidP="00086173">
      <w:pPr>
        <w:jc w:val="both"/>
        <w:rPr>
          <w:rFonts w:asciiTheme="minorHAnsi" w:hAnsiTheme="minorHAnsi" w:cstheme="minorHAnsi"/>
        </w:rPr>
      </w:pPr>
    </w:p>
    <w:p w14:paraId="2C34631B" w14:textId="77777777" w:rsidR="00086173" w:rsidRDefault="00086173" w:rsidP="00086173">
      <w:pPr>
        <w:jc w:val="both"/>
        <w:rPr>
          <w:rFonts w:asciiTheme="minorHAnsi" w:hAnsiTheme="minorHAnsi" w:cstheme="minorHAnsi"/>
        </w:rPr>
      </w:pPr>
      <w:r>
        <w:rPr>
          <w:rFonts w:asciiTheme="minorHAnsi" w:hAnsiTheme="minorHAnsi" w:cstheme="minorHAnsi"/>
        </w:rPr>
        <w:t>Grad Novska ne odgovara za eventualne neupisane terete na nekretninama (služnosti).</w:t>
      </w:r>
    </w:p>
    <w:p w14:paraId="70CAD9A6" w14:textId="77777777" w:rsidR="00086173" w:rsidRDefault="00086173" w:rsidP="00086173">
      <w:pPr>
        <w:spacing w:before="180" w:after="90" w:line="210" w:lineRule="atLeast"/>
        <w:jc w:val="both"/>
        <w:outlineLvl w:val="2"/>
        <w:rPr>
          <w:rFonts w:asciiTheme="minorHAnsi" w:hAnsiTheme="minorHAnsi" w:cstheme="minorHAnsi"/>
          <w:bCs/>
        </w:rPr>
      </w:pPr>
      <w:r>
        <w:rPr>
          <w:rFonts w:asciiTheme="minorHAnsi" w:hAnsiTheme="minorHAnsi" w:cstheme="minorHAnsi"/>
          <w:bCs/>
        </w:rPr>
        <w:t>Javni natječaj provodi se podnošenjem pismenih ponuda u zatvorenim omotnicama po postupku i uvjetima propisanim Odlukom o upravljanju nekretninama u vlasništvu Grada Novska („Službeni vjesnik“ Grada Novske broj: 19/13, 45/17).</w:t>
      </w:r>
    </w:p>
    <w:p w14:paraId="310CA327" w14:textId="77777777" w:rsidR="00086173" w:rsidRDefault="00086173" w:rsidP="00086173">
      <w:pPr>
        <w:spacing w:before="180" w:after="90" w:line="210" w:lineRule="atLeast"/>
        <w:jc w:val="center"/>
        <w:outlineLvl w:val="2"/>
        <w:rPr>
          <w:rFonts w:asciiTheme="minorHAnsi" w:hAnsiTheme="minorHAnsi" w:cstheme="minorHAnsi"/>
          <w:b/>
          <w:bCs/>
        </w:rPr>
      </w:pPr>
      <w:r>
        <w:rPr>
          <w:rFonts w:asciiTheme="minorHAnsi" w:hAnsiTheme="minorHAnsi" w:cstheme="minorHAnsi"/>
          <w:b/>
          <w:bCs/>
        </w:rPr>
        <w:t>II.</w:t>
      </w:r>
    </w:p>
    <w:p w14:paraId="4CDBCDBC" w14:textId="77777777" w:rsidR="00086173" w:rsidRDefault="00086173" w:rsidP="00086173">
      <w:pPr>
        <w:spacing w:before="180" w:after="90" w:line="210" w:lineRule="atLeast"/>
        <w:jc w:val="both"/>
        <w:outlineLvl w:val="2"/>
        <w:rPr>
          <w:rFonts w:asciiTheme="minorHAnsi" w:hAnsiTheme="minorHAnsi" w:cstheme="minorHAnsi"/>
          <w:bCs/>
        </w:rPr>
      </w:pPr>
      <w:r>
        <w:rPr>
          <w:rFonts w:asciiTheme="minorHAnsi" w:hAnsiTheme="minorHAnsi" w:cstheme="minorHAnsi"/>
          <w:bCs/>
        </w:rPr>
        <w:t xml:space="preserve">Pravo sudjelovanja u Javnom natječaju imaju fizičke osobe državljani Republike Hrvatske, pravne osobe registrirane u Republici Hrvatskoj i strani državljani sukladno pozitivnim propisima Republike Hrvatske pod uvjetom da nemaju dugovanja prema Gradu Novskoj i Republici Hrvatskoj.  </w:t>
      </w:r>
    </w:p>
    <w:p w14:paraId="2770727A" w14:textId="77777777" w:rsidR="00086173" w:rsidRDefault="00086173" w:rsidP="00086173">
      <w:pPr>
        <w:spacing w:before="180" w:after="90" w:line="210" w:lineRule="atLeast"/>
        <w:jc w:val="center"/>
        <w:outlineLvl w:val="2"/>
        <w:rPr>
          <w:rFonts w:asciiTheme="minorHAnsi" w:hAnsiTheme="minorHAnsi" w:cstheme="minorHAnsi"/>
          <w:b/>
          <w:bCs/>
        </w:rPr>
      </w:pPr>
      <w:r>
        <w:rPr>
          <w:rFonts w:asciiTheme="minorHAnsi" w:hAnsiTheme="minorHAnsi" w:cstheme="minorHAnsi"/>
          <w:b/>
          <w:bCs/>
        </w:rPr>
        <w:t>III.</w:t>
      </w:r>
    </w:p>
    <w:p w14:paraId="1FE4693F" w14:textId="77777777" w:rsidR="00086173" w:rsidRDefault="00086173" w:rsidP="00086173">
      <w:pPr>
        <w:rPr>
          <w:rFonts w:asciiTheme="minorHAnsi" w:hAnsiTheme="minorHAnsi" w:cstheme="minorHAnsi"/>
        </w:rPr>
      </w:pPr>
      <w:r>
        <w:rPr>
          <w:rFonts w:asciiTheme="minorHAnsi" w:hAnsiTheme="minorHAnsi" w:cstheme="minorHAnsi"/>
        </w:rPr>
        <w:t xml:space="preserve">Pisana ponuda mora sadržavati sljedeće: </w:t>
      </w:r>
    </w:p>
    <w:p w14:paraId="18A64ED6" w14:textId="77777777" w:rsidR="00086173" w:rsidRDefault="00086173" w:rsidP="00086173">
      <w:pPr>
        <w:numPr>
          <w:ilvl w:val="0"/>
          <w:numId w:val="13"/>
        </w:numPr>
        <w:rPr>
          <w:rFonts w:asciiTheme="minorHAnsi" w:hAnsiTheme="minorHAnsi" w:cstheme="minorHAnsi"/>
        </w:rPr>
      </w:pPr>
      <w:r>
        <w:rPr>
          <w:rFonts w:asciiTheme="minorHAnsi" w:hAnsiTheme="minorHAnsi" w:cstheme="minorHAnsi"/>
        </w:rPr>
        <w:t>ime i prezime/naziv ponuditelja, prebivalište/sjedište i OIB,</w:t>
      </w:r>
    </w:p>
    <w:p w14:paraId="3F2B1D04" w14:textId="77777777" w:rsidR="00086173" w:rsidRDefault="00086173" w:rsidP="00086173">
      <w:pPr>
        <w:numPr>
          <w:ilvl w:val="0"/>
          <w:numId w:val="13"/>
        </w:numPr>
        <w:rPr>
          <w:rFonts w:asciiTheme="minorHAnsi" w:hAnsiTheme="minorHAnsi" w:cstheme="minorHAnsi"/>
        </w:rPr>
      </w:pPr>
      <w:r>
        <w:rPr>
          <w:rFonts w:asciiTheme="minorHAnsi" w:hAnsiTheme="minorHAnsi" w:cstheme="minorHAnsi"/>
        </w:rPr>
        <w:t>oznaku nekretnine za koju se dostavlja ponuda,</w:t>
      </w:r>
    </w:p>
    <w:p w14:paraId="740501E9" w14:textId="77777777" w:rsidR="00086173" w:rsidRPr="00506FEF" w:rsidRDefault="00086173" w:rsidP="00086173">
      <w:pPr>
        <w:numPr>
          <w:ilvl w:val="0"/>
          <w:numId w:val="13"/>
        </w:numPr>
        <w:rPr>
          <w:rFonts w:asciiTheme="minorHAnsi" w:hAnsiTheme="minorHAnsi" w:cstheme="minorHAnsi"/>
        </w:rPr>
      </w:pPr>
      <w:r>
        <w:rPr>
          <w:rFonts w:asciiTheme="minorHAnsi" w:hAnsiTheme="minorHAnsi" w:cstheme="minorHAnsi"/>
        </w:rPr>
        <w:t>ponuđenu kupovnu cijenu zemljišta u eurima upisanu brojkama i slovima</w:t>
      </w:r>
    </w:p>
    <w:p w14:paraId="7F273137" w14:textId="77777777" w:rsidR="00086173" w:rsidRDefault="00086173" w:rsidP="00086173">
      <w:pPr>
        <w:jc w:val="center"/>
        <w:rPr>
          <w:rFonts w:asciiTheme="minorHAnsi" w:hAnsiTheme="minorHAnsi" w:cstheme="minorHAnsi"/>
          <w:b/>
        </w:rPr>
      </w:pPr>
      <w:r>
        <w:rPr>
          <w:rFonts w:asciiTheme="minorHAnsi" w:hAnsiTheme="minorHAnsi" w:cstheme="minorHAnsi"/>
          <w:b/>
        </w:rPr>
        <w:lastRenderedPageBreak/>
        <w:t>IV.</w:t>
      </w:r>
    </w:p>
    <w:p w14:paraId="1D9808A3" w14:textId="77777777" w:rsidR="00086173" w:rsidRDefault="00086173" w:rsidP="00086173">
      <w:pPr>
        <w:jc w:val="center"/>
        <w:rPr>
          <w:rFonts w:asciiTheme="minorHAnsi" w:hAnsiTheme="minorHAnsi" w:cstheme="minorHAnsi"/>
        </w:rPr>
      </w:pPr>
    </w:p>
    <w:p w14:paraId="6C902037" w14:textId="77777777" w:rsidR="00086173" w:rsidRDefault="00086173" w:rsidP="00086173">
      <w:pPr>
        <w:jc w:val="both"/>
        <w:rPr>
          <w:rFonts w:asciiTheme="minorHAnsi" w:hAnsiTheme="minorHAnsi" w:cstheme="minorHAnsi"/>
        </w:rPr>
      </w:pPr>
      <w:r>
        <w:rPr>
          <w:rFonts w:asciiTheme="minorHAnsi" w:hAnsiTheme="minorHAnsi" w:cstheme="minorHAnsi"/>
        </w:rPr>
        <w:t xml:space="preserve">Ponudi se obavezno prilažu slijedeći dokazi o sposobnosti ponuditelja:   </w:t>
      </w:r>
    </w:p>
    <w:p w14:paraId="7030D75D" w14:textId="77777777" w:rsidR="00086173" w:rsidRDefault="00086173" w:rsidP="00086173">
      <w:pPr>
        <w:jc w:val="both"/>
        <w:rPr>
          <w:rFonts w:asciiTheme="minorHAnsi" w:hAnsiTheme="minorHAnsi" w:cstheme="minorHAnsi"/>
        </w:rPr>
      </w:pPr>
    </w:p>
    <w:p w14:paraId="1CC2EE84" w14:textId="77777777" w:rsidR="00086173" w:rsidRDefault="00086173" w:rsidP="00086173">
      <w:pPr>
        <w:numPr>
          <w:ilvl w:val="0"/>
          <w:numId w:val="14"/>
        </w:numPr>
        <w:jc w:val="both"/>
        <w:rPr>
          <w:rFonts w:asciiTheme="minorHAnsi" w:hAnsiTheme="minorHAnsi" w:cstheme="minorHAnsi"/>
          <w:lang w:val="en-US"/>
        </w:rPr>
      </w:pPr>
      <w:r>
        <w:rPr>
          <w:rFonts w:asciiTheme="minorHAnsi" w:hAnsiTheme="minorHAnsi" w:cstheme="minorHAnsi"/>
        </w:rPr>
        <w:t>dokaz o hrvatskom državljanstvu za domaću fizičku osobu (preslika osobne iskaznice, domovnice), odnosno preslika putovnice za stranu fizičku osobu,</w:t>
      </w:r>
    </w:p>
    <w:p w14:paraId="7D450ECC" w14:textId="77777777" w:rsidR="00086173" w:rsidRPr="00394152" w:rsidRDefault="00086173" w:rsidP="00086173">
      <w:pPr>
        <w:numPr>
          <w:ilvl w:val="0"/>
          <w:numId w:val="14"/>
        </w:numPr>
        <w:jc w:val="both"/>
        <w:rPr>
          <w:rFonts w:asciiTheme="minorHAnsi" w:hAnsiTheme="minorHAnsi" w:cstheme="minorHAnsi"/>
          <w:lang w:val="en-US"/>
        </w:rPr>
      </w:pPr>
      <w:r>
        <w:rPr>
          <w:rFonts w:asciiTheme="minorHAnsi" w:hAnsiTheme="minorHAnsi" w:cstheme="minorHAnsi"/>
        </w:rPr>
        <w:t>za pravne osobe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5D55A7F0" w14:textId="77777777" w:rsidR="00086173" w:rsidRDefault="00086173" w:rsidP="00086173">
      <w:pPr>
        <w:numPr>
          <w:ilvl w:val="0"/>
          <w:numId w:val="14"/>
        </w:numPr>
        <w:jc w:val="both"/>
        <w:rPr>
          <w:rFonts w:asciiTheme="minorHAnsi" w:hAnsiTheme="minorHAnsi" w:cstheme="minorHAnsi"/>
          <w:lang w:val="en-US"/>
        </w:rPr>
      </w:pPr>
      <w:r>
        <w:rPr>
          <w:rFonts w:asciiTheme="minorHAnsi" w:hAnsiTheme="minorHAnsi" w:cstheme="minorHAnsi"/>
          <w:lang w:val="en-US"/>
        </w:rPr>
        <w:t>dokaz o uplaćenoj jamčevini,</w:t>
      </w:r>
    </w:p>
    <w:p w14:paraId="3A187788" w14:textId="77777777" w:rsidR="00086173" w:rsidRDefault="00086173" w:rsidP="00086173">
      <w:pPr>
        <w:numPr>
          <w:ilvl w:val="0"/>
          <w:numId w:val="14"/>
        </w:numPr>
        <w:jc w:val="both"/>
        <w:rPr>
          <w:rFonts w:asciiTheme="minorHAnsi" w:hAnsiTheme="minorHAnsi" w:cstheme="minorHAnsi"/>
          <w:lang w:val="en-US"/>
        </w:rPr>
      </w:pPr>
      <w:r>
        <w:rPr>
          <w:rFonts w:asciiTheme="minorHAnsi" w:hAnsiTheme="minorHAnsi" w:cstheme="minorHAnsi"/>
          <w:lang w:val="en-US"/>
        </w:rPr>
        <w:t>potvrda Grada Novske da ponuditelj nema nepodmirenih dospjelih obveza prema Gradu Novskoj,</w:t>
      </w:r>
    </w:p>
    <w:p w14:paraId="57AE71F9" w14:textId="77777777" w:rsidR="00086173" w:rsidRPr="00743876" w:rsidRDefault="00086173" w:rsidP="00086173">
      <w:pPr>
        <w:numPr>
          <w:ilvl w:val="0"/>
          <w:numId w:val="14"/>
        </w:numPr>
        <w:jc w:val="both"/>
        <w:rPr>
          <w:rFonts w:asciiTheme="minorHAnsi" w:hAnsiTheme="minorHAnsi" w:cstheme="minorHAnsi"/>
          <w:lang w:val="en-US"/>
        </w:rPr>
      </w:pPr>
      <w:r>
        <w:rPr>
          <w:rFonts w:asciiTheme="minorHAnsi" w:hAnsiTheme="minorHAnsi" w:cstheme="minorHAnsi"/>
          <w:lang w:val="en-US"/>
        </w:rPr>
        <w:t>potvrda Porezne uprave o stanju duga koja ne smije biti starija od 30 dana računajući od dana objave javnog natječaja,</w:t>
      </w:r>
    </w:p>
    <w:p w14:paraId="5A5747EE" w14:textId="77777777" w:rsidR="00086173" w:rsidRDefault="00086173" w:rsidP="00086173">
      <w:pPr>
        <w:numPr>
          <w:ilvl w:val="0"/>
          <w:numId w:val="14"/>
        </w:numPr>
        <w:jc w:val="both"/>
        <w:rPr>
          <w:rFonts w:asciiTheme="minorHAnsi" w:hAnsiTheme="minorHAnsi" w:cstheme="minorHAnsi"/>
          <w:lang w:val="en-US"/>
        </w:rPr>
      </w:pPr>
      <w:r>
        <w:rPr>
          <w:rFonts w:asciiTheme="minorHAnsi" w:hAnsiTheme="minorHAnsi" w:cstheme="minorHAnsi"/>
          <w:lang w:val="en-US"/>
        </w:rPr>
        <w:t>izjava o prihvaćanju svih uvjeta iz Javnog natječaja</w:t>
      </w:r>
    </w:p>
    <w:p w14:paraId="616F5392" w14:textId="77777777" w:rsidR="00086173" w:rsidRDefault="00086173" w:rsidP="00086173">
      <w:pPr>
        <w:jc w:val="both"/>
        <w:rPr>
          <w:rFonts w:asciiTheme="minorHAnsi" w:hAnsiTheme="minorHAnsi" w:cstheme="minorHAnsi"/>
          <w:lang w:val="en-US"/>
        </w:rPr>
      </w:pPr>
    </w:p>
    <w:p w14:paraId="06E5E747" w14:textId="77777777" w:rsidR="00086173" w:rsidRDefault="00086173" w:rsidP="00086173">
      <w:pPr>
        <w:jc w:val="center"/>
        <w:rPr>
          <w:rFonts w:asciiTheme="minorHAnsi" w:hAnsiTheme="minorHAnsi" w:cstheme="minorHAnsi"/>
          <w:lang w:val="en-US"/>
        </w:rPr>
      </w:pPr>
      <w:r>
        <w:rPr>
          <w:rFonts w:asciiTheme="minorHAnsi" w:hAnsiTheme="minorHAnsi" w:cstheme="minorHAnsi"/>
          <w:b/>
          <w:lang w:val="en-US"/>
        </w:rPr>
        <w:t>V.</w:t>
      </w:r>
    </w:p>
    <w:p w14:paraId="3CE63D19" w14:textId="77777777" w:rsidR="00086173" w:rsidRDefault="00086173" w:rsidP="00086173">
      <w:pPr>
        <w:jc w:val="both"/>
        <w:rPr>
          <w:rFonts w:asciiTheme="minorHAnsi" w:hAnsiTheme="minorHAnsi" w:cstheme="minorHAnsi"/>
          <w:lang w:val="en-US"/>
        </w:rPr>
      </w:pPr>
    </w:p>
    <w:p w14:paraId="67C2CBA9" w14:textId="77777777" w:rsidR="00086173" w:rsidRDefault="00086173" w:rsidP="00086173">
      <w:pPr>
        <w:jc w:val="both"/>
        <w:rPr>
          <w:rFonts w:asciiTheme="minorHAnsi" w:hAnsiTheme="minorHAnsi" w:cstheme="minorHAnsi"/>
          <w:lang w:val="en-US"/>
        </w:rPr>
      </w:pPr>
      <w:r>
        <w:rPr>
          <w:rFonts w:asciiTheme="minorHAnsi" w:hAnsiTheme="minorHAnsi" w:cstheme="minorHAnsi"/>
          <w:lang w:val="en-US"/>
        </w:rPr>
        <w:t>Ponude na Javni natječaj dostavljaju se poštom ili predaju neposredno Gradu Novskoj u zatvorenoj omotnici s napomenom “NATJEČAJ ZA PRODAJU NEKRETNINA – NE OTVARAJ”, na adresu Grad Novska, Trg dr. Franje Tuđmana 2/I kat, 44330 Novska.</w:t>
      </w:r>
    </w:p>
    <w:p w14:paraId="370BFB98" w14:textId="77777777" w:rsidR="00086173" w:rsidRDefault="00086173" w:rsidP="00086173">
      <w:pPr>
        <w:jc w:val="both"/>
        <w:rPr>
          <w:rFonts w:asciiTheme="minorHAnsi" w:hAnsiTheme="minorHAnsi" w:cstheme="minorHAnsi"/>
          <w:lang w:val="en-US"/>
        </w:rPr>
      </w:pPr>
    </w:p>
    <w:p w14:paraId="61BFD0F5" w14:textId="77777777" w:rsidR="00086173" w:rsidRDefault="00086173" w:rsidP="00086173">
      <w:pPr>
        <w:jc w:val="both"/>
        <w:rPr>
          <w:rFonts w:asciiTheme="minorHAnsi" w:hAnsiTheme="minorHAnsi" w:cstheme="minorHAnsi"/>
          <w:lang w:val="en-US"/>
        </w:rPr>
      </w:pPr>
      <w:r>
        <w:rPr>
          <w:rFonts w:asciiTheme="minorHAnsi" w:hAnsiTheme="minorHAnsi" w:cstheme="minorHAnsi"/>
          <w:lang w:val="en-US"/>
        </w:rPr>
        <w:t>Ponuditelji su obvezni uplatiti jamčevinu u iznosu od 10% utvrđene početne cijene za nekretnine iz točke I. ovog Javnog natječaja na račun Grada Novska broj:  HR40 2340009-1829300005, poziv na broj HR 68 7889 – OIB ponuditelja.</w:t>
      </w:r>
    </w:p>
    <w:p w14:paraId="16C01F92" w14:textId="77777777" w:rsidR="00086173" w:rsidRDefault="00086173" w:rsidP="00086173">
      <w:pPr>
        <w:jc w:val="both"/>
        <w:rPr>
          <w:rFonts w:asciiTheme="minorHAnsi" w:hAnsiTheme="minorHAnsi" w:cstheme="minorHAnsi"/>
          <w:lang w:val="en-US"/>
        </w:rPr>
      </w:pPr>
    </w:p>
    <w:p w14:paraId="6387F256" w14:textId="77777777" w:rsidR="00086173" w:rsidRDefault="00086173" w:rsidP="00086173">
      <w:pPr>
        <w:jc w:val="center"/>
        <w:rPr>
          <w:rFonts w:asciiTheme="minorHAnsi" w:hAnsiTheme="minorHAnsi" w:cstheme="minorHAnsi"/>
          <w:b/>
          <w:lang w:val="en-US"/>
        </w:rPr>
      </w:pPr>
      <w:r>
        <w:rPr>
          <w:rFonts w:asciiTheme="minorHAnsi" w:hAnsiTheme="minorHAnsi" w:cstheme="minorHAnsi"/>
          <w:b/>
          <w:lang w:val="en-US"/>
        </w:rPr>
        <w:t>VI.</w:t>
      </w:r>
    </w:p>
    <w:p w14:paraId="7168C653" w14:textId="77777777" w:rsidR="00086173" w:rsidRDefault="00086173" w:rsidP="00086173">
      <w:pPr>
        <w:jc w:val="both"/>
        <w:rPr>
          <w:rFonts w:asciiTheme="minorHAnsi" w:hAnsiTheme="minorHAnsi" w:cstheme="minorHAnsi"/>
          <w:lang w:val="en-US"/>
        </w:rPr>
      </w:pPr>
    </w:p>
    <w:p w14:paraId="5B8D4C5F" w14:textId="4442AE44" w:rsidR="00086173" w:rsidRDefault="00086173" w:rsidP="00086173">
      <w:pPr>
        <w:jc w:val="both"/>
        <w:rPr>
          <w:rFonts w:asciiTheme="minorHAnsi" w:hAnsiTheme="minorHAnsi" w:cstheme="minorHAnsi"/>
          <w:lang w:val="en-US"/>
        </w:rPr>
      </w:pPr>
      <w:r>
        <w:rPr>
          <w:rFonts w:asciiTheme="minorHAnsi" w:hAnsiTheme="minorHAnsi" w:cstheme="minorHAnsi"/>
          <w:lang w:val="en-US"/>
        </w:rPr>
        <w:t>Javni natječaj je otvoren do prodaje svih nekretnina ponuđenih na ovom javnom natječaju, a najduže do 30.12.202</w:t>
      </w:r>
      <w:r w:rsidR="00E01E44">
        <w:rPr>
          <w:rFonts w:asciiTheme="minorHAnsi" w:hAnsiTheme="minorHAnsi" w:cstheme="minorHAnsi"/>
          <w:lang w:val="en-US"/>
        </w:rPr>
        <w:t>5</w:t>
      </w:r>
      <w:r>
        <w:rPr>
          <w:rFonts w:asciiTheme="minorHAnsi" w:hAnsiTheme="minorHAnsi" w:cstheme="minorHAnsi"/>
          <w:lang w:val="en-US"/>
        </w:rPr>
        <w:t>.</w:t>
      </w:r>
    </w:p>
    <w:p w14:paraId="56B7B9D8" w14:textId="77777777" w:rsidR="00086173" w:rsidRDefault="00086173" w:rsidP="00086173">
      <w:pPr>
        <w:jc w:val="both"/>
        <w:rPr>
          <w:rFonts w:asciiTheme="minorHAnsi" w:hAnsiTheme="minorHAnsi" w:cstheme="minorHAnsi"/>
          <w:lang w:val="en-US"/>
        </w:rPr>
      </w:pPr>
    </w:p>
    <w:p w14:paraId="61616B6F" w14:textId="77777777" w:rsidR="00086173" w:rsidRDefault="00086173" w:rsidP="00086173">
      <w:pPr>
        <w:jc w:val="both"/>
        <w:rPr>
          <w:rFonts w:asciiTheme="minorHAnsi" w:hAnsiTheme="minorHAnsi" w:cstheme="minorHAnsi"/>
          <w:lang w:val="en-US"/>
        </w:rPr>
      </w:pPr>
      <w:r>
        <w:rPr>
          <w:rFonts w:asciiTheme="minorHAnsi" w:hAnsiTheme="minorHAnsi" w:cstheme="minorHAnsi"/>
          <w:lang w:val="en-US"/>
        </w:rPr>
        <w:t>Datumi otvaranja ponuda:</w:t>
      </w:r>
    </w:p>
    <w:p w14:paraId="7163649A" w14:textId="5E3B5A7E" w:rsidR="00086173" w:rsidRDefault="00086173" w:rsidP="00086173">
      <w:pPr>
        <w:jc w:val="both"/>
        <w:rPr>
          <w:rFonts w:asciiTheme="minorHAnsi" w:hAnsiTheme="minorHAnsi" w:cstheme="minorHAnsi"/>
          <w:lang w:val="en-US"/>
        </w:rPr>
      </w:pPr>
      <w:r>
        <w:rPr>
          <w:rFonts w:asciiTheme="minorHAnsi" w:hAnsiTheme="minorHAnsi" w:cstheme="minorHAnsi"/>
          <w:lang w:val="en-US"/>
        </w:rPr>
        <w:t>2</w:t>
      </w:r>
      <w:r w:rsidR="00B00126">
        <w:rPr>
          <w:rFonts w:asciiTheme="minorHAnsi" w:hAnsiTheme="minorHAnsi" w:cstheme="minorHAnsi"/>
          <w:lang w:val="en-US"/>
        </w:rPr>
        <w:t>8</w:t>
      </w:r>
      <w:r>
        <w:rPr>
          <w:rFonts w:asciiTheme="minorHAnsi" w:hAnsiTheme="minorHAnsi" w:cstheme="minorHAnsi"/>
          <w:lang w:val="en-US"/>
        </w:rPr>
        <w:t>.2.2025.</w:t>
      </w:r>
      <w:r w:rsidRPr="00FC62F2">
        <w:rPr>
          <w:rFonts w:asciiTheme="minorHAnsi" w:hAnsiTheme="minorHAnsi" w:cstheme="minorHAnsi"/>
          <w:lang w:val="en-US"/>
        </w:rPr>
        <w:t xml:space="preserve"> </w:t>
      </w:r>
      <w:r>
        <w:rPr>
          <w:rFonts w:asciiTheme="minorHAnsi" w:hAnsiTheme="minorHAnsi" w:cstheme="minorHAnsi"/>
          <w:lang w:val="en-US"/>
        </w:rPr>
        <w:t>u 12,00 h,</w:t>
      </w:r>
    </w:p>
    <w:p w14:paraId="0D175BA3" w14:textId="043715E0" w:rsidR="00086173" w:rsidRDefault="00086173" w:rsidP="00086173">
      <w:pPr>
        <w:jc w:val="both"/>
        <w:rPr>
          <w:rFonts w:asciiTheme="minorHAnsi" w:hAnsiTheme="minorHAnsi" w:cstheme="minorHAnsi"/>
          <w:lang w:val="en-US"/>
        </w:rPr>
      </w:pPr>
      <w:r>
        <w:rPr>
          <w:rFonts w:asciiTheme="minorHAnsi" w:hAnsiTheme="minorHAnsi" w:cstheme="minorHAnsi"/>
          <w:lang w:val="en-US"/>
        </w:rPr>
        <w:t>31.3.202</w:t>
      </w:r>
      <w:r w:rsidR="00E01E44">
        <w:rPr>
          <w:rFonts w:asciiTheme="minorHAnsi" w:hAnsiTheme="minorHAnsi" w:cstheme="minorHAnsi"/>
          <w:lang w:val="en-US"/>
        </w:rPr>
        <w:t>5</w:t>
      </w:r>
      <w:r>
        <w:rPr>
          <w:rFonts w:asciiTheme="minorHAnsi" w:hAnsiTheme="minorHAnsi" w:cstheme="minorHAnsi"/>
          <w:lang w:val="en-US"/>
        </w:rPr>
        <w:t xml:space="preserve">. u 12,00 h, </w:t>
      </w:r>
    </w:p>
    <w:p w14:paraId="54234113" w14:textId="006F8FDE" w:rsidR="00086173" w:rsidRDefault="00086173" w:rsidP="00086173">
      <w:pPr>
        <w:jc w:val="both"/>
        <w:rPr>
          <w:rFonts w:asciiTheme="minorHAnsi" w:hAnsiTheme="minorHAnsi" w:cstheme="minorHAnsi"/>
          <w:lang w:val="en-US"/>
        </w:rPr>
      </w:pPr>
      <w:r>
        <w:rPr>
          <w:rFonts w:asciiTheme="minorHAnsi" w:hAnsiTheme="minorHAnsi" w:cstheme="minorHAnsi"/>
          <w:lang w:val="en-US"/>
        </w:rPr>
        <w:t>30.4.202</w:t>
      </w:r>
      <w:r w:rsidR="00E01E44">
        <w:rPr>
          <w:rFonts w:asciiTheme="minorHAnsi" w:hAnsiTheme="minorHAnsi" w:cstheme="minorHAnsi"/>
          <w:lang w:val="en-US"/>
        </w:rPr>
        <w:t>5</w:t>
      </w:r>
      <w:r>
        <w:rPr>
          <w:rFonts w:asciiTheme="minorHAnsi" w:hAnsiTheme="minorHAnsi" w:cstheme="minorHAnsi"/>
          <w:lang w:val="en-US"/>
        </w:rPr>
        <w:t xml:space="preserve">. u 12,00 h, </w:t>
      </w:r>
    </w:p>
    <w:p w14:paraId="67844CF8" w14:textId="3320B7E7" w:rsidR="00086173" w:rsidRDefault="00086173" w:rsidP="00086173">
      <w:pPr>
        <w:jc w:val="both"/>
        <w:rPr>
          <w:rFonts w:asciiTheme="minorHAnsi" w:hAnsiTheme="minorHAnsi" w:cstheme="minorHAnsi"/>
          <w:lang w:val="en-US"/>
        </w:rPr>
      </w:pPr>
      <w:r>
        <w:rPr>
          <w:rFonts w:asciiTheme="minorHAnsi" w:hAnsiTheme="minorHAnsi" w:cstheme="minorHAnsi"/>
          <w:lang w:val="en-US"/>
        </w:rPr>
        <w:t>30.5.202</w:t>
      </w:r>
      <w:r w:rsidR="00E01E44">
        <w:rPr>
          <w:rFonts w:asciiTheme="minorHAnsi" w:hAnsiTheme="minorHAnsi" w:cstheme="minorHAnsi"/>
          <w:lang w:val="en-US"/>
        </w:rPr>
        <w:t>5</w:t>
      </w:r>
      <w:r>
        <w:rPr>
          <w:rFonts w:asciiTheme="minorHAnsi" w:hAnsiTheme="minorHAnsi" w:cstheme="minorHAnsi"/>
          <w:lang w:val="en-US"/>
        </w:rPr>
        <w:t xml:space="preserve">. u 12,00 h, </w:t>
      </w:r>
    </w:p>
    <w:p w14:paraId="5989A27B" w14:textId="59C34655" w:rsidR="00086173" w:rsidRDefault="00086173" w:rsidP="00086173">
      <w:pPr>
        <w:jc w:val="both"/>
        <w:rPr>
          <w:rFonts w:asciiTheme="minorHAnsi" w:hAnsiTheme="minorHAnsi" w:cstheme="minorHAnsi"/>
          <w:lang w:val="en-US"/>
        </w:rPr>
      </w:pPr>
      <w:r>
        <w:rPr>
          <w:rFonts w:asciiTheme="minorHAnsi" w:hAnsiTheme="minorHAnsi" w:cstheme="minorHAnsi"/>
          <w:lang w:val="en-US"/>
        </w:rPr>
        <w:t>30.6.202</w:t>
      </w:r>
      <w:r w:rsidR="00E01E44">
        <w:rPr>
          <w:rFonts w:asciiTheme="minorHAnsi" w:hAnsiTheme="minorHAnsi" w:cstheme="minorHAnsi"/>
          <w:lang w:val="en-US"/>
        </w:rPr>
        <w:t>5</w:t>
      </w:r>
      <w:r>
        <w:rPr>
          <w:rFonts w:asciiTheme="minorHAnsi" w:hAnsiTheme="minorHAnsi" w:cstheme="minorHAnsi"/>
          <w:lang w:val="en-US"/>
        </w:rPr>
        <w:t xml:space="preserve">. u 12,00 h, </w:t>
      </w:r>
    </w:p>
    <w:p w14:paraId="102B211A" w14:textId="1F27F379" w:rsidR="00086173" w:rsidRDefault="00086173" w:rsidP="00086173">
      <w:pPr>
        <w:jc w:val="both"/>
        <w:rPr>
          <w:rFonts w:asciiTheme="minorHAnsi" w:hAnsiTheme="minorHAnsi" w:cstheme="minorHAnsi"/>
          <w:lang w:val="en-US"/>
        </w:rPr>
      </w:pPr>
      <w:r>
        <w:rPr>
          <w:rFonts w:asciiTheme="minorHAnsi" w:hAnsiTheme="minorHAnsi" w:cstheme="minorHAnsi"/>
          <w:lang w:val="en-US"/>
        </w:rPr>
        <w:t>31.7.202</w:t>
      </w:r>
      <w:r w:rsidR="00E01E44">
        <w:rPr>
          <w:rFonts w:asciiTheme="minorHAnsi" w:hAnsiTheme="minorHAnsi" w:cstheme="minorHAnsi"/>
          <w:lang w:val="en-US"/>
        </w:rPr>
        <w:t>5</w:t>
      </w:r>
      <w:r>
        <w:rPr>
          <w:rFonts w:asciiTheme="minorHAnsi" w:hAnsiTheme="minorHAnsi" w:cstheme="minorHAnsi"/>
          <w:lang w:val="en-US"/>
        </w:rPr>
        <w:t xml:space="preserve">. u 12,00 h, </w:t>
      </w:r>
    </w:p>
    <w:p w14:paraId="61A1A2CF" w14:textId="4F4B4B1A" w:rsidR="00086173" w:rsidRDefault="00086173" w:rsidP="00086173">
      <w:pPr>
        <w:jc w:val="both"/>
        <w:rPr>
          <w:rFonts w:asciiTheme="minorHAnsi" w:hAnsiTheme="minorHAnsi" w:cstheme="minorHAnsi"/>
          <w:lang w:val="en-US"/>
        </w:rPr>
      </w:pPr>
      <w:r>
        <w:rPr>
          <w:rFonts w:asciiTheme="minorHAnsi" w:hAnsiTheme="minorHAnsi" w:cstheme="minorHAnsi"/>
          <w:lang w:val="en-US"/>
        </w:rPr>
        <w:t>29.8.202</w:t>
      </w:r>
      <w:r w:rsidR="00E01E44">
        <w:rPr>
          <w:rFonts w:asciiTheme="minorHAnsi" w:hAnsiTheme="minorHAnsi" w:cstheme="minorHAnsi"/>
          <w:lang w:val="en-US"/>
        </w:rPr>
        <w:t>5</w:t>
      </w:r>
      <w:r>
        <w:rPr>
          <w:rFonts w:asciiTheme="minorHAnsi" w:hAnsiTheme="minorHAnsi" w:cstheme="minorHAnsi"/>
          <w:lang w:val="en-US"/>
        </w:rPr>
        <w:t xml:space="preserve">. u 12,00 h, </w:t>
      </w:r>
    </w:p>
    <w:p w14:paraId="10EFBA2A" w14:textId="3A51A4B3" w:rsidR="00086173" w:rsidRDefault="00086173" w:rsidP="00086173">
      <w:pPr>
        <w:jc w:val="both"/>
        <w:rPr>
          <w:rFonts w:asciiTheme="minorHAnsi" w:hAnsiTheme="minorHAnsi" w:cstheme="minorHAnsi"/>
          <w:lang w:val="en-US"/>
        </w:rPr>
      </w:pPr>
      <w:r>
        <w:rPr>
          <w:rFonts w:asciiTheme="minorHAnsi" w:hAnsiTheme="minorHAnsi" w:cstheme="minorHAnsi"/>
          <w:lang w:val="en-US"/>
        </w:rPr>
        <w:t>30.9.202</w:t>
      </w:r>
      <w:r w:rsidR="00E01E44">
        <w:rPr>
          <w:rFonts w:asciiTheme="minorHAnsi" w:hAnsiTheme="minorHAnsi" w:cstheme="minorHAnsi"/>
          <w:lang w:val="en-US"/>
        </w:rPr>
        <w:t>5</w:t>
      </w:r>
      <w:r>
        <w:rPr>
          <w:rFonts w:asciiTheme="minorHAnsi" w:hAnsiTheme="minorHAnsi" w:cstheme="minorHAnsi"/>
          <w:lang w:val="en-US"/>
        </w:rPr>
        <w:t xml:space="preserve">. u 12,00 h, </w:t>
      </w:r>
    </w:p>
    <w:p w14:paraId="57C5A45D" w14:textId="48CEB080" w:rsidR="00086173" w:rsidRDefault="00086173" w:rsidP="00086173">
      <w:pPr>
        <w:jc w:val="both"/>
        <w:rPr>
          <w:rFonts w:asciiTheme="minorHAnsi" w:hAnsiTheme="minorHAnsi" w:cstheme="minorHAnsi"/>
          <w:lang w:val="en-US"/>
        </w:rPr>
      </w:pPr>
      <w:r>
        <w:rPr>
          <w:rFonts w:asciiTheme="minorHAnsi" w:hAnsiTheme="minorHAnsi" w:cstheme="minorHAnsi"/>
          <w:lang w:val="en-US"/>
        </w:rPr>
        <w:t>31.10.202</w:t>
      </w:r>
      <w:r w:rsidR="00E01E44">
        <w:rPr>
          <w:rFonts w:asciiTheme="minorHAnsi" w:hAnsiTheme="minorHAnsi" w:cstheme="minorHAnsi"/>
          <w:lang w:val="en-US"/>
        </w:rPr>
        <w:t>5</w:t>
      </w:r>
      <w:r>
        <w:rPr>
          <w:rFonts w:asciiTheme="minorHAnsi" w:hAnsiTheme="minorHAnsi" w:cstheme="minorHAnsi"/>
          <w:lang w:val="en-US"/>
        </w:rPr>
        <w:t xml:space="preserve">. u 12,00 h, </w:t>
      </w:r>
    </w:p>
    <w:p w14:paraId="543F6C16" w14:textId="4A08090F" w:rsidR="00086173" w:rsidRDefault="00086173" w:rsidP="00086173">
      <w:pPr>
        <w:jc w:val="both"/>
        <w:rPr>
          <w:rFonts w:asciiTheme="minorHAnsi" w:hAnsiTheme="minorHAnsi" w:cstheme="minorHAnsi"/>
          <w:lang w:val="en-US"/>
        </w:rPr>
      </w:pPr>
      <w:r>
        <w:rPr>
          <w:rFonts w:asciiTheme="minorHAnsi" w:hAnsiTheme="minorHAnsi" w:cstheme="minorHAnsi"/>
          <w:lang w:val="en-US"/>
        </w:rPr>
        <w:t>28.11.202</w:t>
      </w:r>
      <w:r w:rsidR="00E01E44">
        <w:rPr>
          <w:rFonts w:asciiTheme="minorHAnsi" w:hAnsiTheme="minorHAnsi" w:cstheme="minorHAnsi"/>
          <w:lang w:val="en-US"/>
        </w:rPr>
        <w:t>5</w:t>
      </w:r>
      <w:r>
        <w:rPr>
          <w:rFonts w:asciiTheme="minorHAnsi" w:hAnsiTheme="minorHAnsi" w:cstheme="minorHAnsi"/>
          <w:lang w:val="en-US"/>
        </w:rPr>
        <w:t xml:space="preserve">. u 12,00 h, </w:t>
      </w:r>
    </w:p>
    <w:p w14:paraId="20225BD7" w14:textId="7620CD51" w:rsidR="00086173" w:rsidRDefault="00086173" w:rsidP="00086173">
      <w:pPr>
        <w:jc w:val="both"/>
        <w:rPr>
          <w:rFonts w:asciiTheme="minorHAnsi" w:hAnsiTheme="minorHAnsi" w:cstheme="minorHAnsi"/>
          <w:lang w:val="en-US"/>
        </w:rPr>
      </w:pPr>
      <w:r>
        <w:rPr>
          <w:rFonts w:asciiTheme="minorHAnsi" w:hAnsiTheme="minorHAnsi" w:cstheme="minorHAnsi"/>
          <w:lang w:val="en-US"/>
        </w:rPr>
        <w:t>30.12.202</w:t>
      </w:r>
      <w:r w:rsidR="00E01E44">
        <w:rPr>
          <w:rFonts w:asciiTheme="minorHAnsi" w:hAnsiTheme="minorHAnsi" w:cstheme="minorHAnsi"/>
          <w:lang w:val="en-US"/>
        </w:rPr>
        <w:t>5</w:t>
      </w:r>
      <w:r>
        <w:rPr>
          <w:rFonts w:asciiTheme="minorHAnsi" w:hAnsiTheme="minorHAnsi" w:cstheme="minorHAnsi"/>
          <w:lang w:val="en-US"/>
        </w:rPr>
        <w:t>. u 12,00 h.</w:t>
      </w:r>
    </w:p>
    <w:p w14:paraId="612A0465" w14:textId="77777777" w:rsidR="00086173" w:rsidRDefault="00086173" w:rsidP="00086173">
      <w:pPr>
        <w:jc w:val="both"/>
        <w:rPr>
          <w:rFonts w:asciiTheme="minorHAnsi" w:hAnsiTheme="minorHAnsi" w:cstheme="minorHAnsi"/>
          <w:lang w:val="en-US"/>
        </w:rPr>
      </w:pPr>
      <w:r>
        <w:rPr>
          <w:rFonts w:asciiTheme="minorHAnsi" w:hAnsiTheme="minorHAnsi" w:cstheme="minorHAnsi"/>
          <w:lang w:val="en-US"/>
        </w:rPr>
        <w:lastRenderedPageBreak/>
        <w:t xml:space="preserve">Otvaranju ponuda mogu prisustvovati ponuditelji odnosno njihovi punomoćnici. </w:t>
      </w:r>
    </w:p>
    <w:p w14:paraId="23F786DC" w14:textId="77777777" w:rsidR="00086173" w:rsidRDefault="00086173" w:rsidP="00086173">
      <w:pPr>
        <w:jc w:val="both"/>
        <w:rPr>
          <w:rFonts w:asciiTheme="minorHAnsi" w:hAnsiTheme="minorHAnsi" w:cstheme="minorHAnsi"/>
          <w:lang w:val="en-US"/>
        </w:rPr>
      </w:pPr>
    </w:p>
    <w:p w14:paraId="69FD7C89" w14:textId="77777777" w:rsidR="00086173" w:rsidRDefault="00086173" w:rsidP="00086173">
      <w:pPr>
        <w:jc w:val="center"/>
        <w:rPr>
          <w:rFonts w:asciiTheme="minorHAnsi" w:hAnsiTheme="minorHAnsi" w:cstheme="minorHAnsi"/>
          <w:b/>
          <w:lang w:val="en-US"/>
        </w:rPr>
      </w:pPr>
      <w:r>
        <w:rPr>
          <w:rFonts w:asciiTheme="minorHAnsi" w:hAnsiTheme="minorHAnsi" w:cstheme="minorHAnsi"/>
          <w:b/>
          <w:lang w:val="en-US"/>
        </w:rPr>
        <w:t>VII.</w:t>
      </w:r>
    </w:p>
    <w:p w14:paraId="3C9F9313" w14:textId="77777777" w:rsidR="00086173" w:rsidRDefault="00086173" w:rsidP="00086173">
      <w:pPr>
        <w:jc w:val="both"/>
        <w:rPr>
          <w:rFonts w:asciiTheme="minorHAnsi" w:hAnsiTheme="minorHAnsi" w:cstheme="minorHAnsi"/>
        </w:rPr>
      </w:pPr>
    </w:p>
    <w:p w14:paraId="50DA0AAE" w14:textId="77777777" w:rsidR="00086173" w:rsidRDefault="00086173" w:rsidP="00086173">
      <w:pPr>
        <w:jc w:val="both"/>
        <w:rPr>
          <w:rFonts w:asciiTheme="minorHAnsi" w:hAnsiTheme="minorHAnsi" w:cstheme="minorHAnsi"/>
        </w:rPr>
      </w:pPr>
      <w:r>
        <w:rPr>
          <w:rFonts w:asciiTheme="minorHAnsi" w:hAnsiTheme="minorHAnsi" w:cstheme="minorHAnsi"/>
        </w:rPr>
        <w:t>Najpovoljniji ponuditelj je onaj koji uz ispunjenje uvjeta iz ovog javnog natječaja ponudi najviši iznos kupoprodajne cijene za nekretninu za koju je podnio ponudu.</w:t>
      </w:r>
    </w:p>
    <w:p w14:paraId="57D899B0" w14:textId="77777777" w:rsidR="00086173" w:rsidRDefault="00086173" w:rsidP="00086173">
      <w:pPr>
        <w:jc w:val="both"/>
        <w:rPr>
          <w:rFonts w:asciiTheme="minorHAnsi" w:hAnsiTheme="minorHAnsi" w:cstheme="minorHAnsi"/>
        </w:rPr>
      </w:pPr>
    </w:p>
    <w:p w14:paraId="2B8CE508" w14:textId="77777777" w:rsidR="00086173" w:rsidRDefault="00086173" w:rsidP="00086173">
      <w:pPr>
        <w:jc w:val="both"/>
        <w:rPr>
          <w:rFonts w:asciiTheme="minorHAnsi" w:hAnsiTheme="minorHAnsi" w:cstheme="minorHAnsi"/>
        </w:rPr>
      </w:pPr>
      <w:r>
        <w:rPr>
          <w:rFonts w:asciiTheme="minorHAnsi" w:hAnsiTheme="minorHAnsi" w:cstheme="minorHAnsi"/>
        </w:rPr>
        <w:t xml:space="preserve">Odluku o odabiru najpovoljnijeg ponuditelja donosi Gradonačelnik Grada Novske na prijedlog Povjerenstva. </w:t>
      </w:r>
    </w:p>
    <w:p w14:paraId="573B338E" w14:textId="77777777" w:rsidR="00086173" w:rsidRDefault="00086173" w:rsidP="00086173">
      <w:pPr>
        <w:jc w:val="center"/>
        <w:rPr>
          <w:rFonts w:asciiTheme="minorHAnsi" w:hAnsiTheme="minorHAnsi" w:cstheme="minorHAnsi"/>
          <w:b/>
          <w:lang w:val="en-US"/>
        </w:rPr>
      </w:pPr>
      <w:r>
        <w:rPr>
          <w:rFonts w:asciiTheme="minorHAnsi" w:hAnsiTheme="minorHAnsi" w:cstheme="minorHAnsi"/>
          <w:b/>
          <w:lang w:val="en-US"/>
        </w:rPr>
        <w:t>VIII.</w:t>
      </w:r>
    </w:p>
    <w:p w14:paraId="1535ABA6" w14:textId="77777777" w:rsidR="00086173" w:rsidRDefault="00086173" w:rsidP="00086173">
      <w:pPr>
        <w:jc w:val="both"/>
        <w:rPr>
          <w:rFonts w:asciiTheme="minorHAnsi" w:hAnsiTheme="minorHAnsi" w:cstheme="minorHAnsi"/>
          <w:lang w:val="en-US"/>
        </w:rPr>
      </w:pPr>
    </w:p>
    <w:p w14:paraId="4706C9B5" w14:textId="77777777" w:rsidR="00086173" w:rsidRDefault="00086173" w:rsidP="00086173">
      <w:pPr>
        <w:jc w:val="both"/>
        <w:rPr>
          <w:rFonts w:asciiTheme="minorHAnsi" w:hAnsiTheme="minorHAnsi" w:cstheme="minorHAnsi"/>
          <w:lang w:val="en-US"/>
        </w:rPr>
      </w:pPr>
      <w:r>
        <w:rPr>
          <w:rFonts w:asciiTheme="minorHAnsi" w:hAnsiTheme="minorHAnsi" w:cstheme="minorHAnsi"/>
          <w:lang w:val="en-US"/>
        </w:rPr>
        <w:t>Odabrani ponuditelj dužan je sklopiti ugovor o kupoprodaji nekretnine sa Gradom Novska u roku od 15 dana od dana dostave odluke Gradonačelnika Grada Novske o odabiru ponuditelja.</w:t>
      </w:r>
    </w:p>
    <w:p w14:paraId="6A750CC1" w14:textId="77777777" w:rsidR="00086173" w:rsidRDefault="00086173" w:rsidP="00086173">
      <w:pPr>
        <w:jc w:val="both"/>
        <w:rPr>
          <w:rFonts w:asciiTheme="minorHAnsi" w:hAnsiTheme="minorHAnsi" w:cstheme="minorHAnsi"/>
          <w:lang w:val="en-US"/>
        </w:rPr>
      </w:pPr>
    </w:p>
    <w:p w14:paraId="27772673" w14:textId="77777777" w:rsidR="00086173" w:rsidRDefault="00086173" w:rsidP="00086173">
      <w:pPr>
        <w:jc w:val="both"/>
        <w:rPr>
          <w:rFonts w:asciiTheme="minorHAnsi" w:hAnsiTheme="minorHAnsi" w:cstheme="minorHAnsi"/>
          <w:lang w:val="en-US"/>
        </w:rPr>
      </w:pPr>
      <w:r>
        <w:rPr>
          <w:rFonts w:asciiTheme="minorHAnsi" w:hAnsiTheme="minorHAnsi" w:cstheme="minorHAnsi"/>
          <w:lang w:val="en-US"/>
        </w:rPr>
        <w:t xml:space="preserve">Ponuditelj čija je ponuda prihvaćena kao najpovoljnija u slučaju odustanka od ponude ili od sklapanja ugovora o kupoprodaji nekretnine, gubi pravo na povrat jamčevine. </w:t>
      </w:r>
    </w:p>
    <w:p w14:paraId="210AD78E" w14:textId="77777777" w:rsidR="00086173" w:rsidRDefault="00086173" w:rsidP="00086173">
      <w:pPr>
        <w:jc w:val="both"/>
        <w:rPr>
          <w:rFonts w:asciiTheme="minorHAnsi" w:hAnsiTheme="minorHAnsi" w:cstheme="minorHAnsi"/>
          <w:lang w:val="en-US"/>
        </w:rPr>
      </w:pPr>
    </w:p>
    <w:p w14:paraId="37FC2AE4" w14:textId="77777777" w:rsidR="00086173" w:rsidRDefault="00086173" w:rsidP="00086173">
      <w:pPr>
        <w:jc w:val="both"/>
        <w:rPr>
          <w:rFonts w:asciiTheme="minorHAnsi" w:hAnsiTheme="minorHAnsi" w:cstheme="minorHAnsi"/>
          <w:lang w:val="en-US"/>
        </w:rPr>
      </w:pPr>
      <w:r>
        <w:rPr>
          <w:rFonts w:asciiTheme="minorHAnsi" w:hAnsiTheme="minorHAnsi" w:cstheme="minorHAnsi"/>
          <w:lang w:val="en-US"/>
        </w:rPr>
        <w:t xml:space="preserve">Ako odabrani ponuditelj ne sklopi ugovor o kupoprodaji nekretnine u navedenom roku, gubi pravo na povrat jamčevine, te će se u tom slučaju nekretnina prodati sljedećem najpovoljnijem ponuditelju. </w:t>
      </w:r>
    </w:p>
    <w:p w14:paraId="60065188" w14:textId="77777777" w:rsidR="00086173" w:rsidRDefault="00086173" w:rsidP="00086173">
      <w:pPr>
        <w:jc w:val="both"/>
        <w:rPr>
          <w:rFonts w:asciiTheme="minorHAnsi" w:hAnsiTheme="minorHAnsi" w:cstheme="minorHAnsi"/>
          <w:lang w:val="en-US"/>
        </w:rPr>
      </w:pPr>
      <w:r>
        <w:rPr>
          <w:rFonts w:asciiTheme="minorHAnsi" w:hAnsiTheme="minorHAnsi" w:cstheme="minorHAnsi"/>
          <w:lang w:val="en-US"/>
        </w:rPr>
        <w:t xml:space="preserve">Iznos utvrđene kupoprodajne cijene odabrani ponuditelj dužan je uplatiti na račun Grada Novske u roku od 15 dana računajući od dana sklapanja ugovora o kupoprodaji. </w:t>
      </w:r>
    </w:p>
    <w:p w14:paraId="6D72AD0A" w14:textId="77777777" w:rsidR="00086173" w:rsidRDefault="00086173" w:rsidP="00086173">
      <w:pPr>
        <w:jc w:val="center"/>
        <w:rPr>
          <w:rFonts w:asciiTheme="minorHAnsi" w:hAnsiTheme="minorHAnsi" w:cstheme="minorHAnsi"/>
          <w:b/>
          <w:lang w:val="en-US"/>
        </w:rPr>
      </w:pPr>
    </w:p>
    <w:p w14:paraId="63654248" w14:textId="77777777" w:rsidR="00086173" w:rsidRDefault="00086173" w:rsidP="00086173">
      <w:pPr>
        <w:jc w:val="center"/>
        <w:rPr>
          <w:rFonts w:asciiTheme="minorHAnsi" w:hAnsiTheme="minorHAnsi" w:cstheme="minorHAnsi"/>
          <w:b/>
          <w:lang w:val="en-US"/>
        </w:rPr>
      </w:pPr>
      <w:r>
        <w:rPr>
          <w:rFonts w:asciiTheme="minorHAnsi" w:hAnsiTheme="minorHAnsi" w:cstheme="minorHAnsi"/>
          <w:b/>
          <w:lang w:val="en-US"/>
        </w:rPr>
        <w:t>IX.</w:t>
      </w:r>
    </w:p>
    <w:p w14:paraId="3EACA27E" w14:textId="77777777" w:rsidR="00086173" w:rsidRDefault="00086173" w:rsidP="00086173">
      <w:pPr>
        <w:jc w:val="both"/>
        <w:rPr>
          <w:rFonts w:asciiTheme="minorHAnsi" w:hAnsiTheme="minorHAnsi" w:cstheme="minorHAnsi"/>
          <w:lang w:val="en-US"/>
        </w:rPr>
      </w:pPr>
    </w:p>
    <w:p w14:paraId="7FE2898C" w14:textId="77777777" w:rsidR="00086173" w:rsidRDefault="00086173" w:rsidP="00086173">
      <w:pPr>
        <w:jc w:val="both"/>
        <w:rPr>
          <w:rFonts w:asciiTheme="minorHAnsi" w:hAnsiTheme="minorHAnsi" w:cstheme="minorHAnsi"/>
          <w:lang w:val="en-US"/>
        </w:rPr>
      </w:pPr>
      <w:r>
        <w:rPr>
          <w:rFonts w:asciiTheme="minorHAnsi" w:hAnsiTheme="minorHAnsi" w:cstheme="minorHAnsi"/>
          <w:lang w:val="en-US"/>
        </w:rPr>
        <w:t xml:space="preserve">Ovaj Javni natječaj bit će objavljen na službenoj internet stranici Grada Novske </w:t>
      </w:r>
      <w:hyperlink r:id="rId18" w:history="1">
        <w:r>
          <w:rPr>
            <w:rStyle w:val="Hiperveza"/>
            <w:rFonts w:asciiTheme="minorHAnsi" w:hAnsiTheme="minorHAnsi" w:cstheme="minorHAnsi"/>
            <w:lang w:val="en-US"/>
          </w:rPr>
          <w:t>www.novska.hr</w:t>
        </w:r>
      </w:hyperlink>
      <w:r>
        <w:rPr>
          <w:rFonts w:asciiTheme="minorHAnsi" w:hAnsiTheme="minorHAnsi" w:cstheme="minorHAnsi"/>
          <w:lang w:val="en-US"/>
        </w:rPr>
        <w:t xml:space="preserve"> i na oglasnoj ploči u sjedištu Grada Novske, Trg dr. Franje Tuđmana 2/I kat, a prethodna obavijest o raspisivanju Javnog natječaja bit će objavljena u službenom glasilu Narodne novine.</w:t>
      </w:r>
    </w:p>
    <w:p w14:paraId="5E0B55D2" w14:textId="77777777" w:rsidR="00086173" w:rsidRDefault="00086173" w:rsidP="00086173">
      <w:pPr>
        <w:jc w:val="both"/>
        <w:rPr>
          <w:rFonts w:asciiTheme="minorHAnsi" w:hAnsiTheme="minorHAnsi" w:cstheme="minorHAnsi"/>
          <w:lang w:val="en-US"/>
        </w:rPr>
      </w:pPr>
    </w:p>
    <w:p w14:paraId="73E83EE4" w14:textId="77777777" w:rsidR="00086173" w:rsidRPr="00F37B14" w:rsidRDefault="00086173" w:rsidP="00086173">
      <w:pPr>
        <w:jc w:val="both"/>
        <w:rPr>
          <w:rFonts w:asciiTheme="minorHAnsi" w:hAnsiTheme="minorHAnsi" w:cstheme="minorHAnsi"/>
          <w:lang w:val="en-US"/>
        </w:rPr>
      </w:pPr>
    </w:p>
    <w:p w14:paraId="2FC1965B" w14:textId="77777777" w:rsidR="00086173" w:rsidRDefault="00086173" w:rsidP="00086173">
      <w:pPr>
        <w:jc w:val="center"/>
        <w:rPr>
          <w:rFonts w:asciiTheme="minorHAnsi" w:hAnsiTheme="minorHAnsi" w:cstheme="minorHAnsi"/>
          <w:b/>
        </w:rPr>
      </w:pPr>
      <w:r w:rsidRPr="00F37B14">
        <w:rPr>
          <w:rFonts w:asciiTheme="minorHAnsi" w:hAnsiTheme="minorHAnsi" w:cstheme="minorHAnsi"/>
          <w:b/>
        </w:rPr>
        <w:t xml:space="preserve">                                                                                                   </w:t>
      </w:r>
      <w:r>
        <w:rPr>
          <w:rFonts w:asciiTheme="minorHAnsi" w:hAnsiTheme="minorHAnsi" w:cstheme="minorHAnsi"/>
          <w:b/>
        </w:rPr>
        <w:t xml:space="preserve">     GRADONAČELNICA</w:t>
      </w:r>
    </w:p>
    <w:p w14:paraId="30B1FFB2" w14:textId="77777777" w:rsidR="00086173" w:rsidRDefault="00086173" w:rsidP="00086173">
      <w:pPr>
        <w:jc w:val="center"/>
        <w:rPr>
          <w:rFonts w:asciiTheme="minorHAnsi" w:hAnsiTheme="minorHAnsi" w:cstheme="minorHAnsi"/>
          <w:b/>
        </w:rPr>
      </w:pPr>
    </w:p>
    <w:p w14:paraId="37AB12F3" w14:textId="77777777" w:rsidR="00086173" w:rsidRDefault="00086173" w:rsidP="00086173">
      <w:pPr>
        <w:jc w:val="center"/>
        <w:rPr>
          <w:rFonts w:asciiTheme="minorHAnsi" w:hAnsiTheme="minorHAnsi" w:cstheme="minorHAnsi"/>
          <w:b/>
        </w:rPr>
      </w:pPr>
    </w:p>
    <w:p w14:paraId="3902D277" w14:textId="52237568" w:rsidR="00086173" w:rsidRDefault="00086173" w:rsidP="00086173">
      <w:pPr>
        <w:jc w:val="center"/>
        <w:rPr>
          <w:rFonts w:asciiTheme="minorHAnsi" w:hAnsiTheme="minorHAnsi" w:cstheme="minorHAnsi"/>
          <w:b/>
        </w:rPr>
      </w:pPr>
      <w:r>
        <w:rPr>
          <w:rFonts w:asciiTheme="minorHAnsi" w:hAnsiTheme="minorHAnsi" w:cstheme="minorHAnsi"/>
          <w:b/>
        </w:rPr>
        <w:t xml:space="preserve">                                                                                                            Marija Kušmiš, mag.oec.</w:t>
      </w:r>
      <w:r w:rsidR="00383D2C">
        <w:rPr>
          <w:rFonts w:asciiTheme="minorHAnsi" w:hAnsiTheme="minorHAnsi" w:cstheme="minorHAnsi"/>
          <w:b/>
        </w:rPr>
        <w:t xml:space="preserve">, v.r. </w:t>
      </w:r>
      <w:r>
        <w:rPr>
          <w:rFonts w:asciiTheme="minorHAnsi" w:hAnsiTheme="minorHAnsi" w:cstheme="minorHAnsi"/>
          <w:b/>
        </w:rPr>
        <w:t xml:space="preserve"> </w:t>
      </w:r>
    </w:p>
    <w:p w14:paraId="5BCA51CF" w14:textId="77777777" w:rsidR="00383D2C" w:rsidRDefault="00383D2C" w:rsidP="00086173">
      <w:pPr>
        <w:jc w:val="center"/>
        <w:rPr>
          <w:rFonts w:asciiTheme="minorHAnsi" w:hAnsiTheme="minorHAnsi" w:cstheme="minorHAnsi"/>
          <w:b/>
        </w:rPr>
      </w:pPr>
    </w:p>
    <w:p w14:paraId="22F15806" w14:textId="77777777" w:rsidR="00383D2C" w:rsidRDefault="00383D2C" w:rsidP="00383D2C">
      <w:pPr>
        <w:rPr>
          <w:rFonts w:asciiTheme="minorHAnsi" w:hAnsiTheme="minorHAnsi" w:cstheme="minorHAnsi"/>
          <w:sz w:val="22"/>
          <w:szCs w:val="22"/>
        </w:rPr>
      </w:pPr>
    </w:p>
    <w:p w14:paraId="7AE2B1D7" w14:textId="77777777" w:rsidR="00383D2C" w:rsidRDefault="00383D2C" w:rsidP="00383D2C">
      <w:pPr>
        <w:rPr>
          <w:rFonts w:asciiTheme="minorHAnsi" w:hAnsiTheme="minorHAnsi" w:cstheme="minorHAnsi"/>
          <w:sz w:val="22"/>
          <w:szCs w:val="22"/>
        </w:rPr>
      </w:pPr>
    </w:p>
    <w:p w14:paraId="173A6117" w14:textId="7374F2E2" w:rsidR="00383D2C" w:rsidRDefault="00383D2C" w:rsidP="00383D2C">
      <w:pPr>
        <w:rPr>
          <w:rFonts w:asciiTheme="minorHAnsi" w:hAnsiTheme="minorHAnsi" w:cstheme="minorHAnsi"/>
          <w:sz w:val="22"/>
          <w:szCs w:val="22"/>
        </w:rPr>
      </w:pPr>
      <w:r>
        <w:rPr>
          <w:rFonts w:asciiTheme="minorHAnsi" w:hAnsiTheme="minorHAnsi" w:cstheme="minorHAnsi"/>
          <w:sz w:val="22"/>
          <w:szCs w:val="22"/>
        </w:rPr>
        <w:t xml:space="preserve">NAPOMENA: </w:t>
      </w:r>
      <w:r w:rsidRPr="009665F0">
        <w:rPr>
          <w:rFonts w:asciiTheme="minorHAnsi" w:hAnsiTheme="minorHAnsi" w:cstheme="minorHAnsi"/>
          <w:sz w:val="22"/>
          <w:szCs w:val="22"/>
        </w:rPr>
        <w:t xml:space="preserve">OBAVIJEST o raspisivanju javnog natječaja objavljena je u Narodnim novinama broj </w:t>
      </w:r>
      <w:r>
        <w:rPr>
          <w:rFonts w:asciiTheme="minorHAnsi" w:hAnsiTheme="minorHAnsi" w:cstheme="minorHAnsi"/>
          <w:sz w:val="22"/>
          <w:szCs w:val="22"/>
        </w:rPr>
        <w:t>24</w:t>
      </w:r>
      <w:r>
        <w:rPr>
          <w:rFonts w:asciiTheme="minorHAnsi" w:hAnsiTheme="minorHAnsi" w:cstheme="minorHAnsi"/>
          <w:sz w:val="22"/>
          <w:szCs w:val="22"/>
        </w:rPr>
        <w:t>/202</w:t>
      </w:r>
      <w:r>
        <w:rPr>
          <w:rFonts w:asciiTheme="minorHAnsi" w:hAnsiTheme="minorHAnsi" w:cstheme="minorHAnsi"/>
          <w:sz w:val="22"/>
          <w:szCs w:val="22"/>
        </w:rPr>
        <w:t>5</w:t>
      </w:r>
      <w:r w:rsidRPr="009665F0">
        <w:rPr>
          <w:rFonts w:asciiTheme="minorHAnsi" w:hAnsiTheme="minorHAnsi" w:cstheme="minorHAnsi"/>
          <w:sz w:val="22"/>
          <w:szCs w:val="22"/>
        </w:rPr>
        <w:t xml:space="preserve"> od </w:t>
      </w:r>
      <w:r>
        <w:rPr>
          <w:rFonts w:asciiTheme="minorHAnsi" w:hAnsiTheme="minorHAnsi" w:cstheme="minorHAnsi"/>
          <w:sz w:val="22"/>
          <w:szCs w:val="22"/>
        </w:rPr>
        <w:t>1</w:t>
      </w:r>
      <w:r>
        <w:rPr>
          <w:rFonts w:asciiTheme="minorHAnsi" w:hAnsiTheme="minorHAnsi" w:cstheme="minorHAnsi"/>
          <w:sz w:val="22"/>
          <w:szCs w:val="22"/>
        </w:rPr>
        <w:t>2.</w:t>
      </w:r>
      <w:r>
        <w:rPr>
          <w:rFonts w:asciiTheme="minorHAnsi" w:hAnsiTheme="minorHAnsi" w:cstheme="minorHAnsi"/>
          <w:sz w:val="22"/>
          <w:szCs w:val="22"/>
        </w:rPr>
        <w:t xml:space="preserve"> </w:t>
      </w:r>
      <w:r>
        <w:rPr>
          <w:rFonts w:asciiTheme="minorHAnsi" w:hAnsiTheme="minorHAnsi" w:cstheme="minorHAnsi"/>
          <w:sz w:val="22"/>
          <w:szCs w:val="22"/>
        </w:rPr>
        <w:t>veljače</w:t>
      </w:r>
      <w:r>
        <w:rPr>
          <w:rFonts w:asciiTheme="minorHAnsi" w:hAnsiTheme="minorHAnsi" w:cstheme="minorHAnsi"/>
          <w:sz w:val="22"/>
          <w:szCs w:val="22"/>
        </w:rPr>
        <w:t xml:space="preserve"> 202</w:t>
      </w:r>
      <w:r>
        <w:rPr>
          <w:rFonts w:asciiTheme="minorHAnsi" w:hAnsiTheme="minorHAnsi" w:cstheme="minorHAnsi"/>
          <w:sz w:val="22"/>
          <w:szCs w:val="22"/>
        </w:rPr>
        <w:t>5</w:t>
      </w:r>
      <w:r>
        <w:rPr>
          <w:rFonts w:asciiTheme="minorHAnsi" w:hAnsiTheme="minorHAnsi" w:cstheme="minorHAnsi"/>
          <w:sz w:val="22"/>
          <w:szCs w:val="22"/>
        </w:rPr>
        <w:t xml:space="preserve">. </w:t>
      </w:r>
      <w:r w:rsidRPr="009665F0">
        <w:rPr>
          <w:rFonts w:asciiTheme="minorHAnsi" w:hAnsiTheme="minorHAnsi" w:cstheme="minorHAnsi"/>
          <w:sz w:val="22"/>
          <w:szCs w:val="22"/>
        </w:rPr>
        <w:t>godine.</w:t>
      </w:r>
      <w:r>
        <w:rPr>
          <w:rFonts w:asciiTheme="minorHAnsi" w:hAnsiTheme="minorHAnsi" w:cstheme="minorHAnsi"/>
          <w:sz w:val="22"/>
          <w:szCs w:val="22"/>
        </w:rPr>
        <w:t xml:space="preserve"> </w:t>
      </w:r>
      <w:r w:rsidRPr="009665F0">
        <w:rPr>
          <w:rFonts w:asciiTheme="minorHAnsi" w:hAnsiTheme="minorHAnsi" w:cstheme="minorHAnsi"/>
          <w:sz w:val="22"/>
          <w:szCs w:val="22"/>
        </w:rPr>
        <w:t xml:space="preserve">ROK ZA PODNOŠENJE PONUDA </w:t>
      </w:r>
      <w:r>
        <w:rPr>
          <w:rFonts w:asciiTheme="minorHAnsi" w:hAnsiTheme="minorHAnsi" w:cstheme="minorHAnsi"/>
          <w:sz w:val="22"/>
          <w:szCs w:val="22"/>
        </w:rPr>
        <w:t xml:space="preserve">za veljaču je do 27. veljače 2025. do 15 h do kada ponude moraju biti zaprimljene u pisarnici Grada Novske. </w:t>
      </w:r>
    </w:p>
    <w:p w14:paraId="35AB6DB2" w14:textId="77777777" w:rsidR="00383D2C" w:rsidRDefault="00383D2C" w:rsidP="00383D2C">
      <w:pPr>
        <w:rPr>
          <w:rFonts w:asciiTheme="minorHAnsi" w:hAnsiTheme="minorHAnsi" w:cstheme="minorHAnsi"/>
          <w:sz w:val="22"/>
          <w:szCs w:val="22"/>
        </w:rPr>
      </w:pPr>
    </w:p>
    <w:p w14:paraId="0C9C244D" w14:textId="77777777" w:rsidR="00383D2C" w:rsidRDefault="00383D2C" w:rsidP="00383D2C">
      <w:pPr>
        <w:rPr>
          <w:rFonts w:asciiTheme="minorHAnsi" w:hAnsiTheme="minorHAnsi" w:cstheme="minorHAnsi"/>
          <w:sz w:val="22"/>
          <w:szCs w:val="22"/>
        </w:rPr>
      </w:pPr>
    </w:p>
    <w:p w14:paraId="5D296142" w14:textId="77777777" w:rsidR="00383D2C" w:rsidRPr="009665F0" w:rsidRDefault="00383D2C" w:rsidP="00383D2C">
      <w:pPr>
        <w:rPr>
          <w:rFonts w:asciiTheme="minorHAnsi" w:hAnsiTheme="minorHAnsi" w:cstheme="minorHAnsi"/>
          <w:sz w:val="22"/>
          <w:szCs w:val="22"/>
        </w:rPr>
      </w:pPr>
      <w:r>
        <w:rPr>
          <w:rFonts w:asciiTheme="minorHAnsi" w:hAnsiTheme="minorHAnsi" w:cstheme="minorHAnsi"/>
          <w:sz w:val="22"/>
          <w:szCs w:val="22"/>
        </w:rPr>
        <w:t xml:space="preserve">                                                                                                                  </w:t>
      </w:r>
      <w:r w:rsidRPr="009665F0">
        <w:rPr>
          <w:rFonts w:asciiTheme="minorHAnsi" w:hAnsiTheme="minorHAnsi" w:cstheme="minorHAnsi"/>
          <w:sz w:val="22"/>
          <w:szCs w:val="22"/>
        </w:rPr>
        <w:t>Grad Novska</w:t>
      </w:r>
    </w:p>
    <w:p w14:paraId="1784FF2A" w14:textId="77777777" w:rsidR="00383D2C" w:rsidRDefault="00383D2C" w:rsidP="00383D2C">
      <w:pPr>
        <w:rPr>
          <w:rFonts w:asciiTheme="minorHAnsi" w:hAnsiTheme="minorHAnsi" w:cstheme="minorHAnsi"/>
          <w:sz w:val="22"/>
          <w:szCs w:val="22"/>
        </w:rPr>
      </w:pPr>
      <w:r w:rsidRPr="009665F0">
        <w:rPr>
          <w:rFonts w:asciiTheme="minorHAnsi" w:hAnsiTheme="minorHAnsi" w:cstheme="minorHAnsi"/>
          <w:sz w:val="22"/>
          <w:szCs w:val="22"/>
        </w:rPr>
        <w:t xml:space="preserve">                                                                                              Upravni </w:t>
      </w:r>
      <w:r>
        <w:rPr>
          <w:rFonts w:asciiTheme="minorHAnsi" w:hAnsiTheme="minorHAnsi" w:cstheme="minorHAnsi"/>
          <w:sz w:val="22"/>
          <w:szCs w:val="22"/>
        </w:rPr>
        <w:t xml:space="preserve">odjel za komunalni sustav, </w:t>
      </w:r>
    </w:p>
    <w:p w14:paraId="544FDF67" w14:textId="643DAE18" w:rsidR="00383D2C" w:rsidRPr="00F37B14" w:rsidRDefault="00383D2C" w:rsidP="00383D2C">
      <w:pPr>
        <w:rPr>
          <w:rFonts w:asciiTheme="minorHAnsi" w:hAnsiTheme="minorHAnsi" w:cstheme="minorHAnsi"/>
          <w:b/>
        </w:rPr>
      </w:pPr>
      <w:r>
        <w:rPr>
          <w:rFonts w:asciiTheme="minorHAnsi" w:hAnsiTheme="minorHAnsi" w:cstheme="minorHAnsi"/>
          <w:sz w:val="22"/>
          <w:szCs w:val="22"/>
        </w:rPr>
        <w:t xml:space="preserve">                                                                                              prostorno planiranje i zaštitu okoliša</w:t>
      </w:r>
      <w:r w:rsidRPr="009665F0">
        <w:rPr>
          <w:rFonts w:asciiTheme="minorHAnsi" w:hAnsiTheme="minorHAnsi" w:cstheme="minorHAnsi"/>
          <w:sz w:val="22"/>
          <w:szCs w:val="22"/>
        </w:rPr>
        <w:t xml:space="preserve">                </w:t>
      </w:r>
    </w:p>
    <w:p w14:paraId="3C50DF12" w14:textId="77777777" w:rsidR="00086173" w:rsidRPr="005B3431" w:rsidRDefault="00086173" w:rsidP="00086173">
      <w:pPr>
        <w:rPr>
          <w:rFonts w:asciiTheme="minorHAnsi" w:hAnsiTheme="minorHAnsi" w:cstheme="minorHAnsi"/>
          <w:b/>
          <w:sz w:val="22"/>
          <w:szCs w:val="22"/>
        </w:rPr>
      </w:pPr>
      <w:r w:rsidRPr="009665F0">
        <w:rPr>
          <w:rFonts w:asciiTheme="minorHAnsi" w:hAnsiTheme="minorHAnsi" w:cstheme="minorHAnsi"/>
          <w:b/>
          <w:sz w:val="22"/>
          <w:szCs w:val="22"/>
        </w:rPr>
        <w:lastRenderedPageBreak/>
        <w:t xml:space="preserve">                                                                              </w:t>
      </w:r>
      <w:r>
        <w:rPr>
          <w:rFonts w:asciiTheme="minorHAnsi" w:hAnsiTheme="minorHAnsi" w:cstheme="minorHAnsi"/>
          <w:b/>
          <w:sz w:val="22"/>
          <w:szCs w:val="22"/>
        </w:rPr>
        <w:t xml:space="preserve">           </w:t>
      </w:r>
    </w:p>
    <w:p w14:paraId="058A8617" w14:textId="77777777" w:rsidR="00086173" w:rsidRPr="00C20234" w:rsidRDefault="00086173" w:rsidP="00086173">
      <w:pPr>
        <w:jc w:val="center"/>
      </w:pPr>
    </w:p>
    <w:p w14:paraId="2E46DDF3" w14:textId="77777777" w:rsidR="00086173" w:rsidRPr="00541D8E" w:rsidRDefault="00086173" w:rsidP="00086173">
      <w:pPr>
        <w:jc w:val="both"/>
        <w:rPr>
          <w:rFonts w:asciiTheme="minorHAnsi" w:hAnsiTheme="minorHAnsi" w:cstheme="minorHAnsi"/>
          <w:sz w:val="22"/>
          <w:szCs w:val="22"/>
        </w:rPr>
      </w:pPr>
    </w:p>
    <w:p w14:paraId="5DA076BF" w14:textId="77777777" w:rsidR="002D151D" w:rsidRPr="005B3431" w:rsidRDefault="002D151D" w:rsidP="002D151D">
      <w:pPr>
        <w:rPr>
          <w:rFonts w:asciiTheme="minorHAnsi" w:hAnsiTheme="minorHAnsi" w:cstheme="minorHAnsi"/>
          <w:b/>
          <w:sz w:val="22"/>
          <w:szCs w:val="22"/>
        </w:rPr>
      </w:pPr>
      <w:r w:rsidRPr="009665F0">
        <w:rPr>
          <w:rFonts w:asciiTheme="minorHAnsi" w:hAnsiTheme="minorHAnsi" w:cstheme="minorHAnsi"/>
          <w:b/>
          <w:sz w:val="22"/>
          <w:szCs w:val="22"/>
        </w:rPr>
        <w:t xml:space="preserve">                                                                              </w:t>
      </w:r>
      <w:r>
        <w:rPr>
          <w:rFonts w:asciiTheme="minorHAnsi" w:hAnsiTheme="minorHAnsi" w:cstheme="minorHAnsi"/>
          <w:b/>
          <w:sz w:val="22"/>
          <w:szCs w:val="22"/>
        </w:rPr>
        <w:t xml:space="preserve">           </w:t>
      </w:r>
    </w:p>
    <w:p w14:paraId="6FF871BF" w14:textId="77777777" w:rsidR="002D151D" w:rsidRPr="00C20234" w:rsidRDefault="002D151D" w:rsidP="002D151D">
      <w:pPr>
        <w:jc w:val="center"/>
      </w:pPr>
    </w:p>
    <w:p w14:paraId="286E69DC" w14:textId="14AD6706" w:rsidR="00237A34" w:rsidRPr="00541D8E" w:rsidRDefault="00237A34" w:rsidP="002D151D">
      <w:pPr>
        <w:jc w:val="both"/>
        <w:rPr>
          <w:rFonts w:asciiTheme="minorHAnsi" w:hAnsiTheme="minorHAnsi" w:cstheme="minorHAnsi"/>
          <w:sz w:val="22"/>
          <w:szCs w:val="22"/>
        </w:rPr>
      </w:pPr>
    </w:p>
    <w:sectPr w:rsidR="00237A34" w:rsidRPr="00541D8E" w:rsidSect="002642DF">
      <w:footerReference w:type="default" r:id="rId19"/>
      <w:headerReference w:type="first" r:id="rId20"/>
      <w:footerReference w:type="first" r:id="rId21"/>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0C908" w14:textId="77777777" w:rsidR="0016473D" w:rsidRDefault="0016473D" w:rsidP="006823A3">
      <w:r>
        <w:separator/>
      </w:r>
    </w:p>
  </w:endnote>
  <w:endnote w:type="continuationSeparator" w:id="0">
    <w:p w14:paraId="23D2172B" w14:textId="77777777" w:rsidR="0016473D" w:rsidRDefault="0016473D" w:rsidP="0068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3">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E5848" w14:textId="77777777" w:rsidR="009665F0" w:rsidRDefault="009665F0">
    <w:pPr>
      <w:pStyle w:val="Podnoje"/>
    </w:pPr>
    <w:r>
      <w:rPr>
        <w:noProof/>
      </w:rPr>
      <w:drawing>
        <wp:inline distT="0" distB="0" distL="0" distR="0" wp14:anchorId="2679FF64" wp14:editId="31475A13">
          <wp:extent cx="5760720" cy="1190625"/>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4C99B" w14:textId="77777777" w:rsidR="009665F0" w:rsidRDefault="009665F0">
    <w:pPr>
      <w:pStyle w:val="Podnoje"/>
    </w:pPr>
    <w:r>
      <w:rPr>
        <w:noProof/>
      </w:rPr>
      <w:drawing>
        <wp:inline distT="0" distB="0" distL="0" distR="0" wp14:anchorId="2CF72D4B" wp14:editId="219165AC">
          <wp:extent cx="5760720" cy="11906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65D00" w14:textId="77777777" w:rsidR="0016473D" w:rsidRDefault="0016473D" w:rsidP="006823A3">
      <w:r>
        <w:separator/>
      </w:r>
    </w:p>
  </w:footnote>
  <w:footnote w:type="continuationSeparator" w:id="0">
    <w:p w14:paraId="7A1A4956" w14:textId="77777777" w:rsidR="0016473D" w:rsidRDefault="0016473D" w:rsidP="0068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926A0" w14:textId="77777777" w:rsidR="0095341C" w:rsidRDefault="009665F0" w:rsidP="009665F0">
    <w:pPr>
      <w:pStyle w:val="Zaglavlje"/>
      <w:ind w:left="-284"/>
    </w:pPr>
    <w:r>
      <w:rPr>
        <w:noProof/>
      </w:rPr>
      <w:drawing>
        <wp:inline distT="0" distB="0" distL="0" distR="0" wp14:anchorId="19574DF7" wp14:editId="4556C603">
          <wp:extent cx="2377280" cy="1484986"/>
          <wp:effectExtent l="0" t="0" r="4445"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GLAVLJE GRADONACELNIK.jpg"/>
                  <pic:cNvPicPr/>
                </pic:nvPicPr>
                <pic:blipFill>
                  <a:blip r:embed="rId1">
                    <a:extLst>
                      <a:ext uri="{28A0092B-C50C-407E-A947-70E740481C1C}">
                        <a14:useLocalDpi xmlns:a14="http://schemas.microsoft.com/office/drawing/2010/main" val="0"/>
                      </a:ext>
                    </a:extLst>
                  </a:blip>
                  <a:stretch>
                    <a:fillRect/>
                  </a:stretch>
                </pic:blipFill>
                <pic:spPr>
                  <a:xfrm>
                    <a:off x="0" y="0"/>
                    <a:ext cx="2376279" cy="1484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D27D3E"/>
    <w:multiLevelType w:val="hybridMultilevel"/>
    <w:tmpl w:val="FF8C3718"/>
    <w:lvl w:ilvl="0" w:tplc="8FBEFC42">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2" w15:restartNumberingAfterBreak="0">
    <w:nsid w:val="39117293"/>
    <w:multiLevelType w:val="hybridMultilevel"/>
    <w:tmpl w:val="800018BC"/>
    <w:lvl w:ilvl="0" w:tplc="236EA730">
      <w:start w:val="1"/>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 w15:restartNumberingAfterBreak="0">
    <w:nsid w:val="3D64613F"/>
    <w:multiLevelType w:val="hybridMultilevel"/>
    <w:tmpl w:val="0A7443E4"/>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3DB33091"/>
    <w:multiLevelType w:val="hybridMultilevel"/>
    <w:tmpl w:val="997A6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1A74A66"/>
    <w:multiLevelType w:val="hybridMultilevel"/>
    <w:tmpl w:val="E0B2CB4C"/>
    <w:lvl w:ilvl="0" w:tplc="40B4CE9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63B72B50"/>
    <w:multiLevelType w:val="hybridMultilevel"/>
    <w:tmpl w:val="55CE48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6474761E"/>
    <w:multiLevelType w:val="hybridMultilevel"/>
    <w:tmpl w:val="3558C5B6"/>
    <w:lvl w:ilvl="0" w:tplc="4B6CD5F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D4D66"/>
    <w:multiLevelType w:val="hybridMultilevel"/>
    <w:tmpl w:val="FE5EED78"/>
    <w:lvl w:ilvl="0" w:tplc="15FCB60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7AAC594D"/>
    <w:multiLevelType w:val="hybridMultilevel"/>
    <w:tmpl w:val="8C041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061649">
    <w:abstractNumId w:val="1"/>
  </w:num>
  <w:num w:numId="2" w16cid:durableId="1859847976">
    <w:abstractNumId w:val="7"/>
  </w:num>
  <w:num w:numId="3" w16cid:durableId="2587623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8412172">
    <w:abstractNumId w:val="5"/>
  </w:num>
  <w:num w:numId="5" w16cid:durableId="528564311">
    <w:abstractNumId w:val="2"/>
  </w:num>
  <w:num w:numId="6" w16cid:durableId="81463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053678">
    <w:abstractNumId w:val="6"/>
  </w:num>
  <w:num w:numId="8" w16cid:durableId="908808345">
    <w:abstractNumId w:val="2"/>
  </w:num>
  <w:num w:numId="9" w16cid:durableId="2106032107">
    <w:abstractNumId w:val="8"/>
  </w:num>
  <w:num w:numId="10" w16cid:durableId="86777798">
    <w:abstractNumId w:val="9"/>
  </w:num>
  <w:num w:numId="11" w16cid:durableId="1709184195">
    <w:abstractNumId w:val="4"/>
  </w:num>
  <w:num w:numId="12" w16cid:durableId="1820417496">
    <w:abstractNumId w:val="0"/>
  </w:num>
  <w:num w:numId="13" w16cid:durableId="12767923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14368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A3"/>
    <w:rsid w:val="00011D03"/>
    <w:rsid w:val="00032D2E"/>
    <w:rsid w:val="00061438"/>
    <w:rsid w:val="00080027"/>
    <w:rsid w:val="00086173"/>
    <w:rsid w:val="000A3AEF"/>
    <w:rsid w:val="000B12D3"/>
    <w:rsid w:val="000B3BE2"/>
    <w:rsid w:val="000D4089"/>
    <w:rsid w:val="000E1603"/>
    <w:rsid w:val="000E198A"/>
    <w:rsid w:val="00115991"/>
    <w:rsid w:val="0014685B"/>
    <w:rsid w:val="0016473D"/>
    <w:rsid w:val="00167FE4"/>
    <w:rsid w:val="001709C5"/>
    <w:rsid w:val="001B317D"/>
    <w:rsid w:val="001C3B0F"/>
    <w:rsid w:val="001E5C2A"/>
    <w:rsid w:val="001F6B69"/>
    <w:rsid w:val="00237A34"/>
    <w:rsid w:val="00247F29"/>
    <w:rsid w:val="002534E1"/>
    <w:rsid w:val="002642DF"/>
    <w:rsid w:val="00273F6F"/>
    <w:rsid w:val="002B0F8A"/>
    <w:rsid w:val="002B1B77"/>
    <w:rsid w:val="002C078E"/>
    <w:rsid w:val="002D151D"/>
    <w:rsid w:val="002D4C89"/>
    <w:rsid w:val="00324A47"/>
    <w:rsid w:val="00350AF2"/>
    <w:rsid w:val="00383D2C"/>
    <w:rsid w:val="00396DAA"/>
    <w:rsid w:val="003D7ACE"/>
    <w:rsid w:val="003E5915"/>
    <w:rsid w:val="00480EB5"/>
    <w:rsid w:val="004A7A01"/>
    <w:rsid w:val="004C45BE"/>
    <w:rsid w:val="0050753D"/>
    <w:rsid w:val="0052319E"/>
    <w:rsid w:val="005358B0"/>
    <w:rsid w:val="00541D8E"/>
    <w:rsid w:val="00553939"/>
    <w:rsid w:val="005931F4"/>
    <w:rsid w:val="005C3759"/>
    <w:rsid w:val="00625A90"/>
    <w:rsid w:val="006671B7"/>
    <w:rsid w:val="006823A3"/>
    <w:rsid w:val="00686DD1"/>
    <w:rsid w:val="006B6C2A"/>
    <w:rsid w:val="006C7F38"/>
    <w:rsid w:val="0072745B"/>
    <w:rsid w:val="00743876"/>
    <w:rsid w:val="00752229"/>
    <w:rsid w:val="00761176"/>
    <w:rsid w:val="00790C0D"/>
    <w:rsid w:val="007B66CA"/>
    <w:rsid w:val="007C50A1"/>
    <w:rsid w:val="008005B5"/>
    <w:rsid w:val="00811293"/>
    <w:rsid w:val="008210F9"/>
    <w:rsid w:val="008414A8"/>
    <w:rsid w:val="008616AE"/>
    <w:rsid w:val="008706DA"/>
    <w:rsid w:val="00893393"/>
    <w:rsid w:val="008A0D07"/>
    <w:rsid w:val="008A4347"/>
    <w:rsid w:val="008C632A"/>
    <w:rsid w:val="008C7F35"/>
    <w:rsid w:val="008F5A83"/>
    <w:rsid w:val="0090256F"/>
    <w:rsid w:val="0095341C"/>
    <w:rsid w:val="009665F0"/>
    <w:rsid w:val="009C73A7"/>
    <w:rsid w:val="009E0F04"/>
    <w:rsid w:val="009E1BD9"/>
    <w:rsid w:val="009F4FDC"/>
    <w:rsid w:val="00A11C99"/>
    <w:rsid w:val="00A44104"/>
    <w:rsid w:val="00A50ABC"/>
    <w:rsid w:val="00A5563D"/>
    <w:rsid w:val="00A66678"/>
    <w:rsid w:val="00A74D05"/>
    <w:rsid w:val="00A74EB0"/>
    <w:rsid w:val="00A77407"/>
    <w:rsid w:val="00A81765"/>
    <w:rsid w:val="00A924F7"/>
    <w:rsid w:val="00AD0B41"/>
    <w:rsid w:val="00AE1A69"/>
    <w:rsid w:val="00B00126"/>
    <w:rsid w:val="00B2135F"/>
    <w:rsid w:val="00B3404E"/>
    <w:rsid w:val="00B41608"/>
    <w:rsid w:val="00B4248B"/>
    <w:rsid w:val="00B87A72"/>
    <w:rsid w:val="00B94FA6"/>
    <w:rsid w:val="00BA5E96"/>
    <w:rsid w:val="00BB7252"/>
    <w:rsid w:val="00BE22C3"/>
    <w:rsid w:val="00BE6D95"/>
    <w:rsid w:val="00C02BF3"/>
    <w:rsid w:val="00C401F6"/>
    <w:rsid w:val="00C644BC"/>
    <w:rsid w:val="00C70422"/>
    <w:rsid w:val="00C7560E"/>
    <w:rsid w:val="00C8792C"/>
    <w:rsid w:val="00C92109"/>
    <w:rsid w:val="00CA211D"/>
    <w:rsid w:val="00CB6CC4"/>
    <w:rsid w:val="00CD7742"/>
    <w:rsid w:val="00D51211"/>
    <w:rsid w:val="00D7783B"/>
    <w:rsid w:val="00D86393"/>
    <w:rsid w:val="00DA2C04"/>
    <w:rsid w:val="00DD3BE8"/>
    <w:rsid w:val="00E01E44"/>
    <w:rsid w:val="00E06BE9"/>
    <w:rsid w:val="00E203D7"/>
    <w:rsid w:val="00E626FC"/>
    <w:rsid w:val="00E7131B"/>
    <w:rsid w:val="00E81B13"/>
    <w:rsid w:val="00E82C90"/>
    <w:rsid w:val="00E83C65"/>
    <w:rsid w:val="00E94D20"/>
    <w:rsid w:val="00EB1C9B"/>
    <w:rsid w:val="00EB35DA"/>
    <w:rsid w:val="00ED4246"/>
    <w:rsid w:val="00ED61D8"/>
    <w:rsid w:val="00F4480A"/>
    <w:rsid w:val="00F522ED"/>
    <w:rsid w:val="00F60278"/>
    <w:rsid w:val="00F93928"/>
    <w:rsid w:val="00FA262B"/>
    <w:rsid w:val="00FC7BA2"/>
    <w:rsid w:val="00FD2A8B"/>
    <w:rsid w:val="00FF549B"/>
    <w:rsid w:val="00FF5F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44D58"/>
  <w15:docId w15:val="{6450CC18-36FE-49F6-A057-8301AD44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41C"/>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nhideWhenUsed/>
    <w:qFormat/>
    <w:rsid w:val="00BE22C3"/>
    <w:pPr>
      <w:spacing w:before="180" w:after="90" w:line="210" w:lineRule="atLeast"/>
      <w:outlineLvl w:val="2"/>
    </w:pPr>
    <w:rPr>
      <w:b/>
      <w:bCs/>
      <w:color w:val="002458"/>
      <w:sz w:val="17"/>
      <w:szCs w:val="1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823A3"/>
    <w:pPr>
      <w:tabs>
        <w:tab w:val="center" w:pos="4536"/>
        <w:tab w:val="right" w:pos="9072"/>
      </w:tabs>
    </w:pPr>
  </w:style>
  <w:style w:type="character" w:customStyle="1" w:styleId="ZaglavljeChar">
    <w:name w:val="Zaglavlje Char"/>
    <w:basedOn w:val="Zadanifontodlomka"/>
    <w:link w:val="Zaglavlje"/>
    <w:uiPriority w:val="99"/>
    <w:rsid w:val="006823A3"/>
  </w:style>
  <w:style w:type="paragraph" w:styleId="Podnoje">
    <w:name w:val="footer"/>
    <w:basedOn w:val="Normal"/>
    <w:link w:val="PodnojeChar"/>
    <w:uiPriority w:val="99"/>
    <w:unhideWhenUsed/>
    <w:rsid w:val="006823A3"/>
    <w:pPr>
      <w:tabs>
        <w:tab w:val="center" w:pos="4536"/>
        <w:tab w:val="right" w:pos="9072"/>
      </w:tabs>
    </w:pPr>
  </w:style>
  <w:style w:type="character" w:customStyle="1" w:styleId="PodnojeChar">
    <w:name w:val="Podnožje Char"/>
    <w:basedOn w:val="Zadanifontodlomka"/>
    <w:link w:val="Podnoje"/>
    <w:uiPriority w:val="99"/>
    <w:rsid w:val="006823A3"/>
  </w:style>
  <w:style w:type="character" w:styleId="Hiperveza">
    <w:name w:val="Hyperlink"/>
    <w:unhideWhenUsed/>
    <w:rsid w:val="00F522ED"/>
    <w:rPr>
      <w:color w:val="0000FF"/>
      <w:u w:val="single"/>
    </w:rPr>
  </w:style>
  <w:style w:type="paragraph" w:styleId="Tekstbalonia">
    <w:name w:val="Balloon Text"/>
    <w:basedOn w:val="Normal"/>
    <w:link w:val="TekstbaloniaChar"/>
    <w:uiPriority w:val="99"/>
    <w:semiHidden/>
    <w:unhideWhenUsed/>
    <w:rsid w:val="00F522ED"/>
    <w:rPr>
      <w:rFonts w:ascii="Tahoma" w:hAnsi="Tahoma" w:cs="Tahoma"/>
      <w:sz w:val="16"/>
      <w:szCs w:val="16"/>
    </w:rPr>
  </w:style>
  <w:style w:type="character" w:customStyle="1" w:styleId="TekstbaloniaChar">
    <w:name w:val="Tekst balončića Char"/>
    <w:basedOn w:val="Zadanifontodlomka"/>
    <w:link w:val="Tekstbalonia"/>
    <w:uiPriority w:val="99"/>
    <w:semiHidden/>
    <w:rsid w:val="00F522ED"/>
    <w:rPr>
      <w:rFonts w:ascii="Tahoma" w:eastAsia="Times New Roman" w:hAnsi="Tahoma" w:cs="Tahoma"/>
      <w:sz w:val="16"/>
      <w:szCs w:val="16"/>
      <w:lang w:eastAsia="hr-HR"/>
    </w:rPr>
  </w:style>
  <w:style w:type="paragraph" w:styleId="Bezproreda">
    <w:name w:val="No Spacing"/>
    <w:uiPriority w:val="1"/>
    <w:qFormat/>
    <w:rsid w:val="00D51211"/>
    <w:pPr>
      <w:spacing w:after="0" w:line="240" w:lineRule="auto"/>
    </w:pPr>
    <w:rPr>
      <w:rFonts w:ascii="Times New Roman" w:eastAsia="Times New Roman" w:hAnsi="Times New Roman" w:cs="Times New Roman"/>
      <w:sz w:val="20"/>
      <w:szCs w:val="20"/>
      <w:lang w:val="en-US"/>
    </w:rPr>
  </w:style>
  <w:style w:type="paragraph" w:styleId="Odlomakpopisa">
    <w:name w:val="List Paragraph"/>
    <w:basedOn w:val="Normal"/>
    <w:uiPriority w:val="34"/>
    <w:qFormat/>
    <w:rsid w:val="00E83C65"/>
    <w:pPr>
      <w:ind w:left="720"/>
      <w:contextualSpacing/>
    </w:pPr>
  </w:style>
  <w:style w:type="character" w:styleId="Neupadljivoisticanje">
    <w:name w:val="Subtle Emphasis"/>
    <w:uiPriority w:val="19"/>
    <w:qFormat/>
    <w:rsid w:val="00E82C90"/>
    <w:rPr>
      <w:i/>
      <w:iCs/>
      <w:color w:val="808080"/>
    </w:rPr>
  </w:style>
  <w:style w:type="character" w:customStyle="1" w:styleId="Naslov3Char">
    <w:name w:val="Naslov 3 Char"/>
    <w:basedOn w:val="Zadanifontodlomka"/>
    <w:link w:val="Naslov3"/>
    <w:rsid w:val="00BE22C3"/>
    <w:rPr>
      <w:rFonts w:ascii="Times New Roman" w:eastAsia="Times New Roman" w:hAnsi="Times New Roman" w:cs="Times New Roman"/>
      <w:b/>
      <w:bCs/>
      <w:color w:val="002458"/>
      <w:sz w:val="17"/>
      <w:szCs w:val="17"/>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390470">
      <w:bodyDiv w:val="1"/>
      <w:marLeft w:val="0"/>
      <w:marRight w:val="0"/>
      <w:marTop w:val="0"/>
      <w:marBottom w:val="0"/>
      <w:divBdr>
        <w:top w:val="none" w:sz="0" w:space="0" w:color="auto"/>
        <w:left w:val="none" w:sz="0" w:space="0" w:color="auto"/>
        <w:bottom w:val="none" w:sz="0" w:space="0" w:color="auto"/>
        <w:right w:val="none" w:sz="0" w:space="0" w:color="auto"/>
      </w:divBdr>
    </w:div>
    <w:div w:id="1155072286">
      <w:bodyDiv w:val="1"/>
      <w:marLeft w:val="0"/>
      <w:marRight w:val="0"/>
      <w:marTop w:val="0"/>
      <w:marBottom w:val="0"/>
      <w:divBdr>
        <w:top w:val="none" w:sz="0" w:space="0" w:color="auto"/>
        <w:left w:val="none" w:sz="0" w:space="0" w:color="auto"/>
        <w:bottom w:val="none" w:sz="0" w:space="0" w:color="auto"/>
        <w:right w:val="none" w:sz="0" w:space="0" w:color="auto"/>
      </w:divBdr>
    </w:div>
    <w:div w:id="1224486960">
      <w:bodyDiv w:val="1"/>
      <w:marLeft w:val="0"/>
      <w:marRight w:val="0"/>
      <w:marTop w:val="0"/>
      <w:marBottom w:val="0"/>
      <w:divBdr>
        <w:top w:val="none" w:sz="0" w:space="0" w:color="auto"/>
        <w:left w:val="none" w:sz="0" w:space="0" w:color="auto"/>
        <w:bottom w:val="none" w:sz="0" w:space="0" w:color="auto"/>
        <w:right w:val="none" w:sz="0" w:space="0" w:color="auto"/>
      </w:divBdr>
    </w:div>
    <w:div w:id="1247306223">
      <w:bodyDiv w:val="1"/>
      <w:marLeft w:val="0"/>
      <w:marRight w:val="0"/>
      <w:marTop w:val="0"/>
      <w:marBottom w:val="0"/>
      <w:divBdr>
        <w:top w:val="none" w:sz="0" w:space="0" w:color="auto"/>
        <w:left w:val="none" w:sz="0" w:space="0" w:color="auto"/>
        <w:bottom w:val="none" w:sz="0" w:space="0" w:color="auto"/>
        <w:right w:val="none" w:sz="0" w:space="0" w:color="auto"/>
      </w:divBdr>
    </w:div>
    <w:div w:id="1764493408">
      <w:bodyDiv w:val="1"/>
      <w:marLeft w:val="0"/>
      <w:marRight w:val="0"/>
      <w:marTop w:val="0"/>
      <w:marBottom w:val="0"/>
      <w:divBdr>
        <w:top w:val="none" w:sz="0" w:space="0" w:color="auto"/>
        <w:left w:val="none" w:sz="0" w:space="0" w:color="auto"/>
        <w:bottom w:val="none" w:sz="0" w:space="0" w:color="auto"/>
        <w:right w:val="none" w:sz="0" w:space="0" w:color="auto"/>
      </w:divBdr>
    </w:div>
    <w:div w:id="2012297845">
      <w:bodyDiv w:val="1"/>
      <w:marLeft w:val="0"/>
      <w:marRight w:val="0"/>
      <w:marTop w:val="0"/>
      <w:marBottom w:val="0"/>
      <w:divBdr>
        <w:top w:val="none" w:sz="0" w:space="0" w:color="auto"/>
        <w:left w:val="none" w:sz="0" w:space="0" w:color="auto"/>
        <w:bottom w:val="none" w:sz="0" w:space="0" w:color="auto"/>
        <w:right w:val="none" w:sz="0" w:space="0" w:color="auto"/>
      </w:divBdr>
    </w:div>
    <w:div w:id="21074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hyperlink" Target="http://www.novska.h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jpg"/></Relationships>
</file>

<file path=word/_rels/footer2.xml.rels><?xml version="1.0" encoding="UTF-8" standalone="yes"?>
<Relationships xmlns="http://schemas.openxmlformats.org/package/2006/relationships"><Relationship Id="rId1" Type="http://schemas.openxmlformats.org/officeDocument/2006/relationships/image" Target="media/image11.jpg"/></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A0202-CAB6-48F0-BDD1-BAA509AE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2080</Words>
  <Characters>11861</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Natalija</dc:creator>
  <cp:lastModifiedBy>Maja Kveštak</cp:lastModifiedBy>
  <cp:revision>3</cp:revision>
  <cp:lastPrinted>2025-02-05T08:52:00Z</cp:lastPrinted>
  <dcterms:created xsi:type="dcterms:W3CDTF">2025-02-13T07:24:00Z</dcterms:created>
  <dcterms:modified xsi:type="dcterms:W3CDTF">2025-02-13T07:25:00Z</dcterms:modified>
</cp:coreProperties>
</file>