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CE966" w14:textId="77777777" w:rsidR="00617D31" w:rsidRPr="003C50E7" w:rsidRDefault="00617D31">
      <w:pPr>
        <w:rPr>
          <w:rFonts w:asciiTheme="majorHAnsi" w:hAnsiTheme="majorHAnsi" w:cstheme="majorHAnsi"/>
          <w:color w:val="000000" w:themeColor="text1"/>
        </w:rPr>
      </w:pPr>
    </w:p>
    <w:p w14:paraId="24B50FD0" w14:textId="49F47F25" w:rsidR="00C977B3" w:rsidRPr="00D847DC" w:rsidRDefault="00C977B3" w:rsidP="00C977B3">
      <w:pPr>
        <w:rPr>
          <w:rFonts w:asciiTheme="majorHAnsi" w:hAnsiTheme="majorHAnsi" w:cstheme="majorHAnsi"/>
          <w:color w:val="000000" w:themeColor="text1"/>
          <w:lang w:val="hr-HR"/>
        </w:rPr>
      </w:pPr>
      <w:r w:rsidRPr="00D847DC">
        <w:rPr>
          <w:rFonts w:asciiTheme="majorHAnsi" w:hAnsiTheme="majorHAnsi" w:cstheme="majorHAnsi"/>
          <w:color w:val="000000" w:themeColor="text1"/>
          <w:lang w:val="hr-HR"/>
        </w:rPr>
        <w:t xml:space="preserve">KLASA: </w:t>
      </w:r>
      <w:r>
        <w:rPr>
          <w:rFonts w:asciiTheme="majorHAnsi" w:hAnsiTheme="majorHAnsi" w:cstheme="majorHAnsi"/>
          <w:color w:val="000000" w:themeColor="text1"/>
          <w:lang w:val="hr-HR"/>
        </w:rPr>
        <w:t>601-02/2</w:t>
      </w:r>
      <w:r w:rsidR="004C1285">
        <w:rPr>
          <w:rFonts w:asciiTheme="majorHAnsi" w:hAnsiTheme="majorHAnsi" w:cstheme="majorHAnsi"/>
          <w:color w:val="000000" w:themeColor="text1"/>
          <w:lang w:val="hr-HR"/>
        </w:rPr>
        <w:t>6</w:t>
      </w:r>
      <w:r>
        <w:rPr>
          <w:rFonts w:asciiTheme="majorHAnsi" w:hAnsiTheme="majorHAnsi" w:cstheme="majorHAnsi"/>
          <w:color w:val="000000" w:themeColor="text1"/>
          <w:lang w:val="hr-HR"/>
        </w:rPr>
        <w:t>-01/</w:t>
      </w:r>
    </w:p>
    <w:p w14:paraId="512C5662" w14:textId="7FDAFFB0" w:rsidR="00C977B3" w:rsidRPr="00D847DC" w:rsidRDefault="00C977B3" w:rsidP="00C977B3">
      <w:pPr>
        <w:rPr>
          <w:rFonts w:asciiTheme="majorHAnsi" w:hAnsiTheme="majorHAnsi" w:cstheme="majorHAnsi"/>
          <w:color w:val="000000" w:themeColor="text1"/>
          <w:lang w:val="hr-HR"/>
        </w:rPr>
      </w:pPr>
      <w:r w:rsidRPr="00D847DC">
        <w:rPr>
          <w:rFonts w:asciiTheme="majorHAnsi" w:hAnsiTheme="majorHAnsi" w:cstheme="majorHAnsi"/>
          <w:color w:val="000000" w:themeColor="text1"/>
          <w:lang w:val="hr-HR"/>
        </w:rPr>
        <w:t>URBROJ: 2176-4-01-2</w:t>
      </w:r>
      <w:r w:rsidR="004C1285">
        <w:rPr>
          <w:rFonts w:asciiTheme="majorHAnsi" w:hAnsiTheme="majorHAnsi" w:cstheme="majorHAnsi"/>
          <w:color w:val="000000" w:themeColor="text1"/>
          <w:lang w:val="hr-HR"/>
        </w:rPr>
        <w:t>6</w:t>
      </w:r>
      <w:r w:rsidRPr="00D847DC">
        <w:rPr>
          <w:rFonts w:asciiTheme="majorHAnsi" w:hAnsiTheme="majorHAnsi" w:cstheme="majorHAnsi"/>
          <w:color w:val="000000" w:themeColor="text1"/>
          <w:lang w:val="hr-HR"/>
        </w:rPr>
        <w:t>-</w:t>
      </w:r>
      <w:r>
        <w:rPr>
          <w:rFonts w:asciiTheme="majorHAnsi" w:hAnsiTheme="majorHAnsi" w:cstheme="majorHAnsi"/>
          <w:color w:val="000000" w:themeColor="text1"/>
          <w:lang w:val="hr-HR"/>
        </w:rPr>
        <w:t>2</w:t>
      </w:r>
    </w:p>
    <w:p w14:paraId="2CFAD3CE" w14:textId="3F055CD6" w:rsidR="00C977B3" w:rsidRDefault="00C977B3" w:rsidP="00C977B3">
      <w:pPr>
        <w:rPr>
          <w:rFonts w:asciiTheme="majorHAnsi" w:hAnsiTheme="majorHAnsi" w:cstheme="majorHAnsi"/>
          <w:color w:val="000000" w:themeColor="text1"/>
          <w:lang w:val="hr-HR"/>
        </w:rPr>
      </w:pPr>
      <w:r w:rsidRPr="00D847DC">
        <w:rPr>
          <w:rFonts w:asciiTheme="majorHAnsi" w:hAnsiTheme="majorHAnsi" w:cstheme="majorHAnsi"/>
          <w:color w:val="000000" w:themeColor="text1"/>
          <w:lang w:val="hr-HR"/>
        </w:rPr>
        <w:t xml:space="preserve">Novska, </w:t>
      </w:r>
      <w:r w:rsidR="004C1285">
        <w:rPr>
          <w:rFonts w:asciiTheme="majorHAnsi" w:hAnsiTheme="majorHAnsi" w:cstheme="majorHAnsi"/>
          <w:color w:val="000000" w:themeColor="text1"/>
          <w:lang w:val="hr-HR"/>
        </w:rPr>
        <w:t>30</w:t>
      </w:r>
      <w:r w:rsidRPr="00D847DC">
        <w:rPr>
          <w:rFonts w:asciiTheme="majorHAnsi" w:hAnsiTheme="majorHAnsi" w:cstheme="majorHAnsi"/>
          <w:color w:val="000000" w:themeColor="text1"/>
          <w:lang w:val="hr-HR"/>
        </w:rPr>
        <w:t xml:space="preserve">. </w:t>
      </w:r>
      <w:r>
        <w:rPr>
          <w:rFonts w:asciiTheme="majorHAnsi" w:hAnsiTheme="majorHAnsi" w:cstheme="majorHAnsi"/>
          <w:color w:val="000000" w:themeColor="text1"/>
          <w:lang w:val="hr-HR"/>
        </w:rPr>
        <w:t>l</w:t>
      </w:r>
      <w:r w:rsidR="004C1285">
        <w:rPr>
          <w:rFonts w:asciiTheme="majorHAnsi" w:hAnsiTheme="majorHAnsi" w:cstheme="majorHAnsi"/>
          <w:color w:val="000000" w:themeColor="text1"/>
          <w:lang w:val="hr-HR"/>
        </w:rPr>
        <w:t>istopada</w:t>
      </w:r>
      <w:r w:rsidRPr="00D847DC">
        <w:rPr>
          <w:rFonts w:asciiTheme="majorHAnsi" w:hAnsiTheme="majorHAnsi" w:cstheme="majorHAnsi"/>
          <w:color w:val="000000" w:themeColor="text1"/>
          <w:lang w:val="hr-HR"/>
        </w:rPr>
        <w:t xml:space="preserve"> 202</w:t>
      </w:r>
      <w:r w:rsidR="004C1285">
        <w:rPr>
          <w:rFonts w:asciiTheme="majorHAnsi" w:hAnsiTheme="majorHAnsi" w:cstheme="majorHAnsi"/>
          <w:color w:val="000000" w:themeColor="text1"/>
          <w:lang w:val="hr-HR"/>
        </w:rPr>
        <w:t>6</w:t>
      </w:r>
      <w:r w:rsidRPr="00D847DC">
        <w:rPr>
          <w:rFonts w:asciiTheme="majorHAnsi" w:hAnsiTheme="majorHAnsi" w:cstheme="majorHAnsi"/>
          <w:color w:val="000000" w:themeColor="text1"/>
          <w:lang w:val="hr-HR"/>
        </w:rPr>
        <w:t>.</w:t>
      </w:r>
    </w:p>
    <w:p w14:paraId="2FED07F0" w14:textId="4815A732" w:rsidR="00C977B3" w:rsidRDefault="00C977B3" w:rsidP="00C977B3">
      <w:pPr>
        <w:rPr>
          <w:rFonts w:asciiTheme="majorHAnsi" w:hAnsiTheme="majorHAnsi" w:cstheme="majorHAnsi"/>
          <w:color w:val="000000" w:themeColor="text1"/>
          <w:lang w:val="hr-HR"/>
        </w:rPr>
      </w:pPr>
      <w:r>
        <w:rPr>
          <w:rFonts w:asciiTheme="majorHAnsi" w:hAnsiTheme="majorHAnsi" w:cstheme="majorHAnsi"/>
          <w:color w:val="000000" w:themeColor="text1"/>
          <w:lang w:val="hr-HR"/>
        </w:rPr>
        <w:tab/>
      </w:r>
      <w:r>
        <w:rPr>
          <w:rFonts w:asciiTheme="majorHAnsi" w:hAnsiTheme="majorHAnsi" w:cstheme="majorHAnsi"/>
          <w:color w:val="000000" w:themeColor="text1"/>
          <w:lang w:val="hr-HR"/>
        </w:rPr>
        <w:tab/>
      </w:r>
      <w:r>
        <w:rPr>
          <w:rFonts w:asciiTheme="majorHAnsi" w:hAnsiTheme="majorHAnsi" w:cstheme="majorHAnsi"/>
          <w:color w:val="000000" w:themeColor="text1"/>
          <w:lang w:val="hr-HR"/>
        </w:rPr>
        <w:tab/>
      </w:r>
      <w:r>
        <w:rPr>
          <w:rFonts w:asciiTheme="majorHAnsi" w:hAnsiTheme="majorHAnsi" w:cstheme="majorHAnsi"/>
          <w:color w:val="000000" w:themeColor="text1"/>
          <w:lang w:val="hr-HR"/>
        </w:rPr>
        <w:tab/>
      </w:r>
      <w:r>
        <w:rPr>
          <w:rFonts w:asciiTheme="majorHAnsi" w:hAnsiTheme="majorHAnsi" w:cstheme="majorHAnsi"/>
          <w:color w:val="000000" w:themeColor="text1"/>
          <w:lang w:val="hr-HR"/>
        </w:rPr>
        <w:tab/>
      </w:r>
      <w:r>
        <w:rPr>
          <w:rFonts w:asciiTheme="majorHAnsi" w:hAnsiTheme="majorHAnsi" w:cstheme="majorHAnsi"/>
          <w:color w:val="000000" w:themeColor="text1"/>
          <w:lang w:val="hr-HR"/>
        </w:rPr>
        <w:tab/>
      </w:r>
      <w:r>
        <w:rPr>
          <w:rFonts w:asciiTheme="majorHAnsi" w:hAnsiTheme="majorHAnsi" w:cstheme="majorHAnsi"/>
          <w:color w:val="000000" w:themeColor="text1"/>
          <w:lang w:val="hr-HR"/>
        </w:rPr>
        <w:tab/>
      </w:r>
      <w:r>
        <w:rPr>
          <w:rFonts w:asciiTheme="majorHAnsi" w:hAnsiTheme="majorHAnsi" w:cstheme="majorHAnsi"/>
          <w:color w:val="000000" w:themeColor="text1"/>
          <w:lang w:val="hr-HR"/>
        </w:rPr>
        <w:tab/>
      </w:r>
      <w:r>
        <w:rPr>
          <w:rFonts w:asciiTheme="majorHAnsi" w:hAnsiTheme="majorHAnsi" w:cstheme="majorHAnsi"/>
          <w:color w:val="000000" w:themeColor="text1"/>
          <w:lang w:val="hr-HR"/>
        </w:rPr>
        <w:tab/>
      </w:r>
      <w:r>
        <w:rPr>
          <w:rFonts w:asciiTheme="majorHAnsi" w:hAnsiTheme="majorHAnsi" w:cstheme="majorHAnsi"/>
          <w:color w:val="000000" w:themeColor="text1"/>
          <w:lang w:val="hr-HR"/>
        </w:rPr>
        <w:tab/>
      </w:r>
      <w:r>
        <w:rPr>
          <w:rFonts w:asciiTheme="majorHAnsi" w:hAnsiTheme="majorHAnsi" w:cstheme="majorHAnsi"/>
          <w:color w:val="000000" w:themeColor="text1"/>
          <w:lang w:val="hr-HR"/>
        </w:rPr>
        <w:tab/>
      </w:r>
      <w:r w:rsidRPr="00BF0F68">
        <w:rPr>
          <w:rFonts w:asciiTheme="majorHAnsi" w:hAnsiTheme="majorHAnsi" w:cstheme="minorHAnsi"/>
          <w:b/>
          <w:color w:val="000000" w:themeColor="text1"/>
        </w:rPr>
        <w:t>PRIJEDLOG</w:t>
      </w:r>
      <w:r>
        <w:rPr>
          <w:rFonts w:asciiTheme="majorHAnsi" w:hAnsiTheme="majorHAnsi" w:cstheme="majorHAnsi"/>
          <w:color w:val="000000" w:themeColor="text1"/>
          <w:lang w:val="hr-HR"/>
        </w:rPr>
        <w:t xml:space="preserve">  </w:t>
      </w:r>
    </w:p>
    <w:p w14:paraId="72105D8D" w14:textId="0F430C33" w:rsidR="00F2338A" w:rsidRDefault="006471FC" w:rsidP="00F2338A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Temeljem </w:t>
      </w:r>
      <w:r w:rsidR="00724739">
        <w:rPr>
          <w:rFonts w:asciiTheme="majorHAnsi" w:hAnsiTheme="majorHAnsi" w:cstheme="majorHAnsi"/>
          <w:lang w:val="hr-HR"/>
        </w:rPr>
        <w:t>članka</w:t>
      </w:r>
      <w:r>
        <w:rPr>
          <w:rFonts w:asciiTheme="majorHAnsi" w:hAnsiTheme="majorHAnsi" w:cstheme="majorHAnsi"/>
          <w:lang w:val="hr-HR"/>
        </w:rPr>
        <w:t xml:space="preserve"> 41. stavak 1. Zakona o predškolskom odgoju i obrazovanju (Narodne novine broj 10/97, 107/07, 94/13, 98/19, 57/22</w:t>
      </w:r>
      <w:r w:rsidR="004C1285">
        <w:rPr>
          <w:rFonts w:asciiTheme="majorHAnsi" w:hAnsiTheme="majorHAnsi" w:cstheme="majorHAnsi"/>
          <w:lang w:val="hr-HR"/>
        </w:rPr>
        <w:t>,</w:t>
      </w:r>
      <w:r>
        <w:rPr>
          <w:rFonts w:asciiTheme="majorHAnsi" w:hAnsiTheme="majorHAnsi" w:cstheme="majorHAnsi"/>
          <w:lang w:val="hr-HR"/>
        </w:rPr>
        <w:t xml:space="preserve"> 101/23</w:t>
      </w:r>
      <w:r w:rsidR="004C1285">
        <w:rPr>
          <w:rFonts w:asciiTheme="majorHAnsi" w:hAnsiTheme="majorHAnsi" w:cstheme="majorHAnsi"/>
          <w:lang w:val="hr-HR"/>
        </w:rPr>
        <w:t>,</w:t>
      </w:r>
      <w:r w:rsidR="004C1285" w:rsidRPr="004C1285">
        <w:rPr>
          <w:rFonts w:asciiTheme="majorHAnsi" w:hAnsiTheme="majorHAnsi" w:cstheme="majorHAnsi"/>
          <w:lang w:val="hr-HR"/>
        </w:rPr>
        <w:t xml:space="preserve"> </w:t>
      </w:r>
      <w:r w:rsidR="004C1285">
        <w:rPr>
          <w:rFonts w:asciiTheme="majorHAnsi" w:hAnsiTheme="majorHAnsi" w:cstheme="majorHAnsi"/>
          <w:lang w:val="hr-HR"/>
        </w:rPr>
        <w:t>145/23, 145/24, 146/25</w:t>
      </w:r>
      <w:r w:rsidR="00B60872">
        <w:rPr>
          <w:rFonts w:asciiTheme="majorHAnsi" w:hAnsiTheme="majorHAnsi" w:cstheme="majorHAnsi"/>
          <w:lang w:val="hr-HR"/>
        </w:rPr>
        <w:t xml:space="preserve">, </w:t>
      </w:r>
      <w:r w:rsidR="004C1285">
        <w:rPr>
          <w:rFonts w:asciiTheme="majorHAnsi" w:hAnsiTheme="majorHAnsi" w:cstheme="majorHAnsi"/>
          <w:lang w:val="hr-HR"/>
        </w:rPr>
        <w:t xml:space="preserve"> 22/26</w:t>
      </w:r>
      <w:r w:rsidR="00B60872">
        <w:rPr>
          <w:rFonts w:asciiTheme="majorHAnsi" w:hAnsiTheme="majorHAnsi" w:cstheme="majorHAnsi"/>
          <w:lang w:val="hr-HR"/>
        </w:rPr>
        <w:t>, 145/23, 145/24, 146/25 i 22/26</w:t>
      </w:r>
      <w:r w:rsidR="004C1285">
        <w:rPr>
          <w:rFonts w:asciiTheme="majorHAnsi" w:hAnsiTheme="majorHAnsi" w:cstheme="majorHAnsi"/>
          <w:lang w:val="hr-HR"/>
        </w:rPr>
        <w:t xml:space="preserve"> </w:t>
      </w:r>
      <w:r>
        <w:rPr>
          <w:rFonts w:asciiTheme="majorHAnsi" w:hAnsiTheme="majorHAnsi" w:cstheme="majorHAnsi"/>
          <w:lang w:val="hr-HR"/>
        </w:rPr>
        <w:t>), članka</w:t>
      </w:r>
      <w:r w:rsidR="00724739">
        <w:rPr>
          <w:rFonts w:asciiTheme="majorHAnsi" w:hAnsiTheme="majorHAnsi" w:cstheme="majorHAnsi"/>
          <w:lang w:val="hr-HR"/>
        </w:rPr>
        <w:t xml:space="preserve"> </w:t>
      </w:r>
      <w:r>
        <w:rPr>
          <w:rFonts w:asciiTheme="majorHAnsi" w:hAnsiTheme="majorHAnsi" w:cstheme="majorHAnsi"/>
          <w:lang w:val="hr-HR"/>
        </w:rPr>
        <w:t>30</w:t>
      </w:r>
      <w:r w:rsidR="00724739">
        <w:rPr>
          <w:rFonts w:asciiTheme="majorHAnsi" w:hAnsiTheme="majorHAnsi" w:cstheme="majorHAnsi"/>
          <w:lang w:val="hr-HR"/>
        </w:rPr>
        <w:t xml:space="preserve">. stavak 2. </w:t>
      </w:r>
      <w:r w:rsidR="00F2338A" w:rsidRPr="00F2338A">
        <w:rPr>
          <w:rFonts w:asciiTheme="majorHAnsi" w:hAnsiTheme="majorHAnsi" w:cstheme="majorHAnsi"/>
          <w:lang w:val="hr-HR"/>
        </w:rPr>
        <w:t>Statuta Dječjeg vrtića Radost Novska i članka 3</w:t>
      </w:r>
      <w:r w:rsidR="00AF3DF2">
        <w:rPr>
          <w:rFonts w:asciiTheme="majorHAnsi" w:hAnsiTheme="majorHAnsi" w:cstheme="majorHAnsi"/>
          <w:lang w:val="hr-HR"/>
        </w:rPr>
        <w:t>7</w:t>
      </w:r>
      <w:r w:rsidR="00F2338A" w:rsidRPr="00F2338A">
        <w:rPr>
          <w:rFonts w:asciiTheme="majorHAnsi" w:hAnsiTheme="majorHAnsi" w:cstheme="majorHAnsi"/>
          <w:lang w:val="hr-HR"/>
        </w:rPr>
        <w:t xml:space="preserve">. Statuta Grada Novske </w:t>
      </w:r>
      <w:r w:rsidR="00C0757E">
        <w:rPr>
          <w:rFonts w:asciiTheme="majorHAnsi" w:hAnsiTheme="majorHAnsi" w:cstheme="majorHAnsi"/>
          <w:lang w:val="hr-HR"/>
        </w:rPr>
        <w:t>(</w:t>
      </w:r>
      <w:r w:rsidR="00F2338A" w:rsidRPr="00F2338A">
        <w:rPr>
          <w:rFonts w:asciiTheme="majorHAnsi" w:hAnsiTheme="majorHAnsi" w:cstheme="majorHAnsi"/>
          <w:lang w:val="hr-HR"/>
        </w:rPr>
        <w:t>"Službeni v</w:t>
      </w:r>
      <w:r w:rsidR="00AF3DF2">
        <w:rPr>
          <w:rFonts w:asciiTheme="majorHAnsi" w:hAnsiTheme="majorHAnsi" w:cstheme="majorHAnsi"/>
          <w:lang w:val="hr-HR"/>
        </w:rPr>
        <w:t>jesnik</w:t>
      </w:r>
      <w:r w:rsidR="00C0757E">
        <w:rPr>
          <w:rFonts w:asciiTheme="majorHAnsi" w:hAnsiTheme="majorHAnsi" w:cstheme="majorHAnsi"/>
          <w:lang w:val="hr-HR"/>
        </w:rPr>
        <w:t>“</w:t>
      </w:r>
      <w:r w:rsidR="00AF3DF2">
        <w:rPr>
          <w:rFonts w:asciiTheme="majorHAnsi" w:hAnsiTheme="majorHAnsi" w:cstheme="majorHAnsi"/>
          <w:lang w:val="hr-HR"/>
        </w:rPr>
        <w:t xml:space="preserve"> </w:t>
      </w:r>
      <w:r w:rsidR="00C0757E">
        <w:rPr>
          <w:rFonts w:asciiTheme="majorHAnsi" w:hAnsiTheme="majorHAnsi" w:cstheme="majorHAnsi"/>
          <w:lang w:val="hr-HR"/>
        </w:rPr>
        <w:t xml:space="preserve">broj </w:t>
      </w:r>
      <w:r w:rsidR="00AF3DF2">
        <w:rPr>
          <w:rFonts w:asciiTheme="majorHAnsi" w:hAnsiTheme="majorHAnsi" w:cstheme="majorHAnsi"/>
          <w:lang w:val="hr-HR"/>
        </w:rPr>
        <w:t>8/21 i 13/23)</w:t>
      </w:r>
      <w:r w:rsidR="00F2338A" w:rsidRPr="00F2338A">
        <w:rPr>
          <w:rFonts w:asciiTheme="majorHAnsi" w:hAnsiTheme="majorHAnsi" w:cstheme="majorHAnsi"/>
          <w:lang w:val="hr-HR"/>
        </w:rPr>
        <w:t xml:space="preserve">, na zahtjev Dječjeg vrtića Radost Novska, Gradsko vijeće Grada Novske  </w:t>
      </w:r>
      <w:r w:rsidR="00C977B3" w:rsidRPr="009A04C6">
        <w:rPr>
          <w:rFonts w:asciiTheme="majorHAnsi" w:hAnsiTheme="majorHAnsi" w:cstheme="majorHAnsi"/>
          <w:lang w:val="hr-HR"/>
        </w:rPr>
        <w:t>na 1</w:t>
      </w:r>
      <w:r w:rsidR="004C1285">
        <w:rPr>
          <w:rFonts w:asciiTheme="majorHAnsi" w:hAnsiTheme="majorHAnsi" w:cstheme="majorHAnsi"/>
          <w:lang w:val="hr-HR"/>
        </w:rPr>
        <w:t>0</w:t>
      </w:r>
      <w:r w:rsidR="00C977B3" w:rsidRPr="009A04C6">
        <w:rPr>
          <w:rFonts w:asciiTheme="majorHAnsi" w:hAnsiTheme="majorHAnsi" w:cstheme="majorHAnsi"/>
          <w:lang w:val="hr-HR"/>
        </w:rPr>
        <w:t xml:space="preserve">. sjednici  održanoj </w:t>
      </w:r>
      <w:r w:rsidR="004C1285">
        <w:rPr>
          <w:rFonts w:asciiTheme="majorHAnsi" w:hAnsiTheme="majorHAnsi" w:cstheme="majorHAnsi"/>
          <w:lang w:val="hr-HR"/>
        </w:rPr>
        <w:t>30</w:t>
      </w:r>
      <w:r w:rsidR="00C977B3" w:rsidRPr="009A04C6">
        <w:rPr>
          <w:rFonts w:asciiTheme="majorHAnsi" w:hAnsiTheme="majorHAnsi" w:cstheme="majorHAnsi"/>
          <w:lang w:val="hr-HR"/>
        </w:rPr>
        <w:t xml:space="preserve">. </w:t>
      </w:r>
      <w:r w:rsidR="004C1285">
        <w:rPr>
          <w:rFonts w:asciiTheme="majorHAnsi" w:hAnsiTheme="majorHAnsi" w:cstheme="majorHAnsi"/>
          <w:lang w:val="hr-HR"/>
        </w:rPr>
        <w:t>listopada</w:t>
      </w:r>
      <w:r w:rsidR="00C977B3" w:rsidRPr="009A04C6">
        <w:rPr>
          <w:rFonts w:asciiTheme="majorHAnsi" w:hAnsiTheme="majorHAnsi" w:cstheme="majorHAnsi"/>
          <w:lang w:val="hr-HR"/>
        </w:rPr>
        <w:t xml:space="preserve"> 202</w:t>
      </w:r>
      <w:r w:rsidR="004C1285">
        <w:rPr>
          <w:rFonts w:asciiTheme="majorHAnsi" w:hAnsiTheme="majorHAnsi" w:cstheme="majorHAnsi"/>
          <w:lang w:val="hr-HR"/>
        </w:rPr>
        <w:t>6</w:t>
      </w:r>
      <w:r w:rsidR="00C977B3" w:rsidRPr="009A04C6">
        <w:rPr>
          <w:rFonts w:asciiTheme="majorHAnsi" w:hAnsiTheme="majorHAnsi" w:cstheme="majorHAnsi"/>
          <w:lang w:val="hr-HR"/>
        </w:rPr>
        <w:t xml:space="preserve">. </w:t>
      </w:r>
      <w:r w:rsidR="00C977B3">
        <w:rPr>
          <w:rFonts w:asciiTheme="majorHAnsi" w:hAnsiTheme="majorHAnsi" w:cstheme="majorHAnsi"/>
          <w:lang w:val="hr-HR"/>
        </w:rPr>
        <w:t>g</w:t>
      </w:r>
      <w:r w:rsidR="00C977B3" w:rsidRPr="009A04C6">
        <w:rPr>
          <w:rFonts w:asciiTheme="majorHAnsi" w:hAnsiTheme="majorHAnsi" w:cstheme="majorHAnsi"/>
          <w:lang w:val="hr-HR"/>
        </w:rPr>
        <w:t>odine</w:t>
      </w:r>
      <w:r w:rsidR="00F2338A" w:rsidRPr="00F2338A">
        <w:rPr>
          <w:rFonts w:asciiTheme="majorHAnsi" w:hAnsiTheme="majorHAnsi" w:cstheme="majorHAnsi"/>
          <w:lang w:val="hr-HR"/>
        </w:rPr>
        <w:t xml:space="preserve"> donijelo je</w:t>
      </w:r>
    </w:p>
    <w:p w14:paraId="113638CE" w14:textId="77777777" w:rsidR="00AF3DF2" w:rsidRPr="00F2338A" w:rsidRDefault="00AF3DF2" w:rsidP="00F2338A">
      <w:pPr>
        <w:jc w:val="both"/>
        <w:rPr>
          <w:rFonts w:asciiTheme="majorHAnsi" w:hAnsiTheme="majorHAnsi" w:cstheme="majorHAnsi"/>
          <w:lang w:val="hr-HR"/>
        </w:rPr>
      </w:pPr>
    </w:p>
    <w:p w14:paraId="78E1CDE0" w14:textId="266D4AFC" w:rsidR="00F2338A" w:rsidRPr="00F2338A" w:rsidRDefault="003F0AC5" w:rsidP="00F2338A">
      <w:pPr>
        <w:jc w:val="center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>ZAKLJUČAK</w:t>
      </w:r>
    </w:p>
    <w:p w14:paraId="09A3FAB2" w14:textId="09E18E02" w:rsidR="00F2338A" w:rsidRPr="00F2338A" w:rsidRDefault="00F2338A" w:rsidP="00F2338A">
      <w:pPr>
        <w:jc w:val="center"/>
        <w:rPr>
          <w:rFonts w:asciiTheme="majorHAnsi" w:hAnsiTheme="majorHAnsi" w:cstheme="majorHAnsi"/>
          <w:b/>
          <w:lang w:val="hr-HR"/>
        </w:rPr>
      </w:pPr>
      <w:r w:rsidRPr="00F2338A">
        <w:rPr>
          <w:rFonts w:asciiTheme="majorHAnsi" w:hAnsiTheme="majorHAnsi" w:cstheme="majorHAnsi"/>
          <w:b/>
          <w:lang w:val="hr-HR"/>
        </w:rPr>
        <w:t>o izdavanju</w:t>
      </w:r>
      <w:r w:rsidR="00E23EAF">
        <w:rPr>
          <w:rFonts w:asciiTheme="majorHAnsi" w:hAnsiTheme="majorHAnsi" w:cstheme="majorHAnsi"/>
          <w:b/>
          <w:lang w:val="hr-HR"/>
        </w:rPr>
        <w:t xml:space="preserve"> prethodne</w:t>
      </w:r>
      <w:r w:rsidRPr="00F2338A">
        <w:rPr>
          <w:rFonts w:asciiTheme="majorHAnsi" w:hAnsiTheme="majorHAnsi" w:cstheme="majorHAnsi"/>
          <w:b/>
          <w:lang w:val="hr-HR"/>
        </w:rPr>
        <w:t xml:space="preserve"> suglasnosti </w:t>
      </w:r>
      <w:r w:rsidR="00AF3DF2">
        <w:rPr>
          <w:rFonts w:asciiTheme="majorHAnsi" w:hAnsiTheme="majorHAnsi" w:cstheme="majorHAnsi"/>
          <w:b/>
          <w:lang w:val="hr-HR"/>
        </w:rPr>
        <w:t xml:space="preserve">Dječjem vrtiću Radost Novska </w:t>
      </w:r>
      <w:r w:rsidR="00054C8B">
        <w:rPr>
          <w:rFonts w:asciiTheme="majorHAnsi" w:hAnsiTheme="majorHAnsi" w:cstheme="majorHAnsi"/>
          <w:b/>
          <w:lang w:val="hr-HR"/>
        </w:rPr>
        <w:t>n</w:t>
      </w:r>
      <w:r>
        <w:rPr>
          <w:rFonts w:asciiTheme="majorHAnsi" w:hAnsiTheme="majorHAnsi" w:cstheme="majorHAnsi"/>
          <w:b/>
          <w:lang w:val="hr-HR"/>
        </w:rPr>
        <w:t>a</w:t>
      </w:r>
    </w:p>
    <w:p w14:paraId="32C0FAA3" w14:textId="20DB6773" w:rsidR="004C1285" w:rsidRDefault="006471FC" w:rsidP="00F2338A">
      <w:pPr>
        <w:jc w:val="center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 xml:space="preserve"> </w:t>
      </w:r>
      <w:r w:rsidR="00CA267A">
        <w:rPr>
          <w:rFonts w:asciiTheme="majorHAnsi" w:hAnsiTheme="majorHAnsi" w:cstheme="majorHAnsi"/>
          <w:b/>
          <w:lang w:val="hr-HR"/>
        </w:rPr>
        <w:t>p</w:t>
      </w:r>
      <w:r>
        <w:rPr>
          <w:rFonts w:asciiTheme="majorHAnsi" w:hAnsiTheme="majorHAnsi" w:cstheme="majorHAnsi"/>
          <w:b/>
          <w:lang w:val="hr-HR"/>
        </w:rPr>
        <w:t>rijedlog</w:t>
      </w:r>
      <w:r w:rsidR="00786F41">
        <w:rPr>
          <w:rFonts w:asciiTheme="majorHAnsi" w:hAnsiTheme="majorHAnsi" w:cstheme="majorHAnsi"/>
          <w:b/>
          <w:lang w:val="hr-HR"/>
        </w:rPr>
        <w:t xml:space="preserve"> </w:t>
      </w:r>
      <w:r w:rsidR="004C1285">
        <w:rPr>
          <w:rFonts w:asciiTheme="majorHAnsi" w:hAnsiTheme="majorHAnsi" w:cstheme="majorHAnsi"/>
          <w:b/>
          <w:lang w:val="hr-HR"/>
        </w:rPr>
        <w:t xml:space="preserve">I. </w:t>
      </w:r>
      <w:r w:rsidR="00786F41">
        <w:rPr>
          <w:rFonts w:asciiTheme="majorHAnsi" w:hAnsiTheme="majorHAnsi" w:cstheme="majorHAnsi"/>
          <w:b/>
          <w:lang w:val="hr-HR"/>
        </w:rPr>
        <w:t xml:space="preserve">izmjena </w:t>
      </w:r>
      <w:r w:rsidR="001A2C75">
        <w:rPr>
          <w:rFonts w:asciiTheme="majorHAnsi" w:hAnsiTheme="majorHAnsi" w:cstheme="majorHAnsi"/>
          <w:b/>
          <w:lang w:val="hr-HR"/>
        </w:rPr>
        <w:t xml:space="preserve">i dopuna </w:t>
      </w:r>
      <w:r>
        <w:rPr>
          <w:rFonts w:asciiTheme="majorHAnsi" w:hAnsiTheme="majorHAnsi" w:cstheme="majorHAnsi"/>
          <w:b/>
          <w:lang w:val="hr-HR"/>
        </w:rPr>
        <w:t xml:space="preserve">Pravilnika  </w:t>
      </w:r>
      <w:bookmarkStart w:id="0" w:name="_Hlk167117673"/>
      <w:r>
        <w:rPr>
          <w:rFonts w:asciiTheme="majorHAnsi" w:hAnsiTheme="majorHAnsi" w:cstheme="majorHAnsi"/>
          <w:b/>
          <w:lang w:val="hr-HR"/>
        </w:rPr>
        <w:t xml:space="preserve">o unutarnjem ustrojstvu </w:t>
      </w:r>
    </w:p>
    <w:p w14:paraId="72D53CED" w14:textId="305C0C78" w:rsidR="00F2338A" w:rsidRDefault="006471FC" w:rsidP="004C1285">
      <w:pPr>
        <w:jc w:val="center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>i načinu rada Dječjeg vrtića Radost Novska</w:t>
      </w:r>
    </w:p>
    <w:p w14:paraId="5657238D" w14:textId="77777777" w:rsidR="001D4A0D" w:rsidRPr="00F2338A" w:rsidRDefault="001D4A0D" w:rsidP="00F2338A">
      <w:pPr>
        <w:jc w:val="center"/>
        <w:rPr>
          <w:rFonts w:asciiTheme="majorHAnsi" w:hAnsiTheme="majorHAnsi" w:cstheme="majorHAnsi"/>
          <w:b/>
          <w:lang w:val="hr-HR"/>
        </w:rPr>
      </w:pPr>
    </w:p>
    <w:bookmarkEnd w:id="0"/>
    <w:p w14:paraId="798F4E20" w14:textId="77777777" w:rsidR="00F2338A" w:rsidRPr="00F2338A" w:rsidRDefault="00F2338A" w:rsidP="00F2338A">
      <w:pPr>
        <w:jc w:val="center"/>
        <w:rPr>
          <w:rFonts w:asciiTheme="majorHAnsi" w:hAnsiTheme="majorHAnsi" w:cstheme="majorHAnsi"/>
          <w:b/>
          <w:lang w:val="hr-HR"/>
        </w:rPr>
      </w:pPr>
      <w:r w:rsidRPr="00F2338A">
        <w:rPr>
          <w:rFonts w:asciiTheme="majorHAnsi" w:hAnsiTheme="majorHAnsi" w:cstheme="majorHAnsi"/>
          <w:b/>
          <w:lang w:val="hr-HR"/>
        </w:rPr>
        <w:t>I.</w:t>
      </w:r>
    </w:p>
    <w:p w14:paraId="36548B64" w14:textId="57873051" w:rsidR="006471FC" w:rsidRDefault="00F2338A" w:rsidP="006471FC">
      <w:pPr>
        <w:jc w:val="both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lang w:val="hr-HR"/>
        </w:rPr>
        <w:t>Dječjem vrtiću Radost Novska (u daljnjem tekstu: Vrtić)</w:t>
      </w:r>
      <w:r w:rsidR="00CA267A">
        <w:rPr>
          <w:rFonts w:asciiTheme="majorHAnsi" w:hAnsiTheme="majorHAnsi" w:cstheme="majorHAnsi"/>
          <w:lang w:val="hr-HR"/>
        </w:rPr>
        <w:t xml:space="preserve"> izdaje se </w:t>
      </w:r>
      <w:r w:rsidRPr="00F2338A">
        <w:rPr>
          <w:rFonts w:asciiTheme="majorHAnsi" w:hAnsiTheme="majorHAnsi" w:cstheme="majorHAnsi"/>
          <w:lang w:val="hr-HR"/>
        </w:rPr>
        <w:t xml:space="preserve"> </w:t>
      </w:r>
      <w:r w:rsidR="00E23EAF">
        <w:rPr>
          <w:rFonts w:asciiTheme="majorHAnsi" w:hAnsiTheme="majorHAnsi" w:cstheme="majorHAnsi"/>
          <w:lang w:val="hr-HR"/>
        </w:rPr>
        <w:t xml:space="preserve">prethodna </w:t>
      </w:r>
      <w:r w:rsidRPr="00F2338A">
        <w:rPr>
          <w:rFonts w:asciiTheme="majorHAnsi" w:hAnsiTheme="majorHAnsi" w:cstheme="majorHAnsi"/>
          <w:lang w:val="hr-HR"/>
        </w:rPr>
        <w:t>suglasnost na</w:t>
      </w:r>
      <w:r w:rsidR="006471FC">
        <w:rPr>
          <w:rFonts w:asciiTheme="majorHAnsi" w:hAnsiTheme="majorHAnsi" w:cstheme="majorHAnsi"/>
          <w:lang w:val="hr-HR"/>
        </w:rPr>
        <w:t xml:space="preserve"> </w:t>
      </w:r>
      <w:r w:rsidR="00CA267A">
        <w:rPr>
          <w:rFonts w:asciiTheme="majorHAnsi" w:hAnsiTheme="majorHAnsi" w:cstheme="majorHAnsi"/>
          <w:lang w:val="hr-HR"/>
        </w:rPr>
        <w:t>p</w:t>
      </w:r>
      <w:r w:rsidR="006471FC">
        <w:rPr>
          <w:rFonts w:asciiTheme="majorHAnsi" w:hAnsiTheme="majorHAnsi" w:cstheme="majorHAnsi"/>
          <w:lang w:val="hr-HR"/>
        </w:rPr>
        <w:t xml:space="preserve">rijedlog </w:t>
      </w:r>
      <w:r w:rsidR="004C1285">
        <w:rPr>
          <w:rFonts w:asciiTheme="majorHAnsi" w:hAnsiTheme="majorHAnsi" w:cstheme="majorHAnsi"/>
          <w:lang w:val="hr-HR"/>
        </w:rPr>
        <w:t>I</w:t>
      </w:r>
      <w:r w:rsidR="00786F41">
        <w:rPr>
          <w:rFonts w:asciiTheme="majorHAnsi" w:hAnsiTheme="majorHAnsi" w:cstheme="majorHAnsi"/>
          <w:lang w:val="hr-HR"/>
        </w:rPr>
        <w:t xml:space="preserve">. </w:t>
      </w:r>
      <w:r w:rsidR="00454407">
        <w:rPr>
          <w:rFonts w:asciiTheme="majorHAnsi" w:hAnsiTheme="majorHAnsi" w:cstheme="majorHAnsi"/>
          <w:lang w:val="hr-HR"/>
        </w:rPr>
        <w:t>i</w:t>
      </w:r>
      <w:r w:rsidR="00786F41">
        <w:rPr>
          <w:rFonts w:asciiTheme="majorHAnsi" w:hAnsiTheme="majorHAnsi" w:cstheme="majorHAnsi"/>
          <w:lang w:val="hr-HR"/>
        </w:rPr>
        <w:t xml:space="preserve">zmjena </w:t>
      </w:r>
      <w:r w:rsidR="001A2C75">
        <w:rPr>
          <w:rFonts w:asciiTheme="majorHAnsi" w:hAnsiTheme="majorHAnsi" w:cstheme="majorHAnsi"/>
          <w:lang w:val="hr-HR"/>
        </w:rPr>
        <w:t>i dopuna</w:t>
      </w:r>
      <w:r w:rsidR="004C1285">
        <w:rPr>
          <w:rFonts w:asciiTheme="majorHAnsi" w:hAnsiTheme="majorHAnsi" w:cstheme="majorHAnsi"/>
          <w:lang w:val="hr-HR"/>
        </w:rPr>
        <w:t xml:space="preserve"> </w:t>
      </w:r>
      <w:r w:rsidR="006471FC">
        <w:rPr>
          <w:rFonts w:asciiTheme="majorHAnsi" w:hAnsiTheme="majorHAnsi" w:cstheme="majorHAnsi"/>
          <w:lang w:val="hr-HR"/>
        </w:rPr>
        <w:t xml:space="preserve">Pravilnika </w:t>
      </w:r>
      <w:r w:rsidR="006471FC" w:rsidRPr="006471FC">
        <w:rPr>
          <w:rFonts w:asciiTheme="majorHAnsi" w:hAnsiTheme="majorHAnsi" w:cstheme="majorHAnsi"/>
          <w:bCs/>
          <w:lang w:val="hr-HR"/>
        </w:rPr>
        <w:t>o unutarnjem ustrojstvu i načinu rada Dječjeg vrtića Radost Novska</w:t>
      </w:r>
      <w:r w:rsidR="006471FC">
        <w:rPr>
          <w:rFonts w:asciiTheme="majorHAnsi" w:hAnsiTheme="majorHAnsi" w:cstheme="majorHAnsi"/>
          <w:bCs/>
          <w:lang w:val="hr-HR"/>
        </w:rPr>
        <w:t>.</w:t>
      </w:r>
    </w:p>
    <w:p w14:paraId="15C2CA21" w14:textId="77777777" w:rsidR="006471FC" w:rsidRDefault="006471FC" w:rsidP="006471FC">
      <w:pPr>
        <w:jc w:val="both"/>
        <w:rPr>
          <w:rFonts w:asciiTheme="majorHAnsi" w:hAnsiTheme="majorHAnsi" w:cstheme="majorHAnsi"/>
          <w:bCs/>
          <w:lang w:val="hr-HR"/>
        </w:rPr>
      </w:pPr>
    </w:p>
    <w:p w14:paraId="2AC4AA25" w14:textId="5DA487CD" w:rsidR="006471FC" w:rsidRPr="006471FC" w:rsidRDefault="006471FC" w:rsidP="006471FC">
      <w:pPr>
        <w:jc w:val="both"/>
        <w:rPr>
          <w:rFonts w:asciiTheme="majorHAnsi" w:hAnsiTheme="majorHAnsi" w:cstheme="majorHAnsi"/>
          <w:bCs/>
          <w:lang w:val="hr-HR"/>
        </w:rPr>
      </w:pPr>
      <w:r>
        <w:rPr>
          <w:rFonts w:asciiTheme="majorHAnsi" w:hAnsiTheme="majorHAnsi" w:cstheme="majorHAnsi"/>
          <w:bCs/>
          <w:lang w:val="hr-HR"/>
        </w:rPr>
        <w:t xml:space="preserve">Prijedlog </w:t>
      </w:r>
      <w:r w:rsidR="004C1285">
        <w:rPr>
          <w:rFonts w:asciiTheme="majorHAnsi" w:hAnsiTheme="majorHAnsi" w:cstheme="majorHAnsi"/>
          <w:lang w:val="hr-HR"/>
        </w:rPr>
        <w:t>I</w:t>
      </w:r>
      <w:r w:rsidR="00454407">
        <w:rPr>
          <w:rFonts w:asciiTheme="majorHAnsi" w:hAnsiTheme="majorHAnsi" w:cstheme="majorHAnsi"/>
          <w:lang w:val="hr-HR"/>
        </w:rPr>
        <w:t>. izmjena</w:t>
      </w:r>
      <w:r w:rsidR="001A2C75">
        <w:rPr>
          <w:rFonts w:asciiTheme="majorHAnsi" w:hAnsiTheme="majorHAnsi" w:cstheme="majorHAnsi"/>
          <w:lang w:val="hr-HR"/>
        </w:rPr>
        <w:t xml:space="preserve"> i dopuna</w:t>
      </w:r>
      <w:r w:rsidR="00454407">
        <w:rPr>
          <w:rFonts w:asciiTheme="majorHAnsi" w:hAnsiTheme="majorHAnsi" w:cstheme="majorHAnsi"/>
          <w:lang w:val="hr-HR"/>
        </w:rPr>
        <w:t xml:space="preserve"> </w:t>
      </w:r>
      <w:r>
        <w:rPr>
          <w:rFonts w:asciiTheme="majorHAnsi" w:hAnsiTheme="majorHAnsi" w:cstheme="majorHAnsi"/>
          <w:bCs/>
          <w:lang w:val="hr-HR"/>
        </w:rPr>
        <w:t>Pravilnika o unutarnjem ustrojstvu i načinu rada Dječjeg vrtića Radost Novska</w:t>
      </w:r>
      <w:r w:rsidR="005B4BE5">
        <w:rPr>
          <w:rFonts w:asciiTheme="majorHAnsi" w:hAnsiTheme="majorHAnsi" w:cstheme="majorHAnsi"/>
          <w:bCs/>
          <w:lang w:val="hr-HR"/>
        </w:rPr>
        <w:t xml:space="preserve"> iz stavka </w:t>
      </w:r>
      <w:r w:rsidR="00CA267A">
        <w:rPr>
          <w:rFonts w:asciiTheme="majorHAnsi" w:hAnsiTheme="majorHAnsi" w:cstheme="majorHAnsi"/>
          <w:bCs/>
          <w:lang w:val="hr-HR"/>
        </w:rPr>
        <w:t>I.</w:t>
      </w:r>
      <w:r w:rsidR="005B4BE5">
        <w:rPr>
          <w:rFonts w:asciiTheme="majorHAnsi" w:hAnsiTheme="majorHAnsi" w:cstheme="majorHAnsi"/>
          <w:bCs/>
          <w:lang w:val="hr-HR"/>
        </w:rPr>
        <w:t xml:space="preserve"> ove točke</w:t>
      </w:r>
      <w:r>
        <w:rPr>
          <w:rFonts w:asciiTheme="majorHAnsi" w:hAnsiTheme="majorHAnsi" w:cstheme="majorHAnsi"/>
          <w:bCs/>
          <w:lang w:val="hr-HR"/>
        </w:rPr>
        <w:t xml:space="preserve"> utvrdilo je</w:t>
      </w:r>
      <w:r w:rsidR="0053582E">
        <w:rPr>
          <w:rFonts w:asciiTheme="majorHAnsi" w:hAnsiTheme="majorHAnsi" w:cstheme="majorHAnsi"/>
          <w:bCs/>
          <w:lang w:val="hr-HR"/>
        </w:rPr>
        <w:t xml:space="preserve"> svojom Odlukom</w:t>
      </w:r>
      <w:r>
        <w:rPr>
          <w:rFonts w:asciiTheme="majorHAnsi" w:hAnsiTheme="majorHAnsi" w:cstheme="majorHAnsi"/>
          <w:bCs/>
          <w:lang w:val="hr-HR"/>
        </w:rPr>
        <w:t xml:space="preserve"> Upravno vijeće Dječjeg vrtića Radost Novska</w:t>
      </w:r>
      <w:r w:rsidR="0053582E">
        <w:rPr>
          <w:rFonts w:asciiTheme="majorHAnsi" w:hAnsiTheme="majorHAnsi" w:cstheme="majorHAnsi"/>
          <w:bCs/>
          <w:lang w:val="hr-HR"/>
        </w:rPr>
        <w:t xml:space="preserve"> </w:t>
      </w:r>
      <w:r>
        <w:rPr>
          <w:rFonts w:asciiTheme="majorHAnsi" w:hAnsiTheme="majorHAnsi" w:cstheme="majorHAnsi"/>
          <w:bCs/>
          <w:lang w:val="hr-HR"/>
        </w:rPr>
        <w:t xml:space="preserve"> na sjednici održanoj </w:t>
      </w:r>
      <w:r w:rsidR="004C1285">
        <w:rPr>
          <w:rFonts w:asciiTheme="majorHAnsi" w:hAnsiTheme="majorHAnsi" w:cstheme="majorHAnsi"/>
          <w:bCs/>
          <w:lang w:val="hr-HR"/>
        </w:rPr>
        <w:t>22</w:t>
      </w:r>
      <w:r>
        <w:rPr>
          <w:rFonts w:asciiTheme="majorHAnsi" w:hAnsiTheme="majorHAnsi" w:cstheme="majorHAnsi"/>
          <w:bCs/>
          <w:lang w:val="hr-HR"/>
        </w:rPr>
        <w:t xml:space="preserve">. </w:t>
      </w:r>
      <w:r w:rsidR="004C1285">
        <w:rPr>
          <w:rFonts w:asciiTheme="majorHAnsi" w:hAnsiTheme="majorHAnsi" w:cstheme="majorHAnsi"/>
          <w:bCs/>
          <w:lang w:val="hr-HR"/>
        </w:rPr>
        <w:t>listopada</w:t>
      </w:r>
      <w:r>
        <w:rPr>
          <w:rFonts w:asciiTheme="majorHAnsi" w:hAnsiTheme="majorHAnsi" w:cstheme="majorHAnsi"/>
          <w:bCs/>
          <w:lang w:val="hr-HR"/>
        </w:rPr>
        <w:t xml:space="preserve"> 202</w:t>
      </w:r>
      <w:r w:rsidR="004C1285">
        <w:rPr>
          <w:rFonts w:asciiTheme="majorHAnsi" w:hAnsiTheme="majorHAnsi" w:cstheme="majorHAnsi"/>
          <w:bCs/>
          <w:lang w:val="hr-HR"/>
        </w:rPr>
        <w:t>6</w:t>
      </w:r>
      <w:r>
        <w:rPr>
          <w:rFonts w:asciiTheme="majorHAnsi" w:hAnsiTheme="majorHAnsi" w:cstheme="majorHAnsi"/>
          <w:bCs/>
          <w:lang w:val="hr-HR"/>
        </w:rPr>
        <w:t>.</w:t>
      </w:r>
      <w:r w:rsidR="0053582E">
        <w:rPr>
          <w:rFonts w:asciiTheme="majorHAnsi" w:hAnsiTheme="majorHAnsi" w:cstheme="majorHAnsi"/>
          <w:bCs/>
          <w:lang w:val="hr-HR"/>
        </w:rPr>
        <w:t xml:space="preserve"> </w:t>
      </w:r>
      <w:r w:rsidR="005B4BE5">
        <w:rPr>
          <w:rFonts w:asciiTheme="majorHAnsi" w:hAnsiTheme="majorHAnsi" w:cstheme="majorHAnsi"/>
          <w:bCs/>
          <w:lang w:val="hr-HR"/>
        </w:rPr>
        <w:t xml:space="preserve">, a isti se smatra sastavnim dijelom ovog Zaključka koji se neće objavljivati u </w:t>
      </w:r>
      <w:r w:rsidR="00E61623">
        <w:rPr>
          <w:rFonts w:asciiTheme="majorHAnsi" w:hAnsiTheme="majorHAnsi" w:cstheme="majorHAnsi"/>
          <w:bCs/>
          <w:lang w:val="hr-HR"/>
        </w:rPr>
        <w:t>„</w:t>
      </w:r>
      <w:r w:rsidR="005B4BE5">
        <w:rPr>
          <w:rFonts w:asciiTheme="majorHAnsi" w:hAnsiTheme="majorHAnsi" w:cstheme="majorHAnsi"/>
          <w:bCs/>
          <w:lang w:val="hr-HR"/>
        </w:rPr>
        <w:t>Službenom vjesniku“.</w:t>
      </w:r>
    </w:p>
    <w:p w14:paraId="691B4071" w14:textId="77777777" w:rsidR="00F2338A" w:rsidRPr="00F2338A" w:rsidRDefault="00F2338A" w:rsidP="00F2338A">
      <w:pPr>
        <w:jc w:val="both"/>
        <w:rPr>
          <w:rFonts w:asciiTheme="majorHAnsi" w:hAnsiTheme="majorHAnsi" w:cstheme="majorHAnsi"/>
          <w:lang w:val="hr-HR"/>
        </w:rPr>
      </w:pPr>
    </w:p>
    <w:p w14:paraId="0433AF9B" w14:textId="62AB0FEB" w:rsidR="00F2338A" w:rsidRPr="00F2338A" w:rsidRDefault="00F2338A" w:rsidP="00F2338A">
      <w:pPr>
        <w:jc w:val="center"/>
        <w:rPr>
          <w:rFonts w:asciiTheme="majorHAnsi" w:hAnsiTheme="majorHAnsi" w:cstheme="majorHAnsi"/>
          <w:b/>
          <w:lang w:val="hr-HR"/>
        </w:rPr>
      </w:pPr>
      <w:r w:rsidRPr="00F2338A">
        <w:rPr>
          <w:rFonts w:asciiTheme="majorHAnsi" w:hAnsiTheme="majorHAnsi" w:cstheme="majorHAnsi"/>
          <w:b/>
          <w:lang w:val="hr-HR"/>
        </w:rPr>
        <w:t>II.</w:t>
      </w:r>
    </w:p>
    <w:p w14:paraId="4DE47CF6" w14:textId="7AF6134D" w:rsidR="00F2338A" w:rsidRDefault="00F2338A" w:rsidP="00F2338A">
      <w:pPr>
        <w:jc w:val="both"/>
        <w:rPr>
          <w:rFonts w:asciiTheme="majorHAnsi" w:hAnsiTheme="majorHAnsi" w:cstheme="majorHAnsi"/>
          <w:lang w:val="hr-HR"/>
        </w:rPr>
      </w:pPr>
      <w:r w:rsidRPr="00F2338A">
        <w:rPr>
          <w:rFonts w:asciiTheme="majorHAnsi" w:hAnsiTheme="majorHAnsi" w:cstheme="majorHAnsi"/>
          <w:lang w:val="hr-HR"/>
        </w:rPr>
        <w:t>Ova</w:t>
      </w:r>
      <w:r w:rsidR="005B4BE5">
        <w:rPr>
          <w:rFonts w:asciiTheme="majorHAnsi" w:hAnsiTheme="majorHAnsi" w:cstheme="majorHAnsi"/>
          <w:lang w:val="hr-HR"/>
        </w:rPr>
        <w:t>j</w:t>
      </w:r>
      <w:r w:rsidRPr="00F2338A">
        <w:rPr>
          <w:rFonts w:asciiTheme="majorHAnsi" w:hAnsiTheme="majorHAnsi" w:cstheme="majorHAnsi"/>
          <w:lang w:val="hr-HR"/>
        </w:rPr>
        <w:t xml:space="preserve"> </w:t>
      </w:r>
      <w:r w:rsidR="005B4BE5">
        <w:rPr>
          <w:rFonts w:asciiTheme="majorHAnsi" w:hAnsiTheme="majorHAnsi" w:cstheme="majorHAnsi"/>
          <w:lang w:val="hr-HR"/>
        </w:rPr>
        <w:t>Zaključak</w:t>
      </w:r>
      <w:r w:rsidRPr="00F2338A">
        <w:rPr>
          <w:rFonts w:asciiTheme="majorHAnsi" w:hAnsiTheme="majorHAnsi" w:cstheme="majorHAnsi"/>
          <w:lang w:val="hr-HR"/>
        </w:rPr>
        <w:t xml:space="preserve"> stupa na snagu danom donošenja, a objavit će se u </w:t>
      </w:r>
      <w:r w:rsidR="00E23EAF">
        <w:rPr>
          <w:rFonts w:asciiTheme="majorHAnsi" w:hAnsiTheme="majorHAnsi" w:cstheme="majorHAnsi"/>
          <w:lang w:val="hr-HR"/>
        </w:rPr>
        <w:t>„</w:t>
      </w:r>
      <w:r w:rsidRPr="00F2338A">
        <w:rPr>
          <w:rFonts w:asciiTheme="majorHAnsi" w:hAnsiTheme="majorHAnsi" w:cstheme="majorHAnsi"/>
          <w:lang w:val="hr-HR"/>
        </w:rPr>
        <w:t>Službenom vjesniku</w:t>
      </w:r>
      <w:r w:rsidR="00E23EAF">
        <w:rPr>
          <w:rFonts w:asciiTheme="majorHAnsi" w:hAnsiTheme="majorHAnsi" w:cstheme="majorHAnsi"/>
          <w:lang w:val="hr-HR"/>
        </w:rPr>
        <w:t>“</w:t>
      </w:r>
      <w:r w:rsidRPr="00F2338A">
        <w:rPr>
          <w:rFonts w:asciiTheme="majorHAnsi" w:hAnsiTheme="majorHAnsi" w:cstheme="majorHAnsi"/>
          <w:lang w:val="hr-HR"/>
        </w:rPr>
        <w:t xml:space="preserve"> .</w:t>
      </w:r>
    </w:p>
    <w:p w14:paraId="380A1E0C" w14:textId="77777777" w:rsidR="00F2338A" w:rsidRPr="00F2338A" w:rsidRDefault="00F2338A" w:rsidP="00F2338A">
      <w:pPr>
        <w:jc w:val="both"/>
        <w:rPr>
          <w:rFonts w:asciiTheme="majorHAnsi" w:hAnsiTheme="majorHAnsi" w:cstheme="majorHAnsi"/>
          <w:lang w:val="hr-HR"/>
        </w:rPr>
      </w:pPr>
    </w:p>
    <w:p w14:paraId="519AD749" w14:textId="77777777" w:rsidR="00F2338A" w:rsidRPr="00F2338A" w:rsidRDefault="00F2338A" w:rsidP="00F2338A">
      <w:pPr>
        <w:jc w:val="center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>SISAČKO MOSLAVAČKA ŽUPANIJA</w:t>
      </w:r>
    </w:p>
    <w:p w14:paraId="3C41F744" w14:textId="77777777" w:rsidR="00F2338A" w:rsidRPr="00F2338A" w:rsidRDefault="00F2338A" w:rsidP="00F2338A">
      <w:pPr>
        <w:jc w:val="center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>GRAD NOVSKA</w:t>
      </w:r>
    </w:p>
    <w:p w14:paraId="49B7CD2F" w14:textId="77777777" w:rsidR="00F2338A" w:rsidRDefault="00F2338A" w:rsidP="00F2338A">
      <w:pPr>
        <w:jc w:val="center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>GRADSKO VIJEĆE</w:t>
      </w:r>
    </w:p>
    <w:p w14:paraId="7CDFE026" w14:textId="77777777" w:rsidR="00C0757E" w:rsidRDefault="00C0757E" w:rsidP="00F2338A">
      <w:pPr>
        <w:jc w:val="center"/>
        <w:rPr>
          <w:rFonts w:asciiTheme="majorHAnsi" w:hAnsiTheme="majorHAnsi" w:cstheme="majorHAnsi"/>
          <w:bCs/>
          <w:lang w:val="hr-HR"/>
        </w:rPr>
      </w:pPr>
    </w:p>
    <w:p w14:paraId="2CEBD725" w14:textId="77777777" w:rsidR="00C0757E" w:rsidRDefault="00C0757E" w:rsidP="00F2338A">
      <w:pPr>
        <w:jc w:val="center"/>
        <w:rPr>
          <w:rFonts w:asciiTheme="majorHAnsi" w:hAnsiTheme="majorHAnsi" w:cstheme="majorHAnsi"/>
          <w:bCs/>
          <w:lang w:val="hr-HR"/>
        </w:rPr>
      </w:pPr>
    </w:p>
    <w:p w14:paraId="76608AB3" w14:textId="77777777" w:rsidR="00C0757E" w:rsidRPr="00F2338A" w:rsidRDefault="00C0757E" w:rsidP="00F2338A">
      <w:pPr>
        <w:jc w:val="center"/>
        <w:rPr>
          <w:rFonts w:asciiTheme="majorHAnsi" w:hAnsiTheme="majorHAnsi" w:cstheme="majorHAnsi"/>
          <w:bCs/>
          <w:lang w:val="hr-HR"/>
        </w:rPr>
      </w:pPr>
    </w:p>
    <w:p w14:paraId="62CD51F7" w14:textId="0F2BDADF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  <w:t xml:space="preserve">                </w:t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>
        <w:rPr>
          <w:rFonts w:asciiTheme="majorHAnsi" w:hAnsiTheme="majorHAnsi" w:cstheme="majorHAnsi"/>
          <w:bCs/>
          <w:lang w:val="hr-HR"/>
        </w:rPr>
        <w:t xml:space="preserve">                     </w:t>
      </w:r>
      <w:r w:rsidRPr="00F2338A">
        <w:rPr>
          <w:rFonts w:asciiTheme="majorHAnsi" w:hAnsiTheme="majorHAnsi" w:cstheme="majorHAnsi"/>
          <w:bCs/>
          <w:lang w:val="hr-HR"/>
        </w:rPr>
        <w:t xml:space="preserve"> PREDSJEDNIK</w:t>
      </w:r>
    </w:p>
    <w:p w14:paraId="79CE52F5" w14:textId="77777777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</w:p>
    <w:p w14:paraId="7B518639" w14:textId="77777777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</w:p>
    <w:p w14:paraId="0197376A" w14:textId="34CF2780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  <w:t xml:space="preserve">                                        </w:t>
      </w:r>
      <w:r>
        <w:rPr>
          <w:rFonts w:asciiTheme="majorHAnsi" w:hAnsiTheme="majorHAnsi" w:cstheme="majorHAnsi"/>
          <w:bCs/>
          <w:lang w:val="hr-HR"/>
        </w:rPr>
        <w:t xml:space="preserve">                        </w:t>
      </w:r>
      <w:r w:rsidRPr="00F2338A">
        <w:rPr>
          <w:rFonts w:asciiTheme="majorHAnsi" w:hAnsiTheme="majorHAnsi" w:cstheme="majorHAnsi"/>
          <w:bCs/>
          <w:lang w:val="hr-HR"/>
        </w:rPr>
        <w:t xml:space="preserve"> Ivica Vulić</w:t>
      </w:r>
    </w:p>
    <w:p w14:paraId="11955BBE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0B55C317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0CE325E1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7F42E19B" w14:textId="2A105900" w:rsidR="00D847DC" w:rsidRPr="00C435E1" w:rsidRDefault="00AF3DF2" w:rsidP="00AF3DF2">
      <w:pPr>
        <w:pStyle w:val="StandardWeb"/>
        <w:jc w:val="center"/>
        <w:rPr>
          <w:rFonts w:asciiTheme="majorHAnsi" w:hAnsiTheme="majorHAnsi" w:cstheme="majorHAnsi"/>
          <w:b/>
          <w:bCs/>
          <w:lang w:val="hr-HR"/>
        </w:rPr>
      </w:pPr>
      <w:r w:rsidRPr="00C435E1">
        <w:rPr>
          <w:rFonts w:asciiTheme="majorHAnsi" w:hAnsiTheme="majorHAnsi" w:cstheme="majorHAnsi"/>
          <w:b/>
          <w:bCs/>
          <w:lang w:val="hr-HR"/>
        </w:rPr>
        <w:lastRenderedPageBreak/>
        <w:t>OBRAZLOŽENJE</w:t>
      </w:r>
    </w:p>
    <w:p w14:paraId="3283DC06" w14:textId="636B9DCA" w:rsidR="005B4BE5" w:rsidRDefault="00C435E1" w:rsidP="005B4BE5">
      <w:pPr>
        <w:jc w:val="center"/>
        <w:rPr>
          <w:rFonts w:asciiTheme="majorHAnsi" w:hAnsiTheme="majorHAnsi" w:cstheme="majorHAnsi"/>
          <w:b/>
          <w:lang w:val="hr-HR"/>
        </w:rPr>
      </w:pPr>
      <w:r w:rsidRPr="00C435E1">
        <w:rPr>
          <w:rFonts w:asciiTheme="majorHAnsi" w:hAnsiTheme="majorHAnsi" w:cstheme="majorHAnsi"/>
          <w:b/>
          <w:bCs/>
          <w:lang w:val="hr-HR"/>
        </w:rPr>
        <w:t>Zaključka</w:t>
      </w:r>
      <w:r w:rsidR="00AF3DF2" w:rsidRPr="00C435E1">
        <w:rPr>
          <w:rFonts w:asciiTheme="majorHAnsi" w:hAnsiTheme="majorHAnsi" w:cstheme="majorHAnsi"/>
          <w:b/>
          <w:bCs/>
          <w:lang w:val="hr-HR"/>
        </w:rPr>
        <w:t xml:space="preserve"> o izdavanju</w:t>
      </w:r>
      <w:r w:rsidR="005B18AF" w:rsidRPr="00C435E1">
        <w:rPr>
          <w:rFonts w:asciiTheme="majorHAnsi" w:hAnsiTheme="majorHAnsi" w:cstheme="majorHAnsi"/>
          <w:b/>
          <w:bCs/>
          <w:lang w:val="hr-HR"/>
        </w:rPr>
        <w:t xml:space="preserve"> prethodne</w:t>
      </w:r>
      <w:r w:rsidR="00AF3DF2" w:rsidRPr="00C435E1">
        <w:rPr>
          <w:rFonts w:asciiTheme="majorHAnsi" w:hAnsiTheme="majorHAnsi" w:cstheme="majorHAnsi"/>
          <w:b/>
          <w:bCs/>
          <w:lang w:val="hr-HR"/>
        </w:rPr>
        <w:t xml:space="preserve"> suglasnosti Dječjem vrtiću „Radost“ Novska </w:t>
      </w:r>
      <w:r w:rsidR="005B4BE5">
        <w:rPr>
          <w:rFonts w:asciiTheme="majorHAnsi" w:hAnsiTheme="majorHAnsi" w:cstheme="majorHAnsi"/>
          <w:b/>
          <w:lang w:val="hr-HR"/>
        </w:rPr>
        <w:t xml:space="preserve"> na Prijedlog </w:t>
      </w:r>
      <w:r w:rsidR="00E45C84">
        <w:rPr>
          <w:rFonts w:asciiTheme="majorHAnsi" w:hAnsiTheme="majorHAnsi" w:cstheme="majorHAnsi"/>
          <w:b/>
          <w:lang w:val="hr-HR"/>
        </w:rPr>
        <w:t>I</w:t>
      </w:r>
      <w:r w:rsidR="00786F41">
        <w:rPr>
          <w:rFonts w:asciiTheme="majorHAnsi" w:hAnsiTheme="majorHAnsi" w:cstheme="majorHAnsi"/>
          <w:b/>
          <w:lang w:val="hr-HR"/>
        </w:rPr>
        <w:t xml:space="preserve">. izmjena i dopuna </w:t>
      </w:r>
      <w:r w:rsidR="005B4BE5">
        <w:rPr>
          <w:rFonts w:asciiTheme="majorHAnsi" w:hAnsiTheme="majorHAnsi" w:cstheme="majorHAnsi"/>
          <w:b/>
          <w:lang w:val="hr-HR"/>
        </w:rPr>
        <w:t xml:space="preserve">Pravilnika  o unutarnjem ustrojstvu i načinu rada </w:t>
      </w:r>
    </w:p>
    <w:p w14:paraId="6D2BC2E7" w14:textId="56FB2E2B" w:rsidR="00571259" w:rsidRDefault="005B4BE5" w:rsidP="00FF6C32">
      <w:pPr>
        <w:jc w:val="center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>Dječjeg vrtića Radost Novska</w:t>
      </w:r>
    </w:p>
    <w:p w14:paraId="5B47CADC" w14:textId="77777777" w:rsidR="00FF6C32" w:rsidRPr="00FF6C32" w:rsidRDefault="00FF6C32" w:rsidP="00FF6C32">
      <w:pPr>
        <w:jc w:val="center"/>
        <w:rPr>
          <w:rFonts w:asciiTheme="majorHAnsi" w:hAnsiTheme="majorHAnsi" w:cstheme="majorHAnsi"/>
          <w:b/>
          <w:lang w:val="hr-HR"/>
        </w:rPr>
      </w:pPr>
    </w:p>
    <w:p w14:paraId="42E11280" w14:textId="7DC4A1F3" w:rsidR="00571259" w:rsidRPr="00C435E1" w:rsidRDefault="00571259" w:rsidP="00571259">
      <w:pPr>
        <w:jc w:val="both"/>
        <w:rPr>
          <w:rFonts w:asciiTheme="majorHAnsi" w:hAnsiTheme="majorHAnsi" w:cstheme="majorHAnsi"/>
          <w:b/>
          <w:lang w:val="hr-HR"/>
        </w:rPr>
      </w:pPr>
      <w:r w:rsidRPr="00C435E1">
        <w:rPr>
          <w:rFonts w:asciiTheme="majorHAnsi" w:hAnsiTheme="majorHAnsi" w:cstheme="majorHAnsi"/>
          <w:b/>
          <w:lang w:val="hr-HR"/>
        </w:rPr>
        <w:t>PRAVNI TEMELJ</w:t>
      </w:r>
    </w:p>
    <w:p w14:paraId="114E3259" w14:textId="26E0CA60" w:rsidR="005B4BE5" w:rsidRPr="00FF6C32" w:rsidRDefault="00A419BD" w:rsidP="005B4BE5">
      <w:pPr>
        <w:pStyle w:val="StandardWeb"/>
        <w:spacing w:beforeLines="30" w:before="72" w:beforeAutospacing="0" w:afterLines="30" w:after="72" w:afterAutospacing="0"/>
        <w:jc w:val="both"/>
        <w:rPr>
          <w:rFonts w:asciiTheme="majorHAnsi" w:hAnsiTheme="majorHAnsi" w:cstheme="majorHAnsi"/>
          <w:lang w:val="hr-HR"/>
        </w:rPr>
      </w:pPr>
      <w:r w:rsidRPr="00FF6C32">
        <w:rPr>
          <w:rFonts w:asciiTheme="majorHAnsi" w:hAnsiTheme="majorHAnsi" w:cstheme="majorHAnsi"/>
          <w:lang w:val="hr-HR"/>
        </w:rPr>
        <w:t xml:space="preserve">Člankom </w:t>
      </w:r>
      <w:r w:rsidR="005B4BE5" w:rsidRPr="00FF6C32">
        <w:rPr>
          <w:rFonts w:asciiTheme="majorHAnsi" w:hAnsiTheme="majorHAnsi" w:cstheme="majorHAnsi"/>
          <w:lang w:val="hr-HR"/>
        </w:rPr>
        <w:t>41. stavak 1. Zakona o predškolskom odgoju i obrazovanju (Narodne novine broj 10/97, 107/07, 94/13, 98/19, 57/22</w:t>
      </w:r>
      <w:r w:rsidR="004C1285">
        <w:rPr>
          <w:rFonts w:asciiTheme="majorHAnsi" w:hAnsiTheme="majorHAnsi" w:cstheme="majorHAnsi"/>
          <w:lang w:val="hr-HR"/>
        </w:rPr>
        <w:t>,</w:t>
      </w:r>
      <w:r w:rsidR="005B4BE5" w:rsidRPr="00FF6C32">
        <w:rPr>
          <w:rFonts w:asciiTheme="majorHAnsi" w:hAnsiTheme="majorHAnsi" w:cstheme="majorHAnsi"/>
          <w:lang w:val="hr-HR"/>
        </w:rPr>
        <w:t xml:space="preserve"> 101/23</w:t>
      </w:r>
      <w:r w:rsidR="004C1285">
        <w:rPr>
          <w:rFonts w:asciiTheme="majorHAnsi" w:hAnsiTheme="majorHAnsi" w:cstheme="majorHAnsi"/>
          <w:lang w:val="hr-HR"/>
        </w:rPr>
        <w:t>, 145/23, 145/24, 146/25</w:t>
      </w:r>
      <w:r w:rsidR="00426348">
        <w:rPr>
          <w:rFonts w:asciiTheme="majorHAnsi" w:hAnsiTheme="majorHAnsi" w:cstheme="majorHAnsi"/>
          <w:lang w:val="hr-HR"/>
        </w:rPr>
        <w:t xml:space="preserve">, </w:t>
      </w:r>
      <w:r w:rsidR="004C1285">
        <w:rPr>
          <w:rFonts w:asciiTheme="majorHAnsi" w:hAnsiTheme="majorHAnsi" w:cstheme="majorHAnsi"/>
          <w:lang w:val="hr-HR"/>
        </w:rPr>
        <w:t>22/26</w:t>
      </w:r>
      <w:r w:rsidR="00426348">
        <w:rPr>
          <w:rFonts w:asciiTheme="majorHAnsi" w:hAnsiTheme="majorHAnsi" w:cstheme="majorHAnsi"/>
          <w:lang w:val="hr-HR"/>
        </w:rPr>
        <w:t>, 145/23, 145/24, 146/25 i 22/26</w:t>
      </w:r>
      <w:r w:rsidR="005B4BE5" w:rsidRPr="00FF6C32">
        <w:rPr>
          <w:rFonts w:asciiTheme="majorHAnsi" w:hAnsiTheme="majorHAnsi" w:cstheme="majorHAnsi"/>
          <w:lang w:val="hr-HR"/>
        </w:rPr>
        <w:t>)</w:t>
      </w:r>
      <w:r w:rsidR="00426348">
        <w:rPr>
          <w:rFonts w:asciiTheme="majorHAnsi" w:hAnsiTheme="majorHAnsi" w:cstheme="majorHAnsi"/>
          <w:lang w:val="hr-HR"/>
        </w:rPr>
        <w:t>,</w:t>
      </w:r>
      <w:r w:rsidRPr="00FF6C32">
        <w:rPr>
          <w:rFonts w:asciiTheme="majorHAnsi" w:hAnsiTheme="majorHAnsi" w:cstheme="majorHAnsi"/>
          <w:lang w:val="hr-HR"/>
        </w:rPr>
        <w:t xml:space="preserve">  propisano je da</w:t>
      </w:r>
      <w:r w:rsidR="005B4BE5" w:rsidRPr="00FF6C32">
        <w:rPr>
          <w:rFonts w:asciiTheme="majorHAnsi" w:hAnsiTheme="majorHAnsi" w:cstheme="majorHAnsi"/>
          <w:lang w:val="hr-HR"/>
        </w:rPr>
        <w:t xml:space="preserve">  Statut dječjeg vrtića i </w:t>
      </w:r>
      <w:r w:rsidR="00786F41">
        <w:rPr>
          <w:rFonts w:asciiTheme="majorHAnsi" w:hAnsiTheme="majorHAnsi" w:cstheme="majorHAnsi"/>
          <w:lang w:val="hr-HR"/>
        </w:rPr>
        <w:t>P</w:t>
      </w:r>
      <w:r w:rsidR="005B4BE5" w:rsidRPr="00FF6C32">
        <w:rPr>
          <w:rFonts w:asciiTheme="majorHAnsi" w:hAnsiTheme="majorHAnsi" w:cstheme="majorHAnsi"/>
          <w:lang w:val="hr-HR"/>
        </w:rPr>
        <w:t>ravilnik o unutarnjem ustrojstvu i načinu rada dječjeg vrtića kao</w:t>
      </w:r>
      <w:r w:rsidR="004C1285">
        <w:rPr>
          <w:rFonts w:asciiTheme="majorHAnsi" w:hAnsiTheme="majorHAnsi" w:cstheme="majorHAnsi"/>
          <w:lang w:val="hr-HR"/>
        </w:rPr>
        <w:t xml:space="preserve"> ustanove koja obavlja </w:t>
      </w:r>
      <w:r w:rsidR="005B4BE5" w:rsidRPr="00FF6C32">
        <w:rPr>
          <w:rFonts w:asciiTheme="majorHAnsi" w:hAnsiTheme="majorHAnsi" w:cstheme="majorHAnsi"/>
          <w:lang w:val="hr-HR"/>
        </w:rPr>
        <w:t xml:space="preserve"> javn</w:t>
      </w:r>
      <w:r w:rsidR="004C1285">
        <w:rPr>
          <w:rFonts w:asciiTheme="majorHAnsi" w:hAnsiTheme="majorHAnsi" w:cstheme="majorHAnsi"/>
          <w:lang w:val="hr-HR"/>
        </w:rPr>
        <w:t>u</w:t>
      </w:r>
      <w:r w:rsidR="005B4BE5" w:rsidRPr="00FF6C32">
        <w:rPr>
          <w:rFonts w:asciiTheme="majorHAnsi" w:hAnsiTheme="majorHAnsi" w:cstheme="majorHAnsi"/>
          <w:lang w:val="hr-HR"/>
        </w:rPr>
        <w:t xml:space="preserve"> služb</w:t>
      </w:r>
      <w:r w:rsidR="004C1285">
        <w:rPr>
          <w:rFonts w:asciiTheme="majorHAnsi" w:hAnsiTheme="majorHAnsi" w:cstheme="majorHAnsi"/>
          <w:lang w:val="hr-HR"/>
        </w:rPr>
        <w:t xml:space="preserve">u, </w:t>
      </w:r>
      <w:r w:rsidR="005B4BE5" w:rsidRPr="00FF6C32">
        <w:rPr>
          <w:rFonts w:asciiTheme="majorHAnsi" w:hAnsiTheme="majorHAnsi" w:cstheme="majorHAnsi"/>
          <w:lang w:val="hr-HR"/>
        </w:rPr>
        <w:t xml:space="preserve"> donosi upravno vijeće uz prethodnu suglasnost osnivača dječjeg vrtića, a isto je utvrđeno i člankom 30. stavak 2. Statuta Dječjeg vrtića Radost Novska. </w:t>
      </w:r>
    </w:p>
    <w:p w14:paraId="550E6055" w14:textId="085343A0" w:rsidR="00571259" w:rsidRPr="00FF6C32" w:rsidRDefault="00571259" w:rsidP="00571259">
      <w:pPr>
        <w:jc w:val="both"/>
        <w:rPr>
          <w:rFonts w:asciiTheme="majorHAnsi" w:hAnsiTheme="majorHAnsi" w:cstheme="majorHAnsi"/>
          <w:lang w:val="hr-HR"/>
        </w:rPr>
      </w:pPr>
      <w:r w:rsidRPr="00FF6C32">
        <w:rPr>
          <w:rFonts w:asciiTheme="majorHAnsi" w:hAnsiTheme="majorHAnsi" w:cstheme="majorHAnsi"/>
          <w:lang w:val="hr-HR"/>
        </w:rPr>
        <w:tab/>
      </w:r>
      <w:r w:rsidRPr="00FF6C32">
        <w:rPr>
          <w:rFonts w:asciiTheme="majorHAnsi" w:hAnsiTheme="majorHAnsi" w:cstheme="majorHAnsi"/>
          <w:lang w:val="hr-HR"/>
        </w:rPr>
        <w:tab/>
        <w:t xml:space="preserve"> </w:t>
      </w:r>
    </w:p>
    <w:p w14:paraId="446E47B0" w14:textId="7162642A" w:rsidR="00571259" w:rsidRPr="00FF6C32" w:rsidRDefault="00571259" w:rsidP="00571259">
      <w:pPr>
        <w:jc w:val="both"/>
        <w:rPr>
          <w:rFonts w:asciiTheme="majorHAnsi" w:hAnsiTheme="majorHAnsi" w:cstheme="majorHAnsi"/>
          <w:b/>
          <w:lang w:val="hr-HR"/>
        </w:rPr>
      </w:pPr>
      <w:r w:rsidRPr="00FF6C32">
        <w:rPr>
          <w:rFonts w:asciiTheme="majorHAnsi" w:hAnsiTheme="majorHAnsi" w:cstheme="majorHAnsi"/>
          <w:b/>
          <w:lang w:val="hr-HR"/>
        </w:rPr>
        <w:t>OBRAZLOŽENJE</w:t>
      </w:r>
    </w:p>
    <w:p w14:paraId="5CCE2B27" w14:textId="1066641F" w:rsidR="005B4BE5" w:rsidRDefault="00571259" w:rsidP="005B4BE5">
      <w:pPr>
        <w:jc w:val="both"/>
        <w:rPr>
          <w:rFonts w:asciiTheme="majorHAnsi" w:hAnsiTheme="majorHAnsi" w:cstheme="majorHAnsi"/>
          <w:lang w:val="hr-HR"/>
        </w:rPr>
      </w:pPr>
      <w:r w:rsidRPr="00FF6C32">
        <w:rPr>
          <w:rFonts w:asciiTheme="majorHAnsi" w:hAnsiTheme="majorHAnsi" w:cstheme="majorHAnsi"/>
          <w:lang w:val="hr-HR"/>
        </w:rPr>
        <w:t xml:space="preserve">Dječji vrtić Radost Novska (u daljnjem tekstu: Vrtić) podnio je zahtjev Gradu Novskoj za izdavanje </w:t>
      </w:r>
      <w:r w:rsidR="00E23EAF" w:rsidRPr="00FF6C32">
        <w:rPr>
          <w:rFonts w:asciiTheme="majorHAnsi" w:hAnsiTheme="majorHAnsi" w:cstheme="majorHAnsi"/>
          <w:lang w:val="hr-HR"/>
        </w:rPr>
        <w:t xml:space="preserve">prethodne </w:t>
      </w:r>
      <w:r w:rsidRPr="00FF6C32">
        <w:rPr>
          <w:rFonts w:asciiTheme="majorHAnsi" w:hAnsiTheme="majorHAnsi" w:cstheme="majorHAnsi"/>
          <w:lang w:val="hr-HR"/>
        </w:rPr>
        <w:t>suglasnosti na</w:t>
      </w:r>
      <w:r w:rsidR="00786F41">
        <w:rPr>
          <w:rFonts w:asciiTheme="majorHAnsi" w:hAnsiTheme="majorHAnsi" w:cstheme="majorHAnsi"/>
          <w:lang w:val="hr-HR"/>
        </w:rPr>
        <w:t xml:space="preserve"> Prijedlog</w:t>
      </w:r>
      <w:r w:rsidRPr="00FF6C32">
        <w:rPr>
          <w:rFonts w:asciiTheme="majorHAnsi" w:hAnsiTheme="majorHAnsi" w:cstheme="majorHAnsi"/>
          <w:lang w:val="hr-HR"/>
        </w:rPr>
        <w:t xml:space="preserve"> </w:t>
      </w:r>
      <w:r w:rsidR="003C7575">
        <w:rPr>
          <w:rFonts w:asciiTheme="majorHAnsi" w:hAnsiTheme="majorHAnsi" w:cstheme="majorHAnsi"/>
          <w:lang w:val="hr-HR"/>
        </w:rPr>
        <w:t>I</w:t>
      </w:r>
      <w:r w:rsidR="004C1285">
        <w:rPr>
          <w:rFonts w:asciiTheme="majorHAnsi" w:hAnsiTheme="majorHAnsi" w:cstheme="majorHAnsi"/>
          <w:lang w:val="hr-HR"/>
        </w:rPr>
        <w:t>.</w:t>
      </w:r>
      <w:r w:rsidR="00786F41">
        <w:rPr>
          <w:rFonts w:asciiTheme="majorHAnsi" w:hAnsiTheme="majorHAnsi" w:cstheme="majorHAnsi"/>
          <w:lang w:val="hr-HR"/>
        </w:rPr>
        <w:t xml:space="preserve"> izmjena </w:t>
      </w:r>
      <w:r w:rsidR="005B4BE5" w:rsidRPr="00FF6C32">
        <w:rPr>
          <w:rFonts w:asciiTheme="majorHAnsi" w:hAnsiTheme="majorHAnsi" w:cstheme="majorHAnsi"/>
          <w:bCs/>
          <w:lang w:val="hr-HR"/>
        </w:rPr>
        <w:t>Pravilnika  o unutarnjem ustrojstvu i načinu rada</w:t>
      </w:r>
      <w:r w:rsidR="00FF6C32">
        <w:rPr>
          <w:rFonts w:asciiTheme="majorHAnsi" w:hAnsiTheme="majorHAnsi" w:cstheme="majorHAnsi"/>
          <w:bCs/>
          <w:lang w:val="hr-HR"/>
        </w:rPr>
        <w:t xml:space="preserve"> Dječjeg vrtića Radost Novska (u daljnjem tekstu: Pravilnik)</w:t>
      </w:r>
      <w:r w:rsidR="00FF6C32" w:rsidRPr="00FF6C32">
        <w:rPr>
          <w:rFonts w:asciiTheme="majorHAnsi" w:hAnsiTheme="majorHAnsi" w:cstheme="majorHAnsi"/>
          <w:bCs/>
          <w:lang w:val="hr-HR"/>
        </w:rPr>
        <w:t xml:space="preserve"> o čemu je Upravno vijeće </w:t>
      </w:r>
      <w:r w:rsidR="005B4BE5" w:rsidRPr="00FF6C32">
        <w:rPr>
          <w:rFonts w:asciiTheme="majorHAnsi" w:hAnsiTheme="majorHAnsi" w:cstheme="majorHAnsi"/>
          <w:lang w:val="hr-HR"/>
        </w:rPr>
        <w:t xml:space="preserve">na sjednici održanoj </w:t>
      </w:r>
      <w:r w:rsidR="004C1285">
        <w:rPr>
          <w:rFonts w:asciiTheme="majorHAnsi" w:hAnsiTheme="majorHAnsi" w:cstheme="majorHAnsi"/>
          <w:lang w:val="hr-HR"/>
        </w:rPr>
        <w:t>22</w:t>
      </w:r>
      <w:r w:rsidR="00786F41">
        <w:rPr>
          <w:rFonts w:asciiTheme="majorHAnsi" w:hAnsiTheme="majorHAnsi" w:cstheme="majorHAnsi"/>
          <w:lang w:val="hr-HR"/>
        </w:rPr>
        <w:t xml:space="preserve">. </w:t>
      </w:r>
      <w:r w:rsidR="002B2F13">
        <w:rPr>
          <w:rFonts w:asciiTheme="majorHAnsi" w:hAnsiTheme="majorHAnsi" w:cstheme="majorHAnsi"/>
          <w:lang w:val="hr-HR"/>
        </w:rPr>
        <w:t>li</w:t>
      </w:r>
      <w:r w:rsidR="004C1285">
        <w:rPr>
          <w:rFonts w:asciiTheme="majorHAnsi" w:hAnsiTheme="majorHAnsi" w:cstheme="majorHAnsi"/>
          <w:lang w:val="hr-HR"/>
        </w:rPr>
        <w:t>stopada</w:t>
      </w:r>
      <w:r w:rsidR="005B4BE5" w:rsidRPr="00FF6C32">
        <w:rPr>
          <w:rFonts w:asciiTheme="majorHAnsi" w:hAnsiTheme="majorHAnsi" w:cstheme="majorHAnsi"/>
          <w:lang w:val="hr-HR"/>
        </w:rPr>
        <w:t xml:space="preserve"> 202</w:t>
      </w:r>
      <w:r w:rsidR="004C1285">
        <w:rPr>
          <w:rFonts w:asciiTheme="majorHAnsi" w:hAnsiTheme="majorHAnsi" w:cstheme="majorHAnsi"/>
          <w:lang w:val="hr-HR"/>
        </w:rPr>
        <w:t>6</w:t>
      </w:r>
      <w:r w:rsidR="005B4BE5" w:rsidRPr="00FF6C32">
        <w:rPr>
          <w:rFonts w:asciiTheme="majorHAnsi" w:hAnsiTheme="majorHAnsi" w:cstheme="majorHAnsi"/>
          <w:lang w:val="hr-HR"/>
        </w:rPr>
        <w:t xml:space="preserve">. godine donijelo Odluku kojom se utvrđuje </w:t>
      </w:r>
      <w:r w:rsidR="003C7575">
        <w:rPr>
          <w:rFonts w:asciiTheme="majorHAnsi" w:hAnsiTheme="majorHAnsi" w:cstheme="majorHAnsi"/>
          <w:lang w:val="hr-HR"/>
        </w:rPr>
        <w:t>p</w:t>
      </w:r>
      <w:r w:rsidR="005B4BE5" w:rsidRPr="00FF6C32">
        <w:rPr>
          <w:rFonts w:asciiTheme="majorHAnsi" w:hAnsiTheme="majorHAnsi" w:cstheme="majorHAnsi"/>
          <w:lang w:val="hr-HR"/>
        </w:rPr>
        <w:t>rijedlog</w:t>
      </w:r>
      <w:r w:rsidR="00B62EC6">
        <w:rPr>
          <w:rFonts w:asciiTheme="majorHAnsi" w:hAnsiTheme="majorHAnsi" w:cstheme="majorHAnsi"/>
          <w:lang w:val="hr-HR"/>
        </w:rPr>
        <w:t xml:space="preserve"> </w:t>
      </w:r>
      <w:r w:rsidR="004C1285">
        <w:rPr>
          <w:rFonts w:asciiTheme="majorHAnsi" w:hAnsiTheme="majorHAnsi" w:cstheme="majorHAnsi"/>
          <w:lang w:val="hr-HR"/>
        </w:rPr>
        <w:t>I.</w:t>
      </w:r>
      <w:r w:rsidR="00B62EC6">
        <w:rPr>
          <w:rFonts w:asciiTheme="majorHAnsi" w:hAnsiTheme="majorHAnsi" w:cstheme="majorHAnsi"/>
          <w:lang w:val="hr-HR"/>
        </w:rPr>
        <w:t xml:space="preserve"> </w:t>
      </w:r>
      <w:r w:rsidR="00786F41">
        <w:rPr>
          <w:rFonts w:asciiTheme="majorHAnsi" w:hAnsiTheme="majorHAnsi" w:cstheme="majorHAnsi"/>
          <w:lang w:val="hr-HR"/>
        </w:rPr>
        <w:t xml:space="preserve">izmjena </w:t>
      </w:r>
      <w:r w:rsidR="00FF6C32" w:rsidRPr="00FF6C32">
        <w:rPr>
          <w:rFonts w:asciiTheme="majorHAnsi" w:hAnsiTheme="majorHAnsi" w:cstheme="majorHAnsi"/>
          <w:lang w:val="hr-HR"/>
        </w:rPr>
        <w:t>Pravilnika.</w:t>
      </w:r>
    </w:p>
    <w:p w14:paraId="6364E4FD" w14:textId="77777777" w:rsidR="004C1285" w:rsidRDefault="004C1285" w:rsidP="004C1285">
      <w:pPr>
        <w:jc w:val="both"/>
        <w:rPr>
          <w:rFonts w:asciiTheme="majorHAnsi" w:hAnsiTheme="majorHAnsi" w:cstheme="majorHAnsi"/>
          <w:lang w:val="hr-HR"/>
        </w:rPr>
      </w:pPr>
    </w:p>
    <w:p w14:paraId="55E14D8D" w14:textId="77777777" w:rsidR="004C1285" w:rsidRDefault="004C1285" w:rsidP="004C1285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Izmjene Pravilnika odnose se na:</w:t>
      </w:r>
    </w:p>
    <w:p w14:paraId="7BDC572B" w14:textId="77777777" w:rsidR="004C1285" w:rsidRDefault="004C1285" w:rsidP="004C1285">
      <w:pPr>
        <w:jc w:val="both"/>
        <w:rPr>
          <w:rFonts w:asciiTheme="majorHAnsi" w:hAnsiTheme="majorHAnsi" w:cstheme="majorHAnsi"/>
          <w:lang w:val="hr-HR"/>
        </w:rPr>
      </w:pPr>
    </w:p>
    <w:p w14:paraId="054E90F1" w14:textId="28B6BDF1" w:rsidR="00FF6C32" w:rsidRDefault="00786F41" w:rsidP="004C1285">
      <w:pPr>
        <w:pStyle w:val="Odlomakpopisa"/>
        <w:numPr>
          <w:ilvl w:val="0"/>
          <w:numId w:val="17"/>
        </w:numPr>
        <w:jc w:val="both"/>
        <w:rPr>
          <w:rFonts w:asciiTheme="majorHAnsi" w:hAnsiTheme="majorHAnsi" w:cstheme="majorHAnsi"/>
          <w:lang w:val="hr-HR"/>
        </w:rPr>
      </w:pPr>
      <w:r w:rsidRPr="004C1285">
        <w:rPr>
          <w:rFonts w:asciiTheme="majorHAnsi" w:hAnsiTheme="majorHAnsi" w:cstheme="majorHAnsi"/>
          <w:lang w:val="hr-HR"/>
        </w:rPr>
        <w:t xml:space="preserve">uvođenje novog područnog objekta u kojem će se obavljati predškolski odgoj i obrazovanje u  Vrtiću </w:t>
      </w:r>
      <w:r w:rsidR="004C1285">
        <w:rPr>
          <w:rFonts w:asciiTheme="majorHAnsi" w:hAnsiTheme="majorHAnsi" w:cstheme="majorHAnsi"/>
          <w:lang w:val="hr-HR"/>
        </w:rPr>
        <w:t xml:space="preserve">- </w:t>
      </w:r>
      <w:r w:rsidRPr="004C1285">
        <w:rPr>
          <w:rFonts w:asciiTheme="majorHAnsi" w:hAnsiTheme="majorHAnsi" w:cstheme="majorHAnsi"/>
          <w:lang w:val="hr-HR"/>
        </w:rPr>
        <w:t xml:space="preserve">Područni objekt </w:t>
      </w:r>
      <w:r w:rsidR="002B2F13" w:rsidRPr="004C1285">
        <w:rPr>
          <w:rFonts w:asciiTheme="majorHAnsi" w:hAnsiTheme="majorHAnsi" w:cstheme="majorHAnsi"/>
          <w:lang w:val="hr-HR"/>
        </w:rPr>
        <w:t xml:space="preserve">Regoč, </w:t>
      </w:r>
      <w:r w:rsidR="004C1285" w:rsidRPr="004C1285">
        <w:rPr>
          <w:rFonts w:asciiTheme="majorHAnsi" w:hAnsiTheme="majorHAnsi" w:cstheme="majorHAnsi"/>
          <w:lang w:val="hr-HR"/>
        </w:rPr>
        <w:t>Kozarice 81, Novska (u objektu Osnovne škole Josip Kozarac Lipovljani).</w:t>
      </w:r>
    </w:p>
    <w:p w14:paraId="24A14D5B" w14:textId="06CD7C11" w:rsidR="004C1285" w:rsidRDefault="004C1285" w:rsidP="004C1285">
      <w:pPr>
        <w:pStyle w:val="Odlomakpopisa"/>
        <w:numPr>
          <w:ilvl w:val="0"/>
          <w:numId w:val="17"/>
        </w:num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>povećanje broja zaposlenika na radnom mjestu  odgajatelja sa 45 na 49, na radnom mjestu pomoćnika za djecu s teškoćama u razvoju ili stručnog komunikacijskog posrednika sa 5 na 7 te na radnom mjestu spremačice sa 10,5 na 11,5.</w:t>
      </w:r>
    </w:p>
    <w:p w14:paraId="6608568C" w14:textId="77777777" w:rsidR="004C1285" w:rsidRPr="004C1285" w:rsidRDefault="004C1285" w:rsidP="004C1285">
      <w:pPr>
        <w:pStyle w:val="Odlomakpopisa"/>
        <w:jc w:val="both"/>
        <w:rPr>
          <w:rFonts w:asciiTheme="majorHAnsi" w:hAnsiTheme="majorHAnsi" w:cstheme="majorHAnsi"/>
          <w:lang w:val="hr-HR"/>
        </w:rPr>
      </w:pPr>
    </w:p>
    <w:p w14:paraId="4BA7A371" w14:textId="64B2C0B1" w:rsidR="009E17C3" w:rsidRDefault="009E17C3" w:rsidP="005B4BE5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Povećanje </w:t>
      </w:r>
      <w:r w:rsidR="002B2F13">
        <w:rPr>
          <w:rFonts w:asciiTheme="majorHAnsi" w:hAnsiTheme="majorHAnsi" w:cstheme="majorHAnsi"/>
          <w:lang w:val="hr-HR"/>
        </w:rPr>
        <w:t>broj</w:t>
      </w:r>
      <w:r w:rsidR="004C1285">
        <w:rPr>
          <w:rFonts w:asciiTheme="majorHAnsi" w:hAnsiTheme="majorHAnsi" w:cstheme="majorHAnsi"/>
          <w:lang w:val="hr-HR"/>
        </w:rPr>
        <w:t xml:space="preserve">a zaposlenika </w:t>
      </w:r>
      <w:r w:rsidR="002B2F13">
        <w:rPr>
          <w:rFonts w:asciiTheme="majorHAnsi" w:hAnsiTheme="majorHAnsi" w:cstheme="majorHAnsi"/>
          <w:lang w:val="hr-HR"/>
        </w:rPr>
        <w:t xml:space="preserve"> </w:t>
      </w:r>
      <w:r>
        <w:rPr>
          <w:rFonts w:asciiTheme="majorHAnsi" w:hAnsiTheme="majorHAnsi" w:cstheme="majorHAnsi"/>
          <w:lang w:val="hr-HR"/>
        </w:rPr>
        <w:t xml:space="preserve">povezano je s proširenjem djelatnosti </w:t>
      </w:r>
      <w:r w:rsidR="002B2F13">
        <w:rPr>
          <w:rFonts w:asciiTheme="majorHAnsi" w:hAnsiTheme="majorHAnsi" w:cstheme="majorHAnsi"/>
          <w:lang w:val="hr-HR"/>
        </w:rPr>
        <w:t xml:space="preserve">na novi Područni </w:t>
      </w:r>
      <w:r w:rsidR="004C1285">
        <w:rPr>
          <w:rFonts w:asciiTheme="majorHAnsi" w:hAnsiTheme="majorHAnsi" w:cstheme="majorHAnsi"/>
          <w:lang w:val="hr-HR"/>
        </w:rPr>
        <w:t>objekt</w:t>
      </w:r>
      <w:r w:rsidR="002B2F13">
        <w:rPr>
          <w:rFonts w:asciiTheme="majorHAnsi" w:hAnsiTheme="majorHAnsi" w:cstheme="majorHAnsi"/>
          <w:lang w:val="hr-HR"/>
        </w:rPr>
        <w:t xml:space="preserve"> </w:t>
      </w:r>
      <w:r w:rsidR="004C1285">
        <w:rPr>
          <w:rFonts w:asciiTheme="majorHAnsi" w:hAnsiTheme="majorHAnsi" w:cstheme="majorHAnsi"/>
          <w:lang w:val="hr-HR"/>
        </w:rPr>
        <w:t>„</w:t>
      </w:r>
      <w:r w:rsidR="002B2F13">
        <w:rPr>
          <w:rFonts w:asciiTheme="majorHAnsi" w:hAnsiTheme="majorHAnsi" w:cstheme="majorHAnsi"/>
          <w:lang w:val="hr-HR"/>
        </w:rPr>
        <w:t>Regoč</w:t>
      </w:r>
      <w:r w:rsidR="004C1285">
        <w:rPr>
          <w:rFonts w:asciiTheme="majorHAnsi" w:hAnsiTheme="majorHAnsi" w:cstheme="majorHAnsi"/>
          <w:lang w:val="hr-HR"/>
        </w:rPr>
        <w:t>“</w:t>
      </w:r>
      <w:r>
        <w:rPr>
          <w:rFonts w:asciiTheme="majorHAnsi" w:hAnsiTheme="majorHAnsi" w:cstheme="majorHAnsi"/>
          <w:lang w:val="hr-HR"/>
        </w:rPr>
        <w:t>.</w:t>
      </w:r>
    </w:p>
    <w:p w14:paraId="365EC93F" w14:textId="77777777" w:rsidR="00FF6C32" w:rsidRPr="00FF6C32" w:rsidRDefault="00FF6C32" w:rsidP="00FF6C32">
      <w:pPr>
        <w:jc w:val="both"/>
        <w:rPr>
          <w:rFonts w:asciiTheme="majorHAnsi" w:hAnsiTheme="majorHAnsi" w:cstheme="majorHAnsi"/>
          <w:bCs/>
          <w:lang w:val="hr-HR"/>
        </w:rPr>
      </w:pPr>
    </w:p>
    <w:p w14:paraId="2381CB59" w14:textId="38117737" w:rsidR="009E17C3" w:rsidRDefault="00571259" w:rsidP="009E17C3">
      <w:pPr>
        <w:jc w:val="both"/>
        <w:rPr>
          <w:rFonts w:asciiTheme="majorHAnsi" w:hAnsiTheme="majorHAnsi" w:cstheme="majorHAnsi"/>
          <w:b/>
          <w:lang w:val="hr-HR"/>
        </w:rPr>
      </w:pPr>
      <w:r w:rsidRPr="00C435E1">
        <w:rPr>
          <w:rFonts w:asciiTheme="majorHAnsi" w:hAnsiTheme="majorHAnsi" w:cstheme="majorHAnsi"/>
          <w:lang w:val="hr-HR"/>
        </w:rPr>
        <w:t>S obzirom</w:t>
      </w:r>
      <w:r w:rsidR="004C1285">
        <w:rPr>
          <w:rFonts w:asciiTheme="majorHAnsi" w:hAnsiTheme="majorHAnsi" w:cstheme="majorHAnsi"/>
          <w:lang w:val="hr-HR"/>
        </w:rPr>
        <w:t xml:space="preserve"> na </w:t>
      </w:r>
      <w:r w:rsidRPr="00C435E1">
        <w:rPr>
          <w:rFonts w:asciiTheme="majorHAnsi" w:hAnsiTheme="majorHAnsi" w:cstheme="majorHAnsi"/>
          <w:lang w:val="hr-HR"/>
        </w:rPr>
        <w:t xml:space="preserve"> navedeno,</w:t>
      </w:r>
      <w:r w:rsidR="004C1285">
        <w:rPr>
          <w:rFonts w:asciiTheme="majorHAnsi" w:hAnsiTheme="majorHAnsi" w:cstheme="majorHAnsi"/>
          <w:lang w:val="hr-HR"/>
        </w:rPr>
        <w:t xml:space="preserve"> gradonačelnica </w:t>
      </w:r>
      <w:r w:rsidRPr="00C435E1">
        <w:rPr>
          <w:rFonts w:asciiTheme="majorHAnsi" w:hAnsiTheme="majorHAnsi" w:cstheme="majorHAnsi"/>
          <w:lang w:val="hr-HR"/>
        </w:rPr>
        <w:t xml:space="preserve"> predlaže  donošenje</w:t>
      </w:r>
      <w:r w:rsidR="003F0AC5" w:rsidRPr="00C435E1">
        <w:rPr>
          <w:rFonts w:asciiTheme="majorHAnsi" w:hAnsiTheme="majorHAnsi" w:cstheme="majorHAnsi"/>
          <w:lang w:val="hr-HR"/>
        </w:rPr>
        <w:t xml:space="preserve"> Zaključka</w:t>
      </w:r>
      <w:r w:rsidRPr="00C435E1">
        <w:rPr>
          <w:rFonts w:asciiTheme="majorHAnsi" w:hAnsiTheme="majorHAnsi" w:cstheme="majorHAnsi"/>
          <w:lang w:val="hr-HR"/>
        </w:rPr>
        <w:t xml:space="preserve"> o izdavanju suglasnosti </w:t>
      </w:r>
      <w:r w:rsidR="009E17C3">
        <w:rPr>
          <w:rFonts w:asciiTheme="majorHAnsi" w:hAnsiTheme="majorHAnsi" w:cstheme="majorHAnsi"/>
          <w:lang w:val="hr-HR"/>
        </w:rPr>
        <w:t xml:space="preserve">na Prijedlog </w:t>
      </w:r>
      <w:r w:rsidR="004C1285">
        <w:rPr>
          <w:rFonts w:asciiTheme="majorHAnsi" w:hAnsiTheme="majorHAnsi" w:cstheme="majorHAnsi"/>
          <w:lang w:val="hr-HR"/>
        </w:rPr>
        <w:t xml:space="preserve">I. </w:t>
      </w:r>
      <w:r w:rsidR="009E17C3">
        <w:rPr>
          <w:rFonts w:asciiTheme="majorHAnsi" w:hAnsiTheme="majorHAnsi" w:cstheme="majorHAnsi"/>
          <w:lang w:val="hr-HR"/>
        </w:rPr>
        <w:t xml:space="preserve">izmjena </w:t>
      </w:r>
      <w:r w:rsidR="009E17C3" w:rsidRPr="009E17C3">
        <w:rPr>
          <w:rFonts w:asciiTheme="majorHAnsi" w:hAnsiTheme="majorHAnsi" w:cstheme="majorHAnsi"/>
          <w:b/>
          <w:lang w:val="hr-HR"/>
        </w:rPr>
        <w:t xml:space="preserve"> </w:t>
      </w:r>
      <w:r w:rsidR="009E17C3" w:rsidRPr="009E17C3">
        <w:rPr>
          <w:rFonts w:asciiTheme="majorHAnsi" w:hAnsiTheme="majorHAnsi" w:cstheme="majorHAnsi"/>
          <w:bCs/>
          <w:lang w:val="hr-HR"/>
        </w:rPr>
        <w:t>Pravilnika  o unutarnjem ustrojstvu i načinu rada Dječjeg vrtića Radost Novska</w:t>
      </w:r>
    </w:p>
    <w:p w14:paraId="056A24A3" w14:textId="1DFCEE78" w:rsidR="00571259" w:rsidRPr="00C435E1" w:rsidRDefault="009E17C3" w:rsidP="009E17C3">
      <w:pPr>
        <w:jc w:val="both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lang w:val="hr-HR"/>
        </w:rPr>
        <w:t xml:space="preserve">  </w:t>
      </w:r>
    </w:p>
    <w:p w14:paraId="71881067" w14:textId="77777777" w:rsidR="00571259" w:rsidRPr="00C435E1" w:rsidRDefault="00571259" w:rsidP="00571259">
      <w:pPr>
        <w:jc w:val="both"/>
        <w:rPr>
          <w:rFonts w:asciiTheme="majorHAnsi" w:hAnsiTheme="majorHAnsi" w:cstheme="majorHAnsi"/>
          <w:lang w:val="hr-HR"/>
        </w:rPr>
      </w:pPr>
    </w:p>
    <w:p w14:paraId="16DC7DC6" w14:textId="66A99C3C" w:rsidR="00571259" w:rsidRDefault="00571259" w:rsidP="00C435E1">
      <w:pPr>
        <w:jc w:val="center"/>
        <w:rPr>
          <w:rFonts w:asciiTheme="majorHAnsi" w:hAnsiTheme="majorHAnsi" w:cstheme="majorHAnsi"/>
          <w:bCs/>
          <w:lang w:val="hr-HR"/>
        </w:rPr>
      </w:pPr>
      <w:r w:rsidRPr="00C435E1">
        <w:rPr>
          <w:rFonts w:asciiTheme="majorHAnsi" w:hAnsiTheme="majorHAnsi" w:cstheme="majorHAnsi"/>
          <w:bCs/>
          <w:lang w:val="hr-HR"/>
        </w:rPr>
        <w:t>UPRAVNI ODJEL ZA DRUŠTVENE DJELATNOSTI, PRAVNE POSLOVE I JAVNU NABAVU</w:t>
      </w:r>
    </w:p>
    <w:p w14:paraId="44821030" w14:textId="77777777" w:rsidR="00C435E1" w:rsidRPr="00C435E1" w:rsidRDefault="00C435E1" w:rsidP="00C435E1">
      <w:pPr>
        <w:jc w:val="center"/>
        <w:rPr>
          <w:rFonts w:asciiTheme="majorHAnsi" w:hAnsiTheme="majorHAnsi" w:cstheme="majorHAnsi"/>
          <w:bCs/>
          <w:lang w:val="hr-HR"/>
        </w:rPr>
      </w:pPr>
    </w:p>
    <w:p w14:paraId="4446B554" w14:textId="13DBA91A" w:rsidR="00571259" w:rsidRDefault="00571259" w:rsidP="00C435E1">
      <w:pPr>
        <w:jc w:val="center"/>
        <w:rPr>
          <w:rFonts w:asciiTheme="majorHAnsi" w:hAnsiTheme="majorHAnsi" w:cstheme="majorHAnsi"/>
          <w:bCs/>
          <w:lang w:val="hr-HR"/>
        </w:rPr>
      </w:pP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  <w:t xml:space="preserve">           PROČELNICA</w:t>
      </w:r>
    </w:p>
    <w:p w14:paraId="5FCB4D3F" w14:textId="77777777" w:rsidR="00B62EC6" w:rsidRPr="00C435E1" w:rsidRDefault="00B62EC6" w:rsidP="00C435E1">
      <w:pPr>
        <w:jc w:val="center"/>
        <w:rPr>
          <w:rFonts w:asciiTheme="majorHAnsi" w:hAnsiTheme="majorHAnsi" w:cstheme="majorHAnsi"/>
          <w:bCs/>
          <w:lang w:val="hr-HR"/>
        </w:rPr>
      </w:pPr>
    </w:p>
    <w:p w14:paraId="67A73C71" w14:textId="77777777" w:rsidR="00571259" w:rsidRPr="00C435E1" w:rsidRDefault="00571259" w:rsidP="00571259">
      <w:pPr>
        <w:jc w:val="center"/>
        <w:rPr>
          <w:rFonts w:asciiTheme="majorHAnsi" w:hAnsiTheme="majorHAnsi" w:cstheme="majorHAnsi"/>
          <w:bCs/>
          <w:lang w:val="hr-HR"/>
        </w:rPr>
      </w:pP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</w:r>
      <w:r w:rsidRPr="00C435E1">
        <w:rPr>
          <w:rFonts w:asciiTheme="majorHAnsi" w:hAnsiTheme="majorHAnsi" w:cstheme="majorHAnsi"/>
          <w:bCs/>
          <w:lang w:val="hr-HR"/>
        </w:rPr>
        <w:tab/>
        <w:t xml:space="preserve">                       Sonja Marohnić Horvat, dipl.iur.</w:t>
      </w:r>
    </w:p>
    <w:p w14:paraId="15C6AE98" w14:textId="77777777" w:rsidR="00571259" w:rsidRPr="00C435E1" w:rsidRDefault="00571259" w:rsidP="00571259">
      <w:pPr>
        <w:pStyle w:val="Odlomakpopisa"/>
        <w:jc w:val="both"/>
        <w:rPr>
          <w:rFonts w:asciiTheme="majorHAnsi" w:hAnsiTheme="majorHAnsi" w:cstheme="majorHAnsi"/>
          <w:bCs/>
          <w:lang w:val="hr-HR"/>
        </w:rPr>
      </w:pPr>
    </w:p>
    <w:p w14:paraId="0224B425" w14:textId="77777777" w:rsidR="00571259" w:rsidRPr="00C435E1" w:rsidRDefault="00571259" w:rsidP="00571259">
      <w:pPr>
        <w:jc w:val="both"/>
        <w:rPr>
          <w:rFonts w:asciiTheme="majorHAnsi" w:hAnsiTheme="majorHAnsi" w:cstheme="majorHAnsi"/>
          <w:bCs/>
        </w:rPr>
      </w:pPr>
    </w:p>
    <w:p w14:paraId="53E7A68F" w14:textId="77777777" w:rsidR="00054C8B" w:rsidRPr="00C435E1" w:rsidRDefault="00054C8B" w:rsidP="00571259">
      <w:pPr>
        <w:pStyle w:val="StandardWeb"/>
        <w:jc w:val="both"/>
        <w:rPr>
          <w:rFonts w:asciiTheme="majorHAnsi" w:hAnsiTheme="majorHAnsi" w:cstheme="majorHAnsi"/>
          <w:bCs/>
          <w:lang w:val="hr-HR"/>
        </w:rPr>
      </w:pPr>
    </w:p>
    <w:p w14:paraId="2F7BAD12" w14:textId="451D6466" w:rsidR="00AF3DF2" w:rsidRPr="00C435E1" w:rsidRDefault="00AF3DF2" w:rsidP="00162000">
      <w:pPr>
        <w:pStyle w:val="StandardWeb"/>
        <w:jc w:val="both"/>
        <w:rPr>
          <w:rFonts w:asciiTheme="majorHAnsi" w:hAnsiTheme="majorHAnsi" w:cstheme="majorHAnsi"/>
          <w:b/>
          <w:bCs/>
          <w:lang w:val="hr-HR"/>
        </w:rPr>
      </w:pPr>
    </w:p>
    <w:sectPr w:rsidR="00AF3DF2" w:rsidRPr="00C435E1" w:rsidSect="001777A8">
      <w:footerReference w:type="default" r:id="rId8"/>
      <w:headerReference w:type="first" r:id="rId9"/>
      <w:footerReference w:type="first" r:id="rId10"/>
      <w:pgSz w:w="11900" w:h="16840"/>
      <w:pgMar w:top="1134" w:right="985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9BD835" w14:textId="77777777" w:rsidR="008B600F" w:rsidRDefault="008B600F" w:rsidP="00617D31">
      <w:r>
        <w:separator/>
      </w:r>
    </w:p>
  </w:endnote>
  <w:endnote w:type="continuationSeparator" w:id="0">
    <w:p w14:paraId="56F6517C" w14:textId="77777777" w:rsidR="008B600F" w:rsidRDefault="008B600F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B706" w14:textId="77777777" w:rsidR="00617D31" w:rsidRDefault="00617D31">
    <w:pPr>
      <w:pStyle w:val="Podnoje"/>
    </w:pPr>
    <w:r>
      <w:rPr>
        <w:noProof/>
        <w:lang w:val="hr-HR" w:eastAsia="hr-HR"/>
      </w:rPr>
      <w:drawing>
        <wp:inline distT="0" distB="0" distL="0" distR="0" wp14:anchorId="13B65F44" wp14:editId="56716215">
          <wp:extent cx="6116320" cy="848995"/>
          <wp:effectExtent l="0" t="0" r="5080" b="0"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29C0" w14:textId="77777777" w:rsidR="00617D31" w:rsidRPr="00617D31" w:rsidRDefault="00617D31" w:rsidP="00617D31">
    <w:pPr>
      <w:pStyle w:val="Podnoje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930F4" w14:textId="77777777" w:rsidR="008B600F" w:rsidRDefault="008B600F" w:rsidP="00617D31">
      <w:r>
        <w:separator/>
      </w:r>
    </w:p>
  </w:footnote>
  <w:footnote w:type="continuationSeparator" w:id="0">
    <w:p w14:paraId="6E0EB3B4" w14:textId="77777777" w:rsidR="008B600F" w:rsidRDefault="008B600F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7777777" w:rsidR="00617D31" w:rsidRDefault="00617D31">
    <w:pPr>
      <w:pStyle w:val="Zaglavlje"/>
    </w:pPr>
    <w:r>
      <w:rPr>
        <w:noProof/>
        <w:lang w:val="hr-HR"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11E0"/>
    <w:multiLevelType w:val="hybridMultilevel"/>
    <w:tmpl w:val="5C4C2D10"/>
    <w:lvl w:ilvl="0" w:tplc="195414F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C36DD"/>
    <w:multiLevelType w:val="hybridMultilevel"/>
    <w:tmpl w:val="D60ACB62"/>
    <w:lvl w:ilvl="0" w:tplc="041A000F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57322"/>
    <w:multiLevelType w:val="hybridMultilevel"/>
    <w:tmpl w:val="537ABF4C"/>
    <w:lvl w:ilvl="0" w:tplc="4594C1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B442A"/>
    <w:multiLevelType w:val="hybridMultilevel"/>
    <w:tmpl w:val="77624A76"/>
    <w:lvl w:ilvl="0" w:tplc="7E8EAA36">
      <w:start w:val="10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75CF5"/>
    <w:multiLevelType w:val="hybridMultilevel"/>
    <w:tmpl w:val="7674A6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06282C"/>
    <w:multiLevelType w:val="hybridMultilevel"/>
    <w:tmpl w:val="691E32F2"/>
    <w:lvl w:ilvl="0" w:tplc="C2C0F61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343AA"/>
    <w:multiLevelType w:val="hybridMultilevel"/>
    <w:tmpl w:val="D7EE71AC"/>
    <w:lvl w:ilvl="0" w:tplc="BA5ABD32">
      <w:start w:val="10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ED4220"/>
    <w:multiLevelType w:val="hybridMultilevel"/>
    <w:tmpl w:val="C7B4D6F0"/>
    <w:lvl w:ilvl="0" w:tplc="FA52E90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082C94"/>
    <w:multiLevelType w:val="hybridMultilevel"/>
    <w:tmpl w:val="D6F02F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9A44EC"/>
    <w:multiLevelType w:val="hybridMultilevel"/>
    <w:tmpl w:val="968AA15E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A7F79"/>
    <w:multiLevelType w:val="hybridMultilevel"/>
    <w:tmpl w:val="47BA019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65CFD"/>
    <w:multiLevelType w:val="hybridMultilevel"/>
    <w:tmpl w:val="23365946"/>
    <w:lvl w:ilvl="0" w:tplc="BFEC4D4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3765C"/>
    <w:multiLevelType w:val="hybridMultilevel"/>
    <w:tmpl w:val="5756F06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7B1E12"/>
    <w:multiLevelType w:val="hybridMultilevel"/>
    <w:tmpl w:val="46629F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935815">
    <w:abstractNumId w:val="8"/>
  </w:num>
  <w:num w:numId="2" w16cid:durableId="4626197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134827">
    <w:abstractNumId w:val="1"/>
  </w:num>
  <w:num w:numId="4" w16cid:durableId="1061371727">
    <w:abstractNumId w:val="4"/>
  </w:num>
  <w:num w:numId="5" w16cid:durableId="520820785">
    <w:abstractNumId w:val="13"/>
  </w:num>
  <w:num w:numId="6" w16cid:durableId="19939491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1527463">
    <w:abstractNumId w:val="5"/>
  </w:num>
  <w:num w:numId="8" w16cid:durableId="18995144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7671281">
    <w:abstractNumId w:val="3"/>
  </w:num>
  <w:num w:numId="10" w16cid:durableId="914321180">
    <w:abstractNumId w:val="6"/>
  </w:num>
  <w:num w:numId="11" w16cid:durableId="659817138">
    <w:abstractNumId w:val="11"/>
  </w:num>
  <w:num w:numId="12" w16cid:durableId="1632982911">
    <w:abstractNumId w:val="10"/>
  </w:num>
  <w:num w:numId="13" w16cid:durableId="1235969083">
    <w:abstractNumId w:val="12"/>
  </w:num>
  <w:num w:numId="14" w16cid:durableId="206718524">
    <w:abstractNumId w:val="9"/>
  </w:num>
  <w:num w:numId="15" w16cid:durableId="319118442">
    <w:abstractNumId w:val="0"/>
  </w:num>
  <w:num w:numId="16" w16cid:durableId="34476296">
    <w:abstractNumId w:val="2"/>
  </w:num>
  <w:num w:numId="17" w16cid:durableId="18330620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2E80"/>
    <w:rsid w:val="00004BF9"/>
    <w:rsid w:val="0001065B"/>
    <w:rsid w:val="0001303D"/>
    <w:rsid w:val="000275EB"/>
    <w:rsid w:val="0004188C"/>
    <w:rsid w:val="00042847"/>
    <w:rsid w:val="00043022"/>
    <w:rsid w:val="000478FC"/>
    <w:rsid w:val="0005180C"/>
    <w:rsid w:val="00054C8B"/>
    <w:rsid w:val="0006223C"/>
    <w:rsid w:val="000712BF"/>
    <w:rsid w:val="0007320E"/>
    <w:rsid w:val="000B3390"/>
    <w:rsid w:val="000F6B75"/>
    <w:rsid w:val="0012230E"/>
    <w:rsid w:val="00127498"/>
    <w:rsid w:val="0016188B"/>
    <w:rsid w:val="00162000"/>
    <w:rsid w:val="001702AB"/>
    <w:rsid w:val="00176914"/>
    <w:rsid w:val="00176D1F"/>
    <w:rsid w:val="001777A8"/>
    <w:rsid w:val="00191510"/>
    <w:rsid w:val="001A2C75"/>
    <w:rsid w:val="001A565D"/>
    <w:rsid w:val="001B076A"/>
    <w:rsid w:val="001B6579"/>
    <w:rsid w:val="001D3815"/>
    <w:rsid w:val="001D4A0D"/>
    <w:rsid w:val="001E3DE7"/>
    <w:rsid w:val="00214FC8"/>
    <w:rsid w:val="00220684"/>
    <w:rsid w:val="002352B7"/>
    <w:rsid w:val="00241075"/>
    <w:rsid w:val="002416B1"/>
    <w:rsid w:val="00264D0B"/>
    <w:rsid w:val="00271D3B"/>
    <w:rsid w:val="0028229E"/>
    <w:rsid w:val="0028344C"/>
    <w:rsid w:val="002B2F13"/>
    <w:rsid w:val="002F1007"/>
    <w:rsid w:val="003200F4"/>
    <w:rsid w:val="003423F0"/>
    <w:rsid w:val="00352A5B"/>
    <w:rsid w:val="0035425C"/>
    <w:rsid w:val="003708FF"/>
    <w:rsid w:val="003764E2"/>
    <w:rsid w:val="00390C50"/>
    <w:rsid w:val="003A1866"/>
    <w:rsid w:val="003C4D66"/>
    <w:rsid w:val="003C50E7"/>
    <w:rsid w:val="003C5E60"/>
    <w:rsid w:val="003C7575"/>
    <w:rsid w:val="003E42D0"/>
    <w:rsid w:val="003E7DE5"/>
    <w:rsid w:val="003F0AC5"/>
    <w:rsid w:val="003F6988"/>
    <w:rsid w:val="00424632"/>
    <w:rsid w:val="00426348"/>
    <w:rsid w:val="00435117"/>
    <w:rsid w:val="00443F0B"/>
    <w:rsid w:val="00451EE5"/>
    <w:rsid w:val="004528BC"/>
    <w:rsid w:val="00454407"/>
    <w:rsid w:val="004640AD"/>
    <w:rsid w:val="00493B6F"/>
    <w:rsid w:val="004A4F28"/>
    <w:rsid w:val="004A5260"/>
    <w:rsid w:val="004B0EB4"/>
    <w:rsid w:val="004B44B8"/>
    <w:rsid w:val="004B526D"/>
    <w:rsid w:val="004C1285"/>
    <w:rsid w:val="004C5719"/>
    <w:rsid w:val="004C6BD5"/>
    <w:rsid w:val="004D782A"/>
    <w:rsid w:val="004E66B0"/>
    <w:rsid w:val="004F3FAF"/>
    <w:rsid w:val="00522E84"/>
    <w:rsid w:val="0053582E"/>
    <w:rsid w:val="00556EA5"/>
    <w:rsid w:val="0056458A"/>
    <w:rsid w:val="00571259"/>
    <w:rsid w:val="00574809"/>
    <w:rsid w:val="00592BA0"/>
    <w:rsid w:val="0059354D"/>
    <w:rsid w:val="00594BF0"/>
    <w:rsid w:val="005B18AF"/>
    <w:rsid w:val="005B3B0D"/>
    <w:rsid w:val="005B4BE5"/>
    <w:rsid w:val="005E425D"/>
    <w:rsid w:val="005F5BB1"/>
    <w:rsid w:val="00601001"/>
    <w:rsid w:val="006052E8"/>
    <w:rsid w:val="00617D31"/>
    <w:rsid w:val="006471FC"/>
    <w:rsid w:val="006720D2"/>
    <w:rsid w:val="0068079E"/>
    <w:rsid w:val="006925BE"/>
    <w:rsid w:val="006A25C4"/>
    <w:rsid w:val="006A2CDD"/>
    <w:rsid w:val="006B0CD9"/>
    <w:rsid w:val="00715FC6"/>
    <w:rsid w:val="00724739"/>
    <w:rsid w:val="00727C7F"/>
    <w:rsid w:val="00740459"/>
    <w:rsid w:val="007459E8"/>
    <w:rsid w:val="0075385C"/>
    <w:rsid w:val="0075568F"/>
    <w:rsid w:val="0075717C"/>
    <w:rsid w:val="00762221"/>
    <w:rsid w:val="00763706"/>
    <w:rsid w:val="00765165"/>
    <w:rsid w:val="00772092"/>
    <w:rsid w:val="00786F41"/>
    <w:rsid w:val="00791A34"/>
    <w:rsid w:val="00794F25"/>
    <w:rsid w:val="00795A78"/>
    <w:rsid w:val="007A31C1"/>
    <w:rsid w:val="007B18EB"/>
    <w:rsid w:val="007B1976"/>
    <w:rsid w:val="007C4896"/>
    <w:rsid w:val="007C5AD0"/>
    <w:rsid w:val="007D009D"/>
    <w:rsid w:val="007E05B2"/>
    <w:rsid w:val="007F2FF2"/>
    <w:rsid w:val="00810095"/>
    <w:rsid w:val="00810BF1"/>
    <w:rsid w:val="008117D8"/>
    <w:rsid w:val="008130B6"/>
    <w:rsid w:val="008376CE"/>
    <w:rsid w:val="00847D46"/>
    <w:rsid w:val="0085436B"/>
    <w:rsid w:val="0087045B"/>
    <w:rsid w:val="00871B72"/>
    <w:rsid w:val="00881D86"/>
    <w:rsid w:val="008A16DE"/>
    <w:rsid w:val="008B600F"/>
    <w:rsid w:val="008C1353"/>
    <w:rsid w:val="008C37D5"/>
    <w:rsid w:val="008C794C"/>
    <w:rsid w:val="008F01DF"/>
    <w:rsid w:val="008F3824"/>
    <w:rsid w:val="008F5040"/>
    <w:rsid w:val="008F6DFC"/>
    <w:rsid w:val="00903656"/>
    <w:rsid w:val="0090622E"/>
    <w:rsid w:val="00911AA8"/>
    <w:rsid w:val="00932466"/>
    <w:rsid w:val="00944CC8"/>
    <w:rsid w:val="00982063"/>
    <w:rsid w:val="009A1036"/>
    <w:rsid w:val="009A2FE1"/>
    <w:rsid w:val="009C59DA"/>
    <w:rsid w:val="009D69D3"/>
    <w:rsid w:val="009E17C3"/>
    <w:rsid w:val="009F0F0F"/>
    <w:rsid w:val="00A01093"/>
    <w:rsid w:val="00A070FE"/>
    <w:rsid w:val="00A12569"/>
    <w:rsid w:val="00A367B8"/>
    <w:rsid w:val="00A368B4"/>
    <w:rsid w:val="00A36EF7"/>
    <w:rsid w:val="00A419BD"/>
    <w:rsid w:val="00A50835"/>
    <w:rsid w:val="00A665DF"/>
    <w:rsid w:val="00A67344"/>
    <w:rsid w:val="00A925FF"/>
    <w:rsid w:val="00AB27C0"/>
    <w:rsid w:val="00AC698A"/>
    <w:rsid w:val="00AD2212"/>
    <w:rsid w:val="00AD7EE5"/>
    <w:rsid w:val="00AE238E"/>
    <w:rsid w:val="00AE5394"/>
    <w:rsid w:val="00AF3DF2"/>
    <w:rsid w:val="00B11812"/>
    <w:rsid w:val="00B14B1D"/>
    <w:rsid w:val="00B17EB5"/>
    <w:rsid w:val="00B415C4"/>
    <w:rsid w:val="00B546A5"/>
    <w:rsid w:val="00B60872"/>
    <w:rsid w:val="00B62EC6"/>
    <w:rsid w:val="00B6709B"/>
    <w:rsid w:val="00B71E47"/>
    <w:rsid w:val="00BA6B1A"/>
    <w:rsid w:val="00BB0E43"/>
    <w:rsid w:val="00BB5A5D"/>
    <w:rsid w:val="00C04865"/>
    <w:rsid w:val="00C0757E"/>
    <w:rsid w:val="00C12F89"/>
    <w:rsid w:val="00C14E48"/>
    <w:rsid w:val="00C1772A"/>
    <w:rsid w:val="00C435E1"/>
    <w:rsid w:val="00C81321"/>
    <w:rsid w:val="00C977B3"/>
    <w:rsid w:val="00CA267A"/>
    <w:rsid w:val="00CA3936"/>
    <w:rsid w:val="00CD24B6"/>
    <w:rsid w:val="00CE4F57"/>
    <w:rsid w:val="00D16BD8"/>
    <w:rsid w:val="00D40CD0"/>
    <w:rsid w:val="00D46823"/>
    <w:rsid w:val="00D46E22"/>
    <w:rsid w:val="00D54FCB"/>
    <w:rsid w:val="00D652C7"/>
    <w:rsid w:val="00D844A2"/>
    <w:rsid w:val="00D847DC"/>
    <w:rsid w:val="00DB7FB3"/>
    <w:rsid w:val="00DD211F"/>
    <w:rsid w:val="00DD523B"/>
    <w:rsid w:val="00DD746D"/>
    <w:rsid w:val="00DE5742"/>
    <w:rsid w:val="00E01E66"/>
    <w:rsid w:val="00E23EAF"/>
    <w:rsid w:val="00E335E8"/>
    <w:rsid w:val="00E3410E"/>
    <w:rsid w:val="00E41F89"/>
    <w:rsid w:val="00E45C84"/>
    <w:rsid w:val="00E51A73"/>
    <w:rsid w:val="00E56881"/>
    <w:rsid w:val="00E61623"/>
    <w:rsid w:val="00E61ACC"/>
    <w:rsid w:val="00E64019"/>
    <w:rsid w:val="00E847CC"/>
    <w:rsid w:val="00E90435"/>
    <w:rsid w:val="00E936C0"/>
    <w:rsid w:val="00EA1027"/>
    <w:rsid w:val="00EA6B32"/>
    <w:rsid w:val="00EA7F93"/>
    <w:rsid w:val="00EB3DF3"/>
    <w:rsid w:val="00EC05B5"/>
    <w:rsid w:val="00EE26F2"/>
    <w:rsid w:val="00EF111E"/>
    <w:rsid w:val="00F00947"/>
    <w:rsid w:val="00F06150"/>
    <w:rsid w:val="00F213AC"/>
    <w:rsid w:val="00F2338A"/>
    <w:rsid w:val="00F401D6"/>
    <w:rsid w:val="00F513FE"/>
    <w:rsid w:val="00F56380"/>
    <w:rsid w:val="00F639F0"/>
    <w:rsid w:val="00F75D37"/>
    <w:rsid w:val="00F95214"/>
    <w:rsid w:val="00FA049A"/>
    <w:rsid w:val="00FB2B8B"/>
    <w:rsid w:val="00FB675D"/>
    <w:rsid w:val="00FF6C32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1511B"/>
  <w14:defaultImageDpi w14:val="300"/>
  <w15:docId w15:val="{9C06DD75-649D-43CD-8E69-B8F16465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390C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90C5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4640AD"/>
    <w:rPr>
      <w:rFonts w:eastAsiaTheme="minorHAnsi"/>
      <w:sz w:val="22"/>
      <w:szCs w:val="22"/>
      <w:lang w:val="hr-HR"/>
    </w:rPr>
  </w:style>
  <w:style w:type="paragraph" w:styleId="StandardWeb">
    <w:name w:val="Normal (Web)"/>
    <w:basedOn w:val="Normal"/>
    <w:uiPriority w:val="99"/>
    <w:unhideWhenUsed/>
    <w:rsid w:val="00493B6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Default">
    <w:name w:val="Default"/>
    <w:rsid w:val="00F56380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4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B9F6A-B08B-4851-96C8-3CDD4D48E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545</Words>
  <Characters>3111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Vendi</dc:creator>
  <cp:lastModifiedBy>Sonja Marohnić-Horvat</cp:lastModifiedBy>
  <cp:revision>3</cp:revision>
  <cp:lastPrinted>2025-06-18T06:47:00Z</cp:lastPrinted>
  <dcterms:created xsi:type="dcterms:W3CDTF">2026-10-22T15:19:00Z</dcterms:created>
  <dcterms:modified xsi:type="dcterms:W3CDTF">2026-10-22T15:29:00Z</dcterms:modified>
</cp:coreProperties>
</file>